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B3A5C"/>
          <w:sz w:val="52"/>
          <w:szCs w:val="52"/>
        </w:rPr>
        <w:t xml:space="preserve">THE GREEK CARNIVORE</w:t>
      </w:r>
    </w:p>
    <w:p>
      <w:pPr>
        <w:spacing w:after="100"/>
        <w:jc w:val="center"/>
      </w:pPr>
      <w:r>
        <w:rPr>
          <w:rFonts w:ascii="Arial" w:cs="Arial" w:eastAsia="Arial" w:hAnsi="Arial"/>
          <w:b/>
          <w:bCs/>
          <w:color w:val="1B3A5C"/>
          <w:sz w:val="36"/>
          <w:szCs w:val="36"/>
        </w:rPr>
        <w:t xml:space="preserve">THREE-TIER OFFER ACTION PLAN</w:t>
      </w:r>
    </w:p>
    <w:p>
      <w:pPr>
        <w:pBdr>
          <w:bottom w:val="single" w:color="1B3A5C" w:sz="6" w:space="1"/>
        </w:pBdr>
        <w:spacing w:after="80"/>
        <w:jc w:val="center"/>
      </w:pPr>
      <w:r>
        <w:rPr>
          <w:rFonts w:ascii="Arial" w:cs="Arial" w:eastAsia="Arial" w:hAnsi="Arial"/>
          <w:color w:val="666666"/>
          <w:sz w:val="28"/>
          <w:szCs w:val="28"/>
        </w:rPr>
        <w:t xml:space="preserve">Complete Implementation Roadmap</w:t>
      </w:r>
    </w:p>
    <w:p>
      <w:pPr>
        <w:spacing w:after="200"/>
      </w:pPr>
    </w:p>
    <w:p>
      <w:pPr>
        <w:spacing w:after="100"/>
        <w:jc w:val="center"/>
      </w:pPr>
      <w:r>
        <w:rPr>
          <w:rFonts w:ascii="Arial" w:cs="Arial" w:eastAsia="Arial" w:hAnsi="Arial"/>
          <w:color w:val="333333"/>
          <w:sz w:val="24"/>
          <w:szCs w:val="24"/>
        </w:rPr>
        <w:t xml:space="preserve">April 2026</w:t>
      </w:r>
    </w:p>
    <w:p>
      <w:pPr>
        <w:spacing w:after="200"/>
      </w:pPr>
    </w:p>
    <w:p>
      <w:pPr>
        <w:spacing w:after="80"/>
        <w:jc w:val="center"/>
      </w:pPr>
      <w:r>
        <w:rPr>
          <w:rFonts w:ascii="Arial" w:cs="Arial" w:eastAsia="Arial" w:hAnsi="Arial"/>
          <w:b/>
          <w:bCs/>
          <w:color w:val="333333"/>
          <w:sz w:val="24"/>
          <w:szCs w:val="24"/>
        </w:rPr>
        <w:t xml:space="preserve">Goal: €100K Revenue by December 2026</w:t>
      </w:r>
    </w:p>
    <w:p>
      <w:pPr>
        <w:spacing w:after="80"/>
        <w:jc w:val="center"/>
      </w:pPr>
      <w:r>
        <w:rPr>
          <w:rFonts w:ascii="Arial" w:cs="Arial" w:eastAsia="Arial" w:hAnsi="Arial"/>
          <w:color w:val="666666"/>
          <w:sz w:val="22"/>
          <w:szCs w:val="22"/>
        </w:rPr>
        <w:t xml:space="preserve">Strategy: 3-Tier Offer (€47 / €150 / €500) + Optimized Funnel</w:t>
      </w:r>
    </w:p>
    <w:p>
      <w:r>
        <w:br w:type="page"/>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KEY STRATEGIC DECISIONS</w:t>
      </w:r>
    </w:p>
    <w:p>
      <w:pPr>
        <w:pStyle w:val="Heading2"/>
        <w:spacing w:after="160" w:before="280"/>
      </w:pPr>
      <w:r>
        <w:rPr>
          <w:rFonts w:ascii="Arial" w:cs="Arial" w:eastAsia="Arial" w:hAnsi="Arial"/>
          <w:b/>
          <w:bCs/>
          <w:color w:val="1B3A5C"/>
          <w:sz w:val="26"/>
          <w:szCs w:val="26"/>
        </w:rPr>
        <w:t xml:space="preserve">Ebook Delivery Method</w:t>
      </w:r>
    </w:p>
    <w:p>
      <w:pPr>
        <w:spacing w:after="120"/>
      </w:pPr>
      <w:r>
        <w:rPr>
          <w:rFonts w:ascii="Arial" w:cs="Arial" w:eastAsia="Arial" w:hAnsi="Arial"/>
          <w:color w:val="333333"/>
          <w:sz w:val="21"/>
          <w:szCs w:val="21"/>
        </w:rPr>
        <w:t xml:space="preserve">The ebook is a SHORT PDF (15-20 pages max) delivered via email after opt-in. It is NOT inside the app.</w:t>
      </w:r>
    </w:p>
    <w:p>
      <w:pPr>
        <w:spacing w:after="200"/>
      </w:pPr>
    </w:p>
    <w:p>
      <w:pPr>
        <w:spacing w:after="120"/>
      </w:pPr>
      <w:r>
        <w:rPr>
          <w:rFonts w:ascii="Arial" w:cs="Arial" w:eastAsia="Arial" w:hAnsi="Arial"/>
          <w:b/>
          <w:bCs/>
          <w:color w:val="333333"/>
          <w:sz w:val="21"/>
          <w:szCs w:val="21"/>
        </w:rPr>
        <w:t xml:space="preserve">The flow:</w:t>
      </w:r>
    </w:p>
    <w:p>
      <w:pPr>
        <w:pStyle w:val="ListParagraph"/>
        <w:numPr>
          <w:ilvl w:val="0"/>
          <w:numId w:val="2"/>
        </w:numPr>
        <w:spacing w:after="80"/>
      </w:pPr>
      <w:r>
        <w:rPr>
          <w:rFonts w:ascii="Arial" w:cs="Arial" w:eastAsia="Arial" w:hAnsi="Arial"/>
          <w:color w:val="333333"/>
          <w:sz w:val="21"/>
          <w:szCs w:val="21"/>
        </w:rPr>
        <w:t xml:space="preserve">Person sees your Instagram/Facebook content</w:t>
      </w:r>
    </w:p>
    <w:p>
      <w:pPr>
        <w:pStyle w:val="ListParagraph"/>
        <w:numPr>
          <w:ilvl w:val="0"/>
          <w:numId w:val="2"/>
        </w:numPr>
        <w:spacing w:after="80"/>
      </w:pPr>
      <w:r>
        <w:rPr>
          <w:rFonts w:ascii="Arial" w:cs="Arial" w:eastAsia="Arial" w:hAnsi="Arial"/>
          <w:color w:val="333333"/>
          <w:sz w:val="21"/>
          <w:szCs w:val="21"/>
        </w:rPr>
        <w:t xml:space="preserve">They click “link in bio” or comment a keyword (ManyChat triggers DM)</w:t>
      </w:r>
    </w:p>
    <w:p>
      <w:pPr>
        <w:pStyle w:val="ListParagraph"/>
        <w:numPr>
          <w:ilvl w:val="0"/>
          <w:numId w:val="2"/>
        </w:numPr>
        <w:spacing w:after="80"/>
      </w:pPr>
      <w:r>
        <w:rPr>
          <w:rFonts w:ascii="Arial" w:cs="Arial" w:eastAsia="Arial" w:hAnsi="Arial"/>
          <w:color w:val="333333"/>
          <w:sz w:val="21"/>
          <w:szCs w:val="21"/>
        </w:rPr>
        <w:t xml:space="preserve">ManyChat collects their email address</w:t>
      </w:r>
    </w:p>
    <w:p>
      <w:pPr>
        <w:pStyle w:val="ListParagraph"/>
        <w:numPr>
          <w:ilvl w:val="0"/>
          <w:numId w:val="2"/>
        </w:numPr>
        <w:spacing w:after="80"/>
      </w:pPr>
      <w:r>
        <w:rPr>
          <w:rFonts w:ascii="Arial" w:cs="Arial" w:eastAsia="Arial" w:hAnsi="Arial"/>
          <w:color w:val="333333"/>
          <w:sz w:val="21"/>
          <w:szCs w:val="21"/>
        </w:rPr>
        <w:t xml:space="preserve">They receive the PDF ebook via email immediately</w:t>
      </w:r>
    </w:p>
    <w:p>
      <w:pPr>
        <w:pStyle w:val="ListParagraph"/>
        <w:numPr>
          <w:ilvl w:val="0"/>
          <w:numId w:val="2"/>
        </w:numPr>
        <w:spacing w:after="80"/>
      </w:pPr>
      <w:r>
        <w:rPr>
          <w:rFonts w:ascii="Arial" w:cs="Arial" w:eastAsia="Arial" w:hAnsi="Arial"/>
          <w:color w:val="333333"/>
          <w:sz w:val="21"/>
          <w:szCs w:val="21"/>
        </w:rPr>
        <w:t xml:space="preserve">The 7-email nurture sequence begins</w:t>
      </w:r>
    </w:p>
    <w:p>
      <w:pPr>
        <w:pStyle w:val="ListParagraph"/>
        <w:numPr>
          <w:ilvl w:val="0"/>
          <w:numId w:val="2"/>
        </w:numPr>
        <w:spacing w:after="80"/>
      </w:pPr>
      <w:r>
        <w:rPr>
          <w:rFonts w:ascii="Arial" w:cs="Arial" w:eastAsia="Arial" w:hAnsi="Arial"/>
          <w:color w:val="333333"/>
          <w:sz w:val="21"/>
          <w:szCs w:val="21"/>
        </w:rPr>
        <w:t xml:space="preserve">Emails sell the €47/mo app access</w:t>
      </w:r>
    </w:p>
    <w:p>
      <w:pPr>
        <w:spacing w:after="200"/>
      </w:pPr>
    </w:p>
    <w:p>
      <w:pPr>
        <w:spacing w:after="120"/>
      </w:pPr>
      <w:r>
        <w:rPr>
          <w:rFonts w:ascii="Arial" w:cs="Arial" w:eastAsia="Arial" w:hAnsi="Arial"/>
          <w:b/>
          <w:bCs/>
          <w:color w:val="333333"/>
          <w:sz w:val="21"/>
          <w:szCs w:val="21"/>
        </w:rPr>
        <w:t xml:space="preserve">Why PDF download, not in-app:</w:t>
      </w:r>
    </w:p>
    <w:p>
      <w:pPr>
        <w:pStyle w:val="ListParagraph"/>
        <w:numPr>
          <w:ilvl w:val="0"/>
          <w:numId w:val="3"/>
        </w:numPr>
        <w:spacing w:after="80"/>
      </w:pPr>
      <w:r>
        <w:rPr>
          <w:rFonts w:ascii="Arial" w:cs="Arial" w:eastAsia="Arial" w:hAnsi="Arial"/>
          <w:color w:val="333333"/>
          <w:sz w:val="21"/>
          <w:szCs w:val="21"/>
        </w:rPr>
        <w:t xml:space="preserve">The ebook is a LEAD MAGNET — its job is to capture their email address</w:t>
      </w:r>
    </w:p>
    <w:p>
      <w:pPr>
        <w:pStyle w:val="ListParagraph"/>
        <w:numPr>
          <w:ilvl w:val="0"/>
          <w:numId w:val="3"/>
        </w:numPr>
        <w:spacing w:after="80"/>
      </w:pPr>
      <w:r>
        <w:rPr>
          <w:rFonts w:ascii="Arial" w:cs="Arial" w:eastAsia="Arial" w:hAnsi="Arial"/>
          <w:color w:val="333333"/>
          <w:sz w:val="21"/>
          <w:szCs w:val="21"/>
        </w:rPr>
        <w:t xml:space="preserve">Requiring app signup before trust is built = friction = lost leads</w:t>
      </w:r>
    </w:p>
    <w:p>
      <w:pPr>
        <w:pStyle w:val="ListParagraph"/>
        <w:numPr>
          <w:ilvl w:val="0"/>
          <w:numId w:val="3"/>
        </w:numPr>
        <w:spacing w:after="80"/>
      </w:pPr>
      <w:r>
        <w:rPr>
          <w:rFonts w:ascii="Arial" w:cs="Arial" w:eastAsia="Arial" w:hAnsi="Arial"/>
          <w:color w:val="333333"/>
          <w:sz w:val="21"/>
          <w:szCs w:val="21"/>
        </w:rPr>
        <w:t xml:space="preserve">The PDF should create DESIRE for the app, not replace it</w:t>
      </w:r>
    </w:p>
    <w:p>
      <w:pPr>
        <w:pStyle w:val="ListParagraph"/>
        <w:numPr>
          <w:ilvl w:val="0"/>
          <w:numId w:val="3"/>
        </w:numPr>
        <w:spacing w:after="80"/>
      </w:pPr>
      <w:r>
        <w:rPr>
          <w:rFonts w:ascii="Arial" w:cs="Arial" w:eastAsia="Arial" w:hAnsi="Arial"/>
          <w:color w:val="333333"/>
          <w:sz w:val="21"/>
          <w:szCs w:val="21"/>
        </w:rPr>
        <w:t xml:space="preserve">The ebook teaches WHAT and WHY. The app delivers the HOW</w:t>
      </w:r>
    </w:p>
    <w:p>
      <w:pPr>
        <w:spacing w:after="200"/>
      </w:pPr>
    </w:p>
    <w:p>
      <w:pPr>
        <w:spacing w:after="120"/>
      </w:pPr>
      <w:r>
        <w:rPr>
          <w:rFonts w:ascii="Arial" w:cs="Arial" w:eastAsia="Arial" w:hAnsi="Arial"/>
          <w:b/>
          <w:bCs/>
          <w:color w:val="333333"/>
          <w:sz w:val="21"/>
          <w:szCs w:val="21"/>
        </w:rPr>
        <w:t xml:space="preserve">Why NOT a long comprehensive ebook:</w:t>
      </w:r>
    </w:p>
    <w:p>
      <w:pPr>
        <w:pStyle w:val="ListParagraph"/>
        <w:numPr>
          <w:ilvl w:val="0"/>
          <w:numId w:val="3"/>
        </w:numPr>
        <w:spacing w:after="80"/>
      </w:pPr>
      <w:r>
        <w:rPr>
          <w:rFonts w:ascii="Arial" w:cs="Arial" w:eastAsia="Arial" w:hAnsi="Arial"/>
          <w:color w:val="333333"/>
          <w:sz w:val="21"/>
          <w:szCs w:val="21"/>
        </w:rPr>
        <w:t xml:space="preserve">Your current ebook gives everything away — people feel satisfied and leave</w:t>
      </w:r>
    </w:p>
    <w:p>
      <w:pPr>
        <w:pStyle w:val="ListParagraph"/>
        <w:numPr>
          <w:ilvl w:val="0"/>
          <w:numId w:val="3"/>
        </w:numPr>
        <w:spacing w:after="80"/>
      </w:pPr>
      <w:r>
        <w:rPr>
          <w:rFonts w:ascii="Arial" w:cs="Arial" w:eastAsia="Arial" w:hAnsi="Arial"/>
          <w:color w:val="333333"/>
          <w:sz w:val="21"/>
          <w:szCs w:val="21"/>
        </w:rPr>
        <w:t xml:space="preserve">A shorter ebook creates curiosity gaps: “I know what to do, but I need help staying consistent”</w:t>
      </w:r>
    </w:p>
    <w:p>
      <w:pPr>
        <w:pStyle w:val="ListParagraph"/>
        <w:numPr>
          <w:ilvl w:val="0"/>
          <w:numId w:val="3"/>
        </w:numPr>
        <w:spacing w:after="80"/>
      </w:pPr>
      <w:r>
        <w:rPr>
          <w:rFonts w:ascii="Arial" w:cs="Arial" w:eastAsia="Arial" w:hAnsi="Arial"/>
          <w:color w:val="333333"/>
          <w:sz w:val="21"/>
          <w:szCs w:val="21"/>
        </w:rPr>
        <w:t xml:space="preserve">Every chapter should end with a hook pointing to the app/coaching</w:t>
      </w:r>
    </w:p>
    <w:p>
      <w:pPr>
        <w:pStyle w:val="ListParagraph"/>
        <w:numPr>
          <w:ilvl w:val="0"/>
          <w:numId w:val="3"/>
        </w:numPr>
        <w:spacing w:after="80"/>
      </w:pPr>
      <w:r>
        <w:rPr>
          <w:rFonts w:ascii="Arial" w:cs="Arial" w:eastAsia="Arial" w:hAnsi="Arial"/>
          <w:color w:val="333333"/>
          <w:sz w:val="21"/>
          <w:szCs w:val="21"/>
        </w:rPr>
        <w:t xml:space="preserve">The ebook is NOT your product. It’s your first impression.</w:t>
      </w:r>
    </w:p>
    <w:p>
      <w:pPr>
        <w:spacing w:after="200"/>
      </w:pPr>
    </w:p>
    <w:p>
      <w:pPr>
        <w:pStyle w:val="Heading2"/>
        <w:spacing w:after="160" w:before="280"/>
      </w:pPr>
      <w:r>
        <w:rPr>
          <w:rFonts w:ascii="Arial" w:cs="Arial" w:eastAsia="Arial" w:hAnsi="Arial"/>
          <w:b/>
          <w:bCs/>
          <w:color w:val="1B3A5C"/>
          <w:sz w:val="26"/>
          <w:szCs w:val="26"/>
        </w:rPr>
        <w:t xml:space="preserve">Marketing Language: Don’t Say “AI”</w:t>
      </w:r>
    </w:p>
    <w:p>
      <w:pPr>
        <w:spacing w:after="120"/>
      </w:pPr>
      <w:r>
        <w:rPr>
          <w:rFonts w:ascii="Arial" w:cs="Arial" w:eastAsia="Arial" w:hAnsi="Arial"/>
          <w:color w:val="333333"/>
          <w:sz w:val="21"/>
          <w:szCs w:val="21"/>
        </w:rPr>
        <w:t xml:space="preserve">Never use the word “AI” in client-facing marketing materials. People want RESULTS, not technology labels.</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Instead of...</w:t>
            </w:r>
          </w:p>
        </w:tc>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Say...</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“AI-powered nutrition chatbot”</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“Προσωπικός σύμβουλος διατροφής 24/7”</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analyzes your food photos”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“Snap a photo and instantly know if you’re on track”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“AI-generated weekly reports”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“Weekly progress report — like having a coach monitoring your data”</w:t>
            </w:r>
          </w:p>
        </w:tc>
      </w:tr>
    </w:tbl>
    <w:p>
      <w:pPr>
        <w:spacing w:after="200"/>
      </w:pPr>
    </w:p>
    <w:p>
      <w:pPr>
        <w:spacing w:after="120"/>
      </w:pPr>
      <w:r>
        <w:rPr>
          <w:rFonts w:ascii="Arial" w:cs="Arial" w:eastAsia="Arial" w:hAnsi="Arial"/>
          <w:i/>
          <w:iCs/>
          <w:color w:val="333333"/>
          <w:sz w:val="21"/>
          <w:szCs w:val="21"/>
        </w:rPr>
        <w:t xml:space="preserve">The rule: Describe the BENEFIT and EXPERIENCE, not the technology. Your system keeps them on track. Your system catches mistakes. Your system is available at 11pm. HOW it works is irrelevant to them.</w:t>
      </w:r>
    </w:p>
    <w:p>
      <w:pPr>
        <w:spacing w:after="200"/>
      </w:pPr>
    </w:p>
    <w:p>
      <w:pPr>
        <w:pStyle w:val="Heading2"/>
        <w:spacing w:after="160" w:before="280"/>
      </w:pPr>
      <w:r>
        <w:rPr>
          <w:rFonts w:ascii="Arial" w:cs="Arial" w:eastAsia="Arial" w:hAnsi="Arial"/>
          <w:b/>
          <w:bCs/>
          <w:color w:val="1B3A5C"/>
          <w:sz w:val="26"/>
          <w:szCs w:val="26"/>
        </w:rPr>
        <w:t xml:space="preserve">Legal Disclaimer — MANDATORY</w:t>
      </w:r>
    </w:p>
    <w:p>
      <w:pPr>
        <w:spacing w:after="120"/>
      </w:pPr>
      <w:r>
        <w:rPr>
          <w:rFonts w:ascii="Arial" w:cs="Arial" w:eastAsia="Arial" w:hAnsi="Arial"/>
          <w:color w:val="333333"/>
          <w:sz w:val="21"/>
          <w:szCs w:val="21"/>
        </w:rPr>
        <w:t xml:space="preserve">Every user MUST accept a disclaimer before accessing the app. This protects you legally.</w:t>
      </w:r>
    </w:p>
    <w:p>
      <w:pPr>
        <w:spacing w:after="200"/>
      </w:pPr>
    </w:p>
    <w:p>
      <w:pPr>
        <w:spacing w:after="120"/>
      </w:pPr>
      <w:r>
        <w:rPr>
          <w:rFonts w:ascii="Arial" w:cs="Arial" w:eastAsia="Arial" w:hAnsi="Arial"/>
          <w:b/>
          <w:bCs/>
          <w:color w:val="333333"/>
          <w:sz w:val="21"/>
          <w:szCs w:val="21"/>
        </w:rPr>
        <w:t xml:space="preserve">When it appears:</w:t>
      </w:r>
    </w:p>
    <w:p>
      <w:pPr>
        <w:pStyle w:val="ListParagraph"/>
        <w:numPr>
          <w:ilvl w:val="0"/>
          <w:numId w:val="3"/>
        </w:numPr>
        <w:spacing w:after="80"/>
      </w:pPr>
      <w:r>
        <w:rPr>
          <w:rFonts w:ascii="Arial" w:cs="Arial" w:eastAsia="Arial" w:hAnsi="Arial"/>
          <w:color w:val="333333"/>
          <w:sz w:val="21"/>
          <w:szCs w:val="21"/>
        </w:rPr>
        <w:t xml:space="preserve">Full-screen modal on FIRST app open after subscribing</w:t>
      </w:r>
    </w:p>
    <w:p>
      <w:pPr>
        <w:pStyle w:val="ListParagraph"/>
        <w:numPr>
          <w:ilvl w:val="0"/>
          <w:numId w:val="3"/>
        </w:numPr>
        <w:spacing w:after="80"/>
      </w:pPr>
      <w:r>
        <w:rPr>
          <w:rFonts w:ascii="Arial" w:cs="Arial" w:eastAsia="Arial" w:hAnsi="Arial"/>
          <w:color w:val="333333"/>
          <w:sz w:val="21"/>
          <w:szCs w:val="21"/>
        </w:rPr>
        <w:t xml:space="preserve">They cannot access any features until they accept</w:t>
      </w:r>
    </w:p>
    <w:p>
      <w:pPr>
        <w:pStyle w:val="ListParagraph"/>
        <w:numPr>
          <w:ilvl w:val="0"/>
          <w:numId w:val="3"/>
        </w:numPr>
        <w:spacing w:after="80"/>
      </w:pPr>
      <w:r>
        <w:rPr>
          <w:rFonts w:ascii="Arial" w:cs="Arial" w:eastAsia="Arial" w:hAnsi="Arial"/>
          <w:color w:val="333333"/>
          <w:sz w:val="21"/>
          <w:szCs w:val="21"/>
        </w:rPr>
        <w:t xml:space="preserve">Acceptance stored in database with timestamp (disclaimer_accepted_at)</w:t>
      </w:r>
    </w:p>
    <w:p>
      <w:pPr>
        <w:pStyle w:val="ListParagraph"/>
        <w:numPr>
          <w:ilvl w:val="0"/>
          <w:numId w:val="3"/>
        </w:numPr>
        <w:spacing w:after="80"/>
      </w:pPr>
      <w:r>
        <w:rPr>
          <w:rFonts w:ascii="Arial" w:cs="Arial" w:eastAsia="Arial" w:hAnsi="Arial"/>
          <w:color w:val="333333"/>
          <w:sz w:val="21"/>
          <w:szCs w:val="21"/>
        </w:rPr>
        <w:t xml:space="preserve">Shown only once — but full terms accessible anytime from Settings</w:t>
      </w:r>
    </w:p>
    <w:p>
      <w:pPr>
        <w:spacing w:after="200"/>
      </w:pPr>
    </w:p>
    <w:p>
      <w:pPr>
        <w:spacing w:after="120"/>
      </w:pPr>
      <w:r>
        <w:rPr>
          <w:rFonts w:ascii="Arial" w:cs="Arial" w:eastAsia="Arial" w:hAnsi="Arial"/>
          <w:b/>
          <w:bCs/>
          <w:color w:val="333333"/>
          <w:sz w:val="21"/>
          <w:szCs w:val="21"/>
        </w:rPr>
        <w:t xml:space="preserve">What it must say (in Greek):</w:t>
      </w:r>
    </w:p>
    <w:p>
      <w:pPr>
        <w:spacing w:after="120"/>
      </w:pPr>
      <w:r>
        <w:rPr>
          <w:rFonts w:ascii="Arial" w:cs="Arial" w:eastAsia="Arial" w:hAnsi="Arial"/>
          <w:color w:val="333333"/>
          <w:sz w:val="21"/>
          <w:szCs w:val="21"/>
        </w:rPr>
        <w:t xml:space="preserve">“Η εφαρμογή The Greek Carnivore παρέχει γενικές πληροφορίες σχετικά με τη διατροφή carnivore. Δεν αποτελεί ιατρική συμβουλή, διατροφολογική καθοδήγηση, ή εξατομικευμένη θεραπεία.”</w:t>
      </w:r>
    </w:p>
    <w:p>
      <w:pPr>
        <w:spacing w:after="200"/>
      </w:pPr>
    </w:p>
    <w:p>
      <w:pPr>
        <w:spacing w:after="120"/>
      </w:pPr>
      <w:r>
        <w:rPr>
          <w:rFonts w:ascii="Arial" w:cs="Arial" w:eastAsia="Arial" w:hAnsi="Arial"/>
          <w:b/>
          <w:bCs/>
          <w:color w:val="333333"/>
          <w:sz w:val="21"/>
          <w:szCs w:val="21"/>
        </w:rPr>
        <w:t xml:space="preserve">Key points users must accept:</w:t>
      </w:r>
    </w:p>
    <w:p>
      <w:pPr>
        <w:pStyle w:val="ListParagraph"/>
        <w:numPr>
          <w:ilvl w:val="0"/>
          <w:numId w:val="3"/>
        </w:numPr>
        <w:spacing w:after="80"/>
      </w:pPr>
      <w:r>
        <w:rPr>
          <w:rFonts w:ascii="Arial" w:cs="Arial" w:eastAsia="Arial" w:hAnsi="Arial"/>
          <w:color w:val="333333"/>
          <w:sz w:val="21"/>
          <w:szCs w:val="21"/>
        </w:rPr>
        <w:t xml:space="preserve">Content is for INFORMATIONAL purposes only — does not replace a healthcare professional</w:t>
      </w:r>
    </w:p>
    <w:p>
      <w:pPr>
        <w:pStyle w:val="ListParagraph"/>
        <w:numPr>
          <w:ilvl w:val="0"/>
          <w:numId w:val="3"/>
        </w:numPr>
        <w:spacing w:after="80"/>
      </w:pPr>
      <w:r>
        <w:rPr>
          <w:rFonts w:ascii="Arial" w:cs="Arial" w:eastAsia="Arial" w:hAnsi="Arial"/>
          <w:color w:val="333333"/>
          <w:sz w:val="21"/>
          <w:szCs w:val="21"/>
        </w:rPr>
        <w:t xml:space="preserve">The nutrition advisor is NOT a doctor or dietitian — it’s a system trained on program experience</w:t>
      </w:r>
    </w:p>
    <w:p>
      <w:pPr>
        <w:pStyle w:val="ListParagraph"/>
        <w:numPr>
          <w:ilvl w:val="0"/>
          <w:numId w:val="3"/>
        </w:numPr>
        <w:spacing w:after="80"/>
      </w:pPr>
      <w:r>
        <w:rPr>
          <w:rFonts w:ascii="Arial" w:cs="Arial" w:eastAsia="Arial" w:hAnsi="Arial"/>
          <w:color w:val="333333"/>
          <w:sz w:val="21"/>
          <w:szCs w:val="21"/>
        </w:rPr>
        <w:t xml:space="preserve">There may be inaccuracies, despite the program being trained on extensive experience with successful results</w:t>
      </w:r>
    </w:p>
    <w:p>
      <w:pPr>
        <w:pStyle w:val="ListParagraph"/>
        <w:numPr>
          <w:ilvl w:val="0"/>
          <w:numId w:val="3"/>
        </w:numPr>
        <w:spacing w:after="80"/>
      </w:pPr>
      <w:r>
        <w:rPr>
          <w:rFonts w:ascii="Arial" w:cs="Arial" w:eastAsia="Arial" w:hAnsi="Arial"/>
          <w:color w:val="333333"/>
          <w:sz w:val="21"/>
          <w:szCs w:val="21"/>
        </w:rPr>
        <w:t xml:space="preserve">Before making dietary changes, especially with medical history, they must consult their doctor</w:t>
      </w:r>
    </w:p>
    <w:p>
      <w:pPr>
        <w:pStyle w:val="ListParagraph"/>
        <w:numPr>
          <w:ilvl w:val="0"/>
          <w:numId w:val="3"/>
        </w:numPr>
        <w:spacing w:after="80"/>
      </w:pPr>
      <w:r>
        <w:rPr>
          <w:rFonts w:ascii="Arial" w:cs="Arial" w:eastAsia="Arial" w:hAnsi="Arial"/>
          <w:color w:val="333333"/>
          <w:sz w:val="21"/>
          <w:szCs w:val="21"/>
        </w:rPr>
        <w:t xml:space="preserve">Responsibility for dietary choices remains THEIRS</w:t>
      </w:r>
    </w:p>
    <w:p>
      <w:pPr>
        <w:spacing w:after="200"/>
      </w:pPr>
    </w:p>
    <w:p>
      <w:pPr>
        <w:spacing w:after="120"/>
      </w:pPr>
      <w:r>
        <w:rPr>
          <w:rFonts w:ascii="Arial" w:cs="Arial" w:eastAsia="Arial" w:hAnsi="Arial"/>
          <w:b/>
          <w:bCs/>
          <w:color w:val="333333"/>
          <w:sz w:val="21"/>
          <w:szCs w:val="21"/>
        </w:rPr>
        <w:t xml:space="preserve">Two buttons on the modal:</w:t>
      </w:r>
    </w:p>
    <w:p>
      <w:pPr>
        <w:pStyle w:val="ListParagraph"/>
        <w:numPr>
          <w:ilvl w:val="0"/>
          <w:numId w:val="3"/>
        </w:numPr>
        <w:spacing w:after="80"/>
      </w:pPr>
      <w:r>
        <w:rPr>
          <w:rFonts w:ascii="Arial" w:cs="Arial" w:eastAsia="Arial" w:hAnsi="Arial"/>
          <w:color w:val="333333"/>
          <w:sz w:val="21"/>
          <w:szCs w:val="21"/>
        </w:rPr>
        <w:t xml:space="preserve">“Αποδέχομαι και συνεχίζω” (Accept and continue) — primary button</w:t>
      </w:r>
    </w:p>
    <w:p>
      <w:pPr>
        <w:pStyle w:val="ListParagraph"/>
        <w:numPr>
          <w:ilvl w:val="0"/>
          <w:numId w:val="3"/>
        </w:numPr>
        <w:spacing w:after="80"/>
      </w:pPr>
      <w:r>
        <w:rPr>
          <w:rFonts w:ascii="Arial" w:cs="Arial" w:eastAsia="Arial" w:hAnsi="Arial"/>
          <w:color w:val="333333"/>
          <w:sz w:val="21"/>
          <w:szCs w:val="21"/>
        </w:rPr>
        <w:t xml:space="preserve">“Διάβασε τους πλήρεις όρους” (Read full terms) — link to full legal page</w:t>
      </w:r>
    </w:p>
    <w:p>
      <w:pPr>
        <w:spacing w:after="200"/>
      </w:pPr>
    </w:p>
    <w:p>
      <w:pPr>
        <w:spacing w:after="120"/>
      </w:pPr>
      <w:r>
        <w:rPr>
          <w:rFonts w:ascii="Arial" w:cs="Arial" w:eastAsia="Arial" w:hAnsi="Arial"/>
          <w:b/>
          <w:bCs/>
          <w:color w:val="333333"/>
          <w:sz w:val="21"/>
          <w:szCs w:val="21"/>
        </w:rPr>
        <w:t xml:space="preserve">For Tier 3 (1:1 coaching) — ADDITIONAL agreement:</w:t>
      </w:r>
    </w:p>
    <w:p>
      <w:pPr>
        <w:pStyle w:val="ListParagraph"/>
        <w:numPr>
          <w:ilvl w:val="0"/>
          <w:numId w:val="3"/>
        </w:numPr>
        <w:spacing w:after="80"/>
      </w:pPr>
      <w:r>
        <w:rPr>
          <w:rFonts w:ascii="Arial" w:cs="Arial" w:eastAsia="Arial" w:hAnsi="Arial"/>
          <w:color w:val="333333"/>
          <w:sz w:val="21"/>
          <w:szCs w:val="21"/>
        </w:rPr>
        <w:t xml:space="preserve">Separate coaching agreement (PDF or digital signature)</w:t>
      </w:r>
    </w:p>
    <w:p>
      <w:pPr>
        <w:pStyle w:val="ListParagraph"/>
        <w:numPr>
          <w:ilvl w:val="0"/>
          <w:numId w:val="3"/>
        </w:numPr>
        <w:spacing w:after="80"/>
      </w:pPr>
      <w:r>
        <w:rPr>
          <w:rFonts w:ascii="Arial" w:cs="Arial" w:eastAsia="Arial" w:hAnsi="Arial"/>
          <w:color w:val="333333"/>
          <w:sz w:val="21"/>
          <w:szCs w:val="21"/>
        </w:rPr>
        <w:t xml:space="preserve">Alex is not a licensed dietitian or medical professional</w:t>
      </w:r>
    </w:p>
    <w:p>
      <w:pPr>
        <w:pStyle w:val="ListParagraph"/>
        <w:numPr>
          <w:ilvl w:val="0"/>
          <w:numId w:val="3"/>
        </w:numPr>
        <w:spacing w:after="80"/>
      </w:pPr>
      <w:r>
        <w:rPr>
          <w:rFonts w:ascii="Arial" w:cs="Arial" w:eastAsia="Arial" w:hAnsi="Arial"/>
          <w:color w:val="333333"/>
          <w:sz w:val="21"/>
          <w:szCs w:val="21"/>
        </w:rPr>
        <w:t xml:space="preserve">Coaching is based on personal experience and program methodology</w:t>
      </w:r>
    </w:p>
    <w:p>
      <w:pPr>
        <w:pStyle w:val="ListParagraph"/>
        <w:numPr>
          <w:ilvl w:val="0"/>
          <w:numId w:val="3"/>
        </w:numPr>
        <w:spacing w:after="80"/>
      </w:pPr>
      <w:r>
        <w:rPr>
          <w:rFonts w:ascii="Arial" w:cs="Arial" w:eastAsia="Arial" w:hAnsi="Arial"/>
          <w:color w:val="333333"/>
          <w:sz w:val="21"/>
          <w:szCs w:val="21"/>
        </w:rPr>
        <w:t xml:space="preserve">Client should maintain relationship with their doctor</w:t>
      </w:r>
    </w:p>
    <w:p>
      <w:pPr>
        <w:pStyle w:val="ListParagraph"/>
        <w:numPr>
          <w:ilvl w:val="0"/>
          <w:numId w:val="3"/>
        </w:numPr>
        <w:spacing w:after="80"/>
      </w:pPr>
      <w:r>
        <w:rPr>
          <w:rFonts w:ascii="Arial" w:cs="Arial" w:eastAsia="Arial" w:hAnsi="Arial"/>
          <w:color w:val="333333"/>
          <w:sz w:val="21"/>
          <w:szCs w:val="21"/>
        </w:rPr>
        <w:t xml:space="preserve">Results vary — no guarantees</w:t>
      </w:r>
    </w:p>
    <w:p>
      <w:r>
        <w:br w:type="page"/>
      </w:r>
    </w:p>
    <w:p>
      <w:pPr>
        <w:pStyle w:val="Heading1"/>
        <w:spacing w:after="200" w:before="360"/>
      </w:pPr>
      <w:r>
        <w:rPr>
          <w:rFonts w:ascii="Arial" w:cs="Arial" w:eastAsia="Arial" w:hAnsi="Arial"/>
          <w:b/>
          <w:bCs/>
          <w:color w:val="1B3A5C"/>
          <w:sz w:val="32"/>
          <w:szCs w:val="32"/>
        </w:rPr>
        <w:t xml:space="preserve">PHASE 1: FIX THE EBOOK (Week 1) — DO THIS FIRST</w:t>
      </w:r>
    </w:p>
    <w:p>
      <w:pPr>
        <w:pStyle w:val="Heading2"/>
        <w:spacing w:after="160" w:before="280"/>
      </w:pPr>
      <w:r>
        <w:rPr>
          <w:rFonts w:ascii="Arial" w:cs="Arial" w:eastAsia="Arial" w:hAnsi="Arial"/>
          <w:b/>
          <w:bCs/>
          <w:color w:val="1B3A5C"/>
          <w:sz w:val="26"/>
          <w:szCs w:val="26"/>
        </w:rPr>
        <w:t xml:space="preserve">Why This Is Step #1</w:t>
      </w:r>
    </w:p>
    <w:p>
      <w:pPr>
        <w:spacing w:after="120"/>
      </w:pPr>
      <w:r>
        <w:rPr>
          <w:rFonts w:ascii="Arial" w:cs="Arial" w:eastAsia="Arial" w:hAnsi="Arial"/>
          <w:color w:val="333333"/>
          <w:sz w:val="21"/>
          <w:szCs w:val="21"/>
        </w:rPr>
        <w:t xml:space="preserve">The ebook is the entry point of your entire funnel. Your email audit shows: Email 1 (ebook delivery) gets 78% opens. By Email 2, opens drop 46%. People download the ebook, feel satisfied, and disappear. Fix the bucket before driving more traffic to it.</w:t>
      </w:r>
    </w:p>
    <w:p>
      <w:pPr>
        <w:pStyle w:val="Heading2"/>
        <w:spacing w:after="160" w:before="280"/>
      </w:pPr>
      <w:r>
        <w:rPr>
          <w:rFonts w:ascii="Arial" w:cs="Arial" w:eastAsia="Arial" w:hAnsi="Arial"/>
          <w:b/>
          <w:bCs/>
          <w:color w:val="1B3A5C"/>
          <w:sz w:val="26"/>
          <w:szCs w:val="26"/>
        </w:rPr>
        <w:t xml:space="preserve">Current Problem</w:t>
      </w:r>
    </w:p>
    <w:p>
      <w:pPr>
        <w:spacing w:after="120"/>
      </w:pPr>
      <w:r>
        <w:rPr>
          <w:rFonts w:ascii="Arial" w:cs="Arial" w:eastAsia="Arial" w:hAnsi="Arial"/>
          <w:color w:val="333333"/>
          <w:sz w:val="21"/>
          <w:szCs w:val="21"/>
        </w:rPr>
        <w:t xml:space="preserve">Your ebook is too long, too comprehensive, and too generous. It teaches everything without creating the need for you. After reading it, people think “Great, I know what to do” instead of “I need help actually doing this.”</w:t>
      </w:r>
    </w:p>
    <w:p>
      <w:pPr>
        <w:pStyle w:val="Heading2"/>
        <w:spacing w:after="160" w:before="280"/>
      </w:pPr>
      <w:r>
        <w:rPr>
          <w:rFonts w:ascii="Arial" w:cs="Arial" w:eastAsia="Arial" w:hAnsi="Arial"/>
          <w:b/>
          <w:bCs/>
          <w:color w:val="1B3A5C"/>
          <w:sz w:val="26"/>
          <w:szCs w:val="26"/>
        </w:rPr>
        <w:t xml:space="preserve">New Ebook Structure</w:t>
      </w:r>
    </w:p>
    <w:p>
      <w:pPr>
        <w:spacing w:after="120"/>
      </w:pPr>
      <w:r>
        <w:rPr>
          <w:rFonts w:ascii="Arial" w:cs="Arial" w:eastAsia="Arial" w:hAnsi="Arial"/>
          <w:color w:val="333333"/>
          <w:sz w:val="21"/>
          <w:szCs w:val="21"/>
        </w:rPr>
        <w:t xml:space="preserve">Title: “Ο Οδηγός Carnivore για Έλληνες — Ξεκίνα σε 7 Μέρες”</w:t>
      </w:r>
    </w:p>
    <w:p>
      <w:pPr>
        <w:spacing w:after="120"/>
      </w:pPr>
      <w:r>
        <w:rPr>
          <w:rFonts w:ascii="Arial" w:cs="Arial" w:eastAsia="Arial" w:hAnsi="Arial"/>
          <w:color w:val="333333"/>
          <w:sz w:val="21"/>
          <w:szCs w:val="21"/>
        </w:rPr>
        <w:t xml:space="preserve">Length: 15-20 pages maximum. Design: Clean, branded, with photos and pull-quotes.</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100"/>
        <w:gridCol w:w="33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Chapter</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Pages</w:t>
            </w:r>
          </w:p>
        </w:tc>
        <w:tc>
          <w:tcPr>
            <w:tcW w:type="dxa" w:w="3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Content</w:t>
            </w:r>
          </w:p>
        </w:tc>
        <w:tc>
          <w:tcPr>
            <w:tcW w:type="dxa" w:w="3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The GAP (hooks to app)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 1: Τι Είναι το Carnivore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Simple explanation, why it’s different</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 science is clear. But knowing isn’t doing.”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 2: Γιατί Δουλεύει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Inflammation, insulin, protein leverage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“Most people who understand the science still fail.”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 3: Πώς Ξεκινάς — 7 Ημέρες</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Day-by-day meal guide, shopping list</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1 is easy. Week 2-3 is where people quit.”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 4: 3 Λάθη Που Κάνουν Όλοι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Too lean, quitting adaptation, no accountability</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“These mistakes are preventable — if someone is watching.”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 5: Αληθινές Ιστορίες</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2-3 client before/after with photos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Their quote about what helped most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Final Page: CTA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3-tier visual + QR code to Tier 1 page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“Ξεκίνα από €47/μήνα”</w:t>
            </w:r>
          </w:p>
        </w:tc>
      </w:tr>
    </w:tbl>
    <w:p>
      <w:pPr>
        <w:spacing w:after="200"/>
      </w:pPr>
    </w:p>
    <w:p>
      <w:pPr>
        <w:pStyle w:val="Heading3"/>
        <w:spacing w:after="120" w:before="200"/>
      </w:pPr>
      <w:r>
        <w:rPr>
          <w:rFonts w:ascii="Arial" w:cs="Arial" w:eastAsia="Arial" w:hAnsi="Arial"/>
          <w:b/>
          <w:bCs/>
          <w:color w:val="1B3A5C"/>
          <w:sz w:val="22"/>
          <w:szCs w:val="22"/>
        </w:rPr>
        <w:t xml:space="preserve">Delivery Specifics</w:t>
      </w:r>
    </w:p>
    <w:p>
      <w:pPr>
        <w:pStyle w:val="ListParagraph"/>
        <w:numPr>
          <w:ilvl w:val="0"/>
          <w:numId w:val="3"/>
        </w:numPr>
        <w:spacing w:after="80"/>
      </w:pPr>
      <w:r>
        <w:rPr>
          <w:rFonts w:ascii="Arial" w:cs="Arial" w:eastAsia="Arial" w:hAnsi="Arial"/>
          <w:color w:val="333333"/>
          <w:sz w:val="21"/>
          <w:szCs w:val="21"/>
        </w:rPr>
        <w:t xml:space="preserve">Format: PDF file, branded design</w:t>
      </w:r>
    </w:p>
    <w:p>
      <w:pPr>
        <w:pStyle w:val="ListParagraph"/>
        <w:numPr>
          <w:ilvl w:val="0"/>
          <w:numId w:val="3"/>
        </w:numPr>
        <w:spacing w:after="80"/>
      </w:pPr>
      <w:r>
        <w:rPr>
          <w:rFonts w:ascii="Arial" w:cs="Arial" w:eastAsia="Arial" w:hAnsi="Arial"/>
          <w:color w:val="333333"/>
          <w:sz w:val="21"/>
          <w:szCs w:val="21"/>
        </w:rPr>
        <w:t xml:space="preserve">Delivery: Email via ManyChat → email automation</w:t>
      </w:r>
    </w:p>
    <w:p>
      <w:pPr>
        <w:pStyle w:val="ListParagraph"/>
        <w:numPr>
          <w:ilvl w:val="0"/>
          <w:numId w:val="3"/>
        </w:numPr>
        <w:spacing w:after="80"/>
      </w:pPr>
      <w:r>
        <w:rPr>
          <w:rFonts w:ascii="Arial" w:cs="Arial" w:eastAsia="Arial" w:hAnsi="Arial"/>
          <w:color w:val="333333"/>
          <w:sz w:val="21"/>
          <w:szCs w:val="21"/>
        </w:rPr>
        <w:t xml:space="preserve">File size: Under 5MB for deliverability</w:t>
      </w:r>
    </w:p>
    <w:p>
      <w:pPr>
        <w:pStyle w:val="ListParagraph"/>
        <w:numPr>
          <w:ilvl w:val="0"/>
          <w:numId w:val="3"/>
        </w:numPr>
        <w:spacing w:after="80"/>
      </w:pPr>
      <w:r>
        <w:rPr>
          <w:rFonts w:ascii="Arial" w:cs="Arial" w:eastAsia="Arial" w:hAnsi="Arial"/>
          <w:color w:val="333333"/>
          <w:sz w:val="21"/>
          <w:szCs w:val="21"/>
        </w:rPr>
        <w:t xml:space="preserve">Hosted on your server or Google Drive (public link)</w:t>
      </w:r>
    </w:p>
    <w:p>
      <w:pPr>
        <w:pStyle w:val="ListParagraph"/>
        <w:numPr>
          <w:ilvl w:val="0"/>
          <w:numId w:val="3"/>
        </w:numPr>
        <w:spacing w:after="80"/>
      </w:pPr>
      <w:r>
        <w:rPr>
          <w:rFonts w:ascii="Arial" w:cs="Arial" w:eastAsia="Arial" w:hAnsi="Arial"/>
          <w:color w:val="333333"/>
          <w:sz w:val="21"/>
          <w:szCs w:val="21"/>
        </w:rPr>
        <w:t xml:space="preserve">Tracking: Use trackable link to measure downloads</w:t>
      </w:r>
    </w:p>
    <w:p>
      <w:pPr>
        <w:spacing w:after="200"/>
      </w:pPr>
    </w:p>
    <w:p>
      <w:pPr>
        <w:pStyle w:val="Heading3"/>
        <w:spacing w:after="120" w:before="200"/>
      </w:pPr>
      <w:r>
        <w:rPr>
          <w:rFonts w:ascii="Arial" w:cs="Arial" w:eastAsia="Arial" w:hAnsi="Arial"/>
          <w:b/>
          <w:bCs/>
          <w:color w:val="1B3A5C"/>
          <w:sz w:val="22"/>
          <w:szCs w:val="22"/>
        </w:rPr>
        <w:t xml:space="preserve">Checklist</w:t>
      </w:r>
    </w:p>
    <w:p>
      <w:pPr>
        <w:spacing w:after="60"/>
      </w:pPr>
      <w:r>
        <w:rPr>
          <w:rFonts w:ascii="Arial" w:cs="Arial" w:eastAsia="Arial" w:hAnsi="Arial"/>
          <w:color w:val="333333"/>
          <w:sz w:val="21"/>
          <w:szCs w:val="21"/>
        </w:rPr>
        <w:t xml:space="preserve">☐ Write new ebook content (5 chapters + final CTA page)</w:t>
      </w:r>
    </w:p>
    <w:p>
      <w:pPr>
        <w:spacing w:after="60"/>
      </w:pPr>
      <w:r>
        <w:rPr>
          <w:rFonts w:ascii="Arial" w:cs="Arial" w:eastAsia="Arial" w:hAnsi="Arial"/>
          <w:color w:val="333333"/>
          <w:sz w:val="21"/>
          <w:szCs w:val="21"/>
        </w:rPr>
        <w:t xml:space="preserve">☐ Design/layout the PDF (Canva or Fiverr designer €50-100)</w:t>
      </w:r>
    </w:p>
    <w:p>
      <w:pPr>
        <w:spacing w:after="60"/>
      </w:pPr>
      <w:r>
        <w:rPr>
          <w:rFonts w:ascii="Arial" w:cs="Arial" w:eastAsia="Arial" w:hAnsi="Arial"/>
          <w:color w:val="333333"/>
          <w:sz w:val="21"/>
          <w:szCs w:val="21"/>
        </w:rPr>
        <w:t xml:space="preserve">☐ Add 2-3 real client transformation photos with permission</w:t>
      </w:r>
    </w:p>
    <w:p>
      <w:pPr>
        <w:spacing w:after="60"/>
      </w:pPr>
      <w:r>
        <w:rPr>
          <w:rFonts w:ascii="Arial" w:cs="Arial" w:eastAsia="Arial" w:hAnsi="Arial"/>
          <w:color w:val="333333"/>
          <w:sz w:val="21"/>
          <w:szCs w:val="21"/>
        </w:rPr>
        <w:t xml:space="preserve">☐ Create final page with 3-tier visual + QR code</w:t>
      </w:r>
    </w:p>
    <w:p>
      <w:pPr>
        <w:spacing w:after="60"/>
      </w:pPr>
      <w:r>
        <w:rPr>
          <w:rFonts w:ascii="Arial" w:cs="Arial" w:eastAsia="Arial" w:hAnsi="Arial"/>
          <w:color w:val="333333"/>
          <w:sz w:val="21"/>
          <w:szCs w:val="21"/>
        </w:rPr>
        <w:t xml:space="preserve">☐ Host the PDF and get a download link</w:t>
      </w:r>
    </w:p>
    <w:p>
      <w:pPr>
        <w:spacing w:after="60"/>
      </w:pPr>
      <w:r>
        <w:rPr>
          <w:rFonts w:ascii="Arial" w:cs="Arial" w:eastAsia="Arial" w:hAnsi="Arial"/>
          <w:color w:val="333333"/>
          <w:sz w:val="21"/>
          <w:szCs w:val="21"/>
        </w:rPr>
        <w:t xml:space="preserve">☐ Update ManyChat to deliver the new ebook</w:t>
      </w:r>
    </w:p>
    <w:p>
      <w:pPr>
        <w:spacing w:after="60"/>
      </w:pPr>
      <w:r>
        <w:rPr>
          <w:rFonts w:ascii="Arial" w:cs="Arial" w:eastAsia="Arial" w:hAnsi="Arial"/>
          <w:color w:val="333333"/>
          <w:sz w:val="21"/>
          <w:szCs w:val="21"/>
        </w:rPr>
        <w:t xml:space="preserve">☐ Update email sequence to deliver new ebook in Email 1</w:t>
      </w:r>
    </w:p>
    <w:p>
      <w:r>
        <w:br w:type="page"/>
      </w:r>
    </w:p>
    <w:p>
      <w:pPr>
        <w:pStyle w:val="Heading1"/>
        <w:spacing w:after="200" w:before="360"/>
      </w:pPr>
      <w:r>
        <w:rPr>
          <w:rFonts w:ascii="Arial" w:cs="Arial" w:eastAsia="Arial" w:hAnsi="Arial"/>
          <w:b/>
          <w:bCs/>
          <w:color w:val="1B3A5C"/>
          <w:sz w:val="32"/>
          <w:szCs w:val="32"/>
        </w:rPr>
        <w:t xml:space="preserve">PHASE 2: BUILD THE 3 PROGRAMS IN YOUR APP (Week 1-2)</w:t>
      </w:r>
    </w:p>
    <w:p>
      <w:pPr>
        <w:pStyle w:val="Heading2"/>
        <w:spacing w:after="160" w:before="280"/>
      </w:pPr>
      <w:r>
        <w:rPr>
          <w:rFonts w:ascii="Arial" w:cs="Arial" w:eastAsia="Arial" w:hAnsi="Arial"/>
          <w:b/>
          <w:bCs/>
          <w:color w:val="1B3A5C"/>
          <w:sz w:val="26"/>
          <w:szCs w:val="26"/>
        </w:rPr>
        <w:t xml:space="preserve">Why This Is Step #2</w:t>
      </w:r>
    </w:p>
    <w:p>
      <w:pPr>
        <w:spacing w:after="120"/>
      </w:pPr>
      <w:r>
        <w:rPr>
          <w:rFonts w:ascii="Arial" w:cs="Arial" w:eastAsia="Arial" w:hAnsi="Arial"/>
          <w:color w:val="333333"/>
          <w:sz w:val="21"/>
          <w:szCs w:val="21"/>
        </w:rPr>
        <w:t xml:space="preserve">You need the product to exist before you sell it. Your app already has program_templates with feature access gating — this is mostly a configuration task, not a coding task.</w:t>
      </w:r>
    </w:p>
    <w:p>
      <w:pPr>
        <w:pStyle w:val="Heading2"/>
        <w:spacing w:after="160" w:before="280"/>
      </w:pPr>
      <w:r>
        <w:rPr>
          <w:rFonts w:ascii="Arial" w:cs="Arial" w:eastAsia="Arial" w:hAnsi="Arial"/>
          <w:b/>
          <w:bCs/>
          <w:color w:val="1B3A5C"/>
          <w:sz w:val="26"/>
          <w:szCs w:val="26"/>
        </w:rPr>
        <w:t xml:space="preserve">Tier 1: Carnivore App — €47/month</w:t>
      </w:r>
    </w:p>
    <w:p>
      <w:pPr>
        <w:spacing w:after="120"/>
      </w:pPr>
      <w:r>
        <w:rPr>
          <w:rFonts w:ascii="Arial" w:cs="Arial" w:eastAsia="Arial" w:hAnsi="Arial"/>
          <w:b/>
          <w:bCs/>
          <w:color w:val="333333"/>
          <w:sz w:val="21"/>
          <w:szCs w:val="21"/>
        </w:rPr>
        <w:t xml:space="preserve">The system guides them automatically through everything. All your knowledge distilled into an intelligent guided program that walks them step by step — like having a coach, but automated.</w:t>
      </w:r>
    </w:p>
    <w:p>
      <w:pPr>
        <w:spacing w:after="200"/>
      </w:pPr>
    </w:p>
    <w:p>
      <w:pPr>
        <w:spacing w:after="120"/>
      </w:pPr>
      <w:r>
        <w:rPr>
          <w:rFonts w:ascii="Arial" w:cs="Arial" w:eastAsia="Arial" w:hAnsi="Arial"/>
          <w:b/>
          <w:bCs/>
          <w:color w:val="333333"/>
          <w:sz w:val="21"/>
          <w:szCs w:val="21"/>
        </w:rPr>
        <w:t xml:space="preserve">Program name: “Carnivore App” | Duration: Ongoing | Check-in: Self-serve</w:t>
      </w:r>
    </w:p>
    <w:p>
      <w:pPr>
        <w:spacing w:after="200"/>
      </w:pPr>
    </w:p>
    <w:p>
      <w:pPr>
        <w:pStyle w:val="Heading3"/>
        <w:spacing w:after="120" w:before="200"/>
      </w:pPr>
      <w:r>
        <w:rPr>
          <w:rFonts w:ascii="Arial" w:cs="Arial" w:eastAsia="Arial" w:hAnsi="Arial"/>
          <w:b/>
          <w:bCs/>
          <w:color w:val="1B3A5C"/>
          <w:sz w:val="22"/>
          <w:szCs w:val="22"/>
        </w:rPr>
        <w:t xml:space="preserve">Features TURNED ON</w:t>
      </w:r>
    </w:p>
    <w:p>
      <w:pPr>
        <w:pStyle w:val="ListParagraph"/>
        <w:numPr>
          <w:ilvl w:val="0"/>
          <w:numId w:val="3"/>
        </w:numPr>
        <w:spacing w:after="80"/>
      </w:pPr>
      <w:r>
        <w:rPr>
          <w:rFonts w:ascii="Arial" w:cs="Arial" w:eastAsia="Arial" w:hAnsi="Arial"/>
          <w:color w:val="333333"/>
          <w:sz w:val="21"/>
          <w:szCs w:val="21"/>
        </w:rPr>
        <w:t xml:space="preserve">Guided nutrition advisor 24/7 (called “Προσωπικός Σύμβουλος” — NOT “AI”) — trained on ALL your knowledge</w:t>
      </w:r>
    </w:p>
    <w:p>
      <w:pPr>
        <w:pStyle w:val="ListParagraph"/>
        <w:numPr>
          <w:ilvl w:val="0"/>
          <w:numId w:val="3"/>
        </w:numPr>
        <w:spacing w:after="80"/>
      </w:pPr>
      <w:r>
        <w:rPr>
          <w:rFonts w:ascii="Arial" w:cs="Arial" w:eastAsia="Arial" w:hAnsi="Arial"/>
          <w:color w:val="333333"/>
          <w:sz w:val="21"/>
          <w:szCs w:val="21"/>
        </w:rPr>
        <w:t xml:space="preserve">Full recipe database</w:t>
      </w:r>
    </w:p>
    <w:p>
      <w:pPr>
        <w:pStyle w:val="ListParagraph"/>
        <w:numPr>
          <w:ilvl w:val="0"/>
          <w:numId w:val="3"/>
        </w:numPr>
        <w:spacing w:after="80"/>
      </w:pPr>
      <w:r>
        <w:rPr>
          <w:rFonts w:ascii="Arial" w:cs="Arial" w:eastAsia="Arial" w:hAnsi="Arial"/>
          <w:color w:val="333333"/>
          <w:sz w:val="21"/>
          <w:szCs w:val="21"/>
        </w:rPr>
        <w:t xml:space="preserve">Restaurant/delivery finder (Discover section)</w:t>
      </w:r>
    </w:p>
    <w:p>
      <w:pPr>
        <w:pStyle w:val="ListParagraph"/>
        <w:numPr>
          <w:ilvl w:val="0"/>
          <w:numId w:val="3"/>
        </w:numPr>
        <w:spacing w:after="80"/>
      </w:pPr>
      <w:r>
        <w:rPr>
          <w:rFonts w:ascii="Arial" w:cs="Arial" w:eastAsia="Arial" w:hAnsi="Arial"/>
          <w:color w:val="333333"/>
          <w:sz w:val="21"/>
          <w:szCs w:val="21"/>
        </w:rPr>
        <w:t xml:space="preserve">Basic measurement tracking with weekly reports</w:t>
      </w:r>
    </w:p>
    <w:p>
      <w:pPr>
        <w:pStyle w:val="ListParagraph"/>
        <w:numPr>
          <w:ilvl w:val="0"/>
          <w:numId w:val="3"/>
        </w:numPr>
        <w:spacing w:after="80"/>
      </w:pPr>
      <w:r>
        <w:rPr>
          <w:rFonts w:ascii="Arial" w:cs="Arial" w:eastAsia="Arial" w:hAnsi="Arial"/>
          <w:color w:val="333333"/>
          <w:sz w:val="21"/>
          <w:szCs w:val="21"/>
        </w:rPr>
        <w:t xml:space="preserve">Food Photo analysis (limit: 3 scans/day)</w:t>
      </w:r>
    </w:p>
    <w:p>
      <w:pPr>
        <w:pStyle w:val="ListParagraph"/>
        <w:numPr>
          <w:ilvl w:val="0"/>
          <w:numId w:val="3"/>
        </w:numPr>
        <w:spacing w:after="80"/>
      </w:pPr>
      <w:r>
        <w:rPr>
          <w:rFonts w:ascii="Arial" w:cs="Arial" w:eastAsia="Arial" w:hAnsi="Arial"/>
          <w:color w:val="333333"/>
          <w:sz w:val="21"/>
          <w:szCs w:val="21"/>
        </w:rPr>
        <w:t xml:space="preserve">Community group chat access</w:t>
      </w:r>
    </w:p>
    <w:p>
      <w:pPr>
        <w:pStyle w:val="ListParagraph"/>
        <w:numPr>
          <w:ilvl w:val="0"/>
          <w:numId w:val="3"/>
        </w:numPr>
        <w:spacing w:after="80"/>
      </w:pPr>
      <w:r>
        <w:rPr>
          <w:rFonts w:ascii="Arial" w:cs="Arial" w:eastAsia="Arial" w:hAnsi="Arial"/>
          <w:color w:val="333333"/>
          <w:sz w:val="21"/>
          <w:szCs w:val="21"/>
        </w:rPr>
        <w:t xml:space="preserve">Resource library (PDFs, shopping lists, guides)</w:t>
      </w:r>
    </w:p>
    <w:p>
      <w:pPr>
        <w:pStyle w:val="ListParagraph"/>
        <w:numPr>
          <w:ilvl w:val="0"/>
          <w:numId w:val="3"/>
        </w:numPr>
        <w:spacing w:after="80"/>
      </w:pPr>
      <w:r>
        <w:rPr>
          <w:rFonts w:ascii="Arial" w:cs="Arial" w:eastAsia="Arial" w:hAnsi="Arial"/>
          <w:color w:val="333333"/>
          <w:sz w:val="21"/>
          <w:szCs w:val="21"/>
        </w:rPr>
        <w:t xml:space="preserve">Smart notifications (morning, evening, weekly, 3-day re-engagement)</w:t>
      </w:r>
    </w:p>
    <w:p>
      <w:pPr>
        <w:spacing w:after="200"/>
      </w:pPr>
    </w:p>
    <w:p>
      <w:pPr>
        <w:pStyle w:val="Heading3"/>
        <w:spacing w:after="120" w:before="200"/>
      </w:pPr>
      <w:r>
        <w:rPr>
          <w:rFonts w:ascii="Arial" w:cs="Arial" w:eastAsia="Arial" w:hAnsi="Arial"/>
          <w:b/>
          <w:bCs/>
          <w:color w:val="1B3A5C"/>
          <w:sz w:val="22"/>
          <w:szCs w:val="22"/>
        </w:rPr>
        <w:t xml:space="preserve">Features TURNED OFF (visible but locked)</w:t>
      </w:r>
    </w:p>
    <w:p>
      <w:pPr>
        <w:pStyle w:val="ListParagraph"/>
        <w:numPr>
          <w:ilvl w:val="0"/>
          <w:numId w:val="3"/>
        </w:numPr>
        <w:spacing w:after="80"/>
      </w:pPr>
      <w:r>
        <w:rPr>
          <w:rFonts w:ascii="Arial" w:cs="Arial" w:eastAsia="Arial" w:hAnsi="Arial"/>
          <w:color w:val="333333"/>
          <w:sz w:val="21"/>
          <w:szCs w:val="21"/>
        </w:rPr>
        <w:t xml:space="preserve">Video library — titles visible, lock icon: “Διαθέσιμο στο Accelerator”</w:t>
      </w:r>
    </w:p>
    <w:p>
      <w:pPr>
        <w:pStyle w:val="ListParagraph"/>
        <w:numPr>
          <w:ilvl w:val="0"/>
          <w:numId w:val="3"/>
        </w:numPr>
        <w:spacing w:after="80"/>
      </w:pPr>
      <w:r>
        <w:rPr>
          <w:rFonts w:ascii="Arial" w:cs="Arial" w:eastAsia="Arial" w:hAnsi="Arial"/>
          <w:color w:val="333333"/>
          <w:sz w:val="21"/>
          <w:szCs w:val="21"/>
        </w:rPr>
        <w:t xml:space="preserve">Group calls with Alex</w:t>
      </w:r>
    </w:p>
    <w:p>
      <w:pPr>
        <w:pStyle w:val="ListParagraph"/>
        <w:numPr>
          <w:ilvl w:val="0"/>
          <w:numId w:val="3"/>
        </w:numPr>
        <w:spacing w:after="80"/>
      </w:pPr>
      <w:r>
        <w:rPr>
          <w:rFonts w:ascii="Arial" w:cs="Arial" w:eastAsia="Arial" w:hAnsi="Arial"/>
          <w:color w:val="333333"/>
          <w:sz w:val="21"/>
          <w:szCs w:val="21"/>
        </w:rPr>
        <w:t xml:space="preserve">Custom meal plans</w:t>
      </w:r>
    </w:p>
    <w:p>
      <w:pPr>
        <w:pStyle w:val="ListParagraph"/>
        <w:numPr>
          <w:ilvl w:val="0"/>
          <w:numId w:val="3"/>
        </w:numPr>
        <w:spacing w:after="80"/>
      </w:pPr>
      <w:r>
        <w:rPr>
          <w:rFonts w:ascii="Arial" w:cs="Arial" w:eastAsia="Arial" w:hAnsi="Arial"/>
          <w:color w:val="333333"/>
          <w:sz w:val="21"/>
          <w:szCs w:val="21"/>
        </w:rPr>
        <w:t xml:space="preserve">Direct messaging to Alex</w:t>
      </w:r>
    </w:p>
    <w:p>
      <w:pPr>
        <w:spacing w:after="200"/>
      </w:pPr>
    </w:p>
    <w:p>
      <w:pPr>
        <w:pStyle w:val="Heading3"/>
        <w:spacing w:after="120" w:before="200"/>
      </w:pPr>
      <w:r>
        <w:rPr>
          <w:rFonts w:ascii="Arial" w:cs="Arial" w:eastAsia="Arial" w:hAnsi="Arial"/>
          <w:b/>
          <w:bCs/>
          <w:color w:val="1B3A5C"/>
          <w:sz w:val="22"/>
          <w:szCs w:val="22"/>
        </w:rPr>
        <w:t xml:space="preserve">Key Positioning</w:t>
      </w:r>
    </w:p>
    <w:p>
      <w:pPr>
        <w:spacing w:after="120"/>
      </w:pPr>
      <w:r>
        <w:rPr>
          <w:rFonts w:ascii="Arial" w:cs="Arial" w:eastAsia="Arial" w:hAnsi="Arial"/>
          <w:color w:val="333333"/>
          <w:sz w:val="21"/>
          <w:szCs w:val="21"/>
        </w:rPr>
        <w:t xml:space="preserve">People CAN get results with just €47/mo. The system delivers. The upsell to Tier 2/3 is about ACCESS TO YOU — not about results.</w:t>
      </w:r>
    </w:p>
    <w:p>
      <w:pPr>
        <w:spacing w:after="120"/>
      </w:pPr>
      <w:r>
        <w:rPr>
          <w:rFonts w:ascii="Arial" w:cs="Arial" w:eastAsia="Arial" w:hAnsi="Arial"/>
          <w:b/>
          <w:bCs/>
          <w:i/>
          <w:iCs/>
          <w:color w:val="333333"/>
          <w:sz w:val="21"/>
          <w:szCs w:val="21"/>
        </w:rPr>
        <w:t xml:space="preserve">“The system gets you results. The Accelerator gets you ME.”</w:t>
      </w:r>
    </w:p>
    <w:p>
      <w:pPr>
        <w:spacing w:after="200"/>
      </w:pPr>
    </w:p>
    <w:p>
      <w:pPr>
        <w:pStyle w:val="Heading3"/>
        <w:spacing w:after="120" w:before="200"/>
      </w:pPr>
      <w:r>
        <w:rPr>
          <w:rFonts w:ascii="Arial" w:cs="Arial" w:eastAsia="Arial" w:hAnsi="Arial"/>
          <w:b/>
          <w:bCs/>
          <w:color w:val="1B3A5C"/>
          <w:sz w:val="22"/>
          <w:szCs w:val="22"/>
        </w:rPr>
        <w:t xml:space="preserve">Marketing Language</w:t>
      </w:r>
    </w:p>
    <w:p>
      <w:pPr>
        <w:pStyle w:val="ListParagraph"/>
        <w:numPr>
          <w:ilvl w:val="0"/>
          <w:numId w:val="3"/>
        </w:numPr>
        <w:spacing w:after="80"/>
      </w:pPr>
      <w:r>
        <w:rPr>
          <w:rFonts w:ascii="Arial" w:cs="Arial" w:eastAsia="Arial" w:hAnsi="Arial"/>
          <w:color w:val="333333"/>
          <w:sz w:val="21"/>
          <w:szCs w:val="21"/>
        </w:rPr>
        <w:t xml:space="preserve">“Ο Προσωπικός σου Σύμβουλος Carnivore στο Κινητό σου”</w:t>
      </w:r>
    </w:p>
    <w:p>
      <w:pPr>
        <w:pStyle w:val="ListParagraph"/>
        <w:numPr>
          <w:ilvl w:val="0"/>
          <w:numId w:val="3"/>
        </w:numPr>
        <w:spacing w:after="80"/>
      </w:pPr>
      <w:r>
        <w:rPr>
          <w:rFonts w:ascii="Arial" w:cs="Arial" w:eastAsia="Arial" w:hAnsi="Arial"/>
          <w:color w:val="333333"/>
          <w:sz w:val="21"/>
          <w:szCs w:val="21"/>
        </w:rPr>
        <w:t xml:space="preserve">“Σύστημα υποστήριξης 24/7 που σε κρατάει στο δρόμο”</w:t>
      </w:r>
    </w:p>
    <w:p>
      <w:pPr>
        <w:pStyle w:val="ListParagraph"/>
        <w:numPr>
          <w:ilvl w:val="0"/>
          <w:numId w:val="3"/>
        </w:numPr>
        <w:spacing w:after="80"/>
      </w:pPr>
      <w:r>
        <w:rPr>
          <w:rFonts w:ascii="Arial" w:cs="Arial" w:eastAsia="Arial" w:hAnsi="Arial"/>
          <w:color w:val="333333"/>
          <w:sz w:val="21"/>
          <w:szCs w:val="21"/>
        </w:rPr>
        <w:t xml:space="preserve">“€47/μήνα — λιγότερα από 2 καφέδες τη βδομάδα”</w:t>
      </w:r>
    </w:p>
    <w:p>
      <w:pPr>
        <w:spacing w:after="200"/>
      </w:pPr>
    </w:p>
    <w:p>
      <w:pPr>
        <w:spacing w:after="120"/>
      </w:pPr>
      <w:r>
        <w:rPr>
          <w:rFonts w:ascii="Arial" w:cs="Arial" w:eastAsia="Arial" w:hAnsi="Arial"/>
          <w:color w:val="333333"/>
          <w:sz w:val="21"/>
          <w:szCs w:val="21"/>
        </w:rPr>
        <w:t xml:space="preserve">Your time cost: ~1.5 hours/month total. Scales infinitely.</w:t>
      </w:r>
    </w:p>
    <w:p>
      <w:pPr>
        <w:spacing w:after="200"/>
      </w:pPr>
    </w:p>
    <w:p>
      <w:pPr>
        <w:pStyle w:val="Heading2"/>
        <w:spacing w:after="160" w:before="280"/>
      </w:pPr>
      <w:r>
        <w:rPr>
          <w:rFonts w:ascii="Arial" w:cs="Arial" w:eastAsia="Arial" w:hAnsi="Arial"/>
          <w:b/>
          <w:bCs/>
          <w:color w:val="1B3A5C"/>
          <w:sz w:val="26"/>
          <w:szCs w:val="26"/>
        </w:rPr>
        <w:t xml:space="preserve">Tier 2: Carnivore Accelerator — €150/month</w:t>
      </w:r>
    </w:p>
    <w:p>
      <w:pPr>
        <w:spacing w:after="120"/>
      </w:pPr>
      <w:r>
        <w:rPr>
          <w:rFonts w:ascii="Arial" w:cs="Arial" w:eastAsia="Arial" w:hAnsi="Arial"/>
          <w:b/>
          <w:bCs/>
          <w:color w:val="333333"/>
          <w:sz w:val="21"/>
          <w:szCs w:val="21"/>
        </w:rPr>
        <w:t xml:space="preserve">Program name: “Accelerator” | Duration: Ongoing (phase-based) | Check-in: Per group</w:t>
      </w:r>
    </w:p>
    <w:p>
      <w:pPr>
        <w:spacing w:after="200"/>
      </w:pPr>
    </w:p>
    <w:p>
      <w:pPr>
        <w:pStyle w:val="Heading3"/>
        <w:spacing w:after="120" w:before="200"/>
      </w:pPr>
      <w:r>
        <w:rPr>
          <w:rFonts w:ascii="Arial" w:cs="Arial" w:eastAsia="Arial" w:hAnsi="Arial"/>
          <w:b/>
          <w:bCs/>
          <w:color w:val="1B3A5C"/>
          <w:sz w:val="22"/>
          <w:szCs w:val="22"/>
        </w:rPr>
        <w:t xml:space="preserve">Everything in Tier 1 PLUS:</w:t>
      </w:r>
    </w:p>
    <w:p>
      <w:pPr>
        <w:pStyle w:val="ListParagraph"/>
        <w:numPr>
          <w:ilvl w:val="0"/>
          <w:numId w:val="3"/>
        </w:numPr>
        <w:spacing w:after="80"/>
      </w:pPr>
      <w:r>
        <w:rPr>
          <w:rFonts w:ascii="Arial" w:cs="Arial" w:eastAsia="Arial" w:hAnsi="Arial"/>
          <w:color w:val="333333"/>
          <w:sz w:val="21"/>
          <w:szCs w:val="21"/>
        </w:rPr>
        <w:t xml:space="preserve">Full video library — 12 modules in 3 phases, sequential unlock</w:t>
      </w:r>
    </w:p>
    <w:p>
      <w:pPr>
        <w:pStyle w:val="ListParagraph"/>
        <w:numPr>
          <w:ilvl w:val="1"/>
          <w:numId w:val="3"/>
        </w:numPr>
        <w:spacing w:after="80"/>
      </w:pPr>
      <w:r>
        <w:rPr>
          <w:rFonts w:ascii="Arial" w:cs="Arial" w:eastAsia="Arial" w:hAnsi="Arial"/>
          <w:color w:val="333333"/>
          <w:sz w:val="21"/>
          <w:szCs w:val="21"/>
        </w:rPr>
        <w:t xml:space="preserve">  Phase 1 ΒΑΣΗ (Weeks 1-4): Modules 1-4, available immediately</w:t>
      </w:r>
    </w:p>
    <w:p>
      <w:pPr>
        <w:pStyle w:val="ListParagraph"/>
        <w:numPr>
          <w:ilvl w:val="1"/>
          <w:numId w:val="3"/>
        </w:numPr>
        <w:spacing w:after="80"/>
      </w:pPr>
      <w:r>
        <w:rPr>
          <w:rFonts w:ascii="Arial" w:cs="Arial" w:eastAsia="Arial" w:hAnsi="Arial"/>
          <w:color w:val="333333"/>
          <w:sz w:val="21"/>
          <w:szCs w:val="21"/>
        </w:rPr>
        <w:t xml:space="preserve">  Phase 2 ΒΕΛΤΙΣΤΟΠΟΙΗΣΗ (Weeks 5-8): Modules 5-8, unlock day 35</w:t>
      </w:r>
    </w:p>
    <w:p>
      <w:pPr>
        <w:pStyle w:val="ListParagraph"/>
        <w:numPr>
          <w:ilvl w:val="1"/>
          <w:numId w:val="3"/>
        </w:numPr>
        <w:spacing w:after="80"/>
      </w:pPr>
      <w:r>
        <w:rPr>
          <w:rFonts w:ascii="Arial" w:cs="Arial" w:eastAsia="Arial" w:hAnsi="Arial"/>
          <w:color w:val="333333"/>
          <w:sz w:val="21"/>
          <w:szCs w:val="21"/>
        </w:rPr>
        <w:t xml:space="preserve">  Phase 3 ΤΡΟΠΟΣ ΖΩΗΣ (Weeks 9-12): Modules 9-12, unlock day 63</w:t>
      </w:r>
    </w:p>
    <w:p>
      <w:pPr>
        <w:pStyle w:val="ListParagraph"/>
        <w:numPr>
          <w:ilvl w:val="0"/>
          <w:numId w:val="3"/>
        </w:numPr>
        <w:spacing w:after="80"/>
      </w:pPr>
      <w:r>
        <w:rPr>
          <w:rFonts w:ascii="Arial" w:cs="Arial" w:eastAsia="Arial" w:hAnsi="Arial"/>
          <w:color w:val="333333"/>
          <w:sz w:val="21"/>
          <w:szCs w:val="21"/>
        </w:rPr>
        <w:t xml:space="preserve">Weekly group call with Alex (60 min) — 15 min teaching + 15 min wins + 30 min Q&amp;A</w:t>
      </w:r>
    </w:p>
    <w:p>
      <w:pPr>
        <w:pStyle w:val="ListParagraph"/>
        <w:numPr>
          <w:ilvl w:val="0"/>
          <w:numId w:val="3"/>
        </w:numPr>
        <w:spacing w:after="80"/>
      </w:pPr>
      <w:r>
        <w:rPr>
          <w:rFonts w:ascii="Arial" w:cs="Arial" w:eastAsia="Arial" w:hAnsi="Arial"/>
          <w:color w:val="333333"/>
          <w:sz w:val="21"/>
          <w:szCs w:val="21"/>
        </w:rPr>
        <w:t xml:space="preserve">Recorded replays available 48 hours, then removed (scarcity)</w:t>
      </w:r>
    </w:p>
    <w:p>
      <w:pPr>
        <w:pStyle w:val="ListParagraph"/>
        <w:numPr>
          <w:ilvl w:val="0"/>
          <w:numId w:val="3"/>
        </w:numPr>
        <w:spacing w:after="80"/>
      </w:pPr>
      <w:r>
        <w:rPr>
          <w:rFonts w:ascii="Arial" w:cs="Arial" w:eastAsia="Arial" w:hAnsi="Arial"/>
          <w:color w:val="333333"/>
          <w:sz w:val="21"/>
          <w:szCs w:val="21"/>
        </w:rPr>
        <w:t xml:space="preserve">Cap: 15-20 people per group</w:t>
      </w:r>
    </w:p>
    <w:p>
      <w:pPr>
        <w:pStyle w:val="ListParagraph"/>
        <w:numPr>
          <w:ilvl w:val="0"/>
          <w:numId w:val="3"/>
        </w:numPr>
        <w:spacing w:after="80"/>
      </w:pPr>
      <w:r>
        <w:rPr>
          <w:rFonts w:ascii="Arial" w:cs="Arial" w:eastAsia="Arial" w:hAnsi="Arial"/>
          <w:color w:val="333333"/>
          <w:sz w:val="21"/>
          <w:szCs w:val="21"/>
        </w:rPr>
        <w:t xml:space="preserve">Accelerator-only community group</w:t>
      </w:r>
    </w:p>
    <w:p>
      <w:pPr>
        <w:pStyle w:val="ListParagraph"/>
        <w:numPr>
          <w:ilvl w:val="0"/>
          <w:numId w:val="3"/>
        </w:numPr>
        <w:spacing w:after="80"/>
      </w:pPr>
      <w:r>
        <w:rPr>
          <w:rFonts w:ascii="Arial" w:cs="Arial" w:eastAsia="Arial" w:hAnsi="Arial"/>
          <w:color w:val="333333"/>
          <w:sz w:val="21"/>
          <w:szCs w:val="21"/>
        </w:rPr>
        <w:t xml:space="preserve">Unlimited food photo analysis</w:t>
      </w:r>
    </w:p>
    <w:p>
      <w:pPr>
        <w:pStyle w:val="ListParagraph"/>
        <w:numPr>
          <w:ilvl w:val="0"/>
          <w:numId w:val="3"/>
        </w:numPr>
        <w:spacing w:after="80"/>
      </w:pPr>
      <w:r>
        <w:rPr>
          <w:rFonts w:ascii="Arial" w:cs="Arial" w:eastAsia="Arial" w:hAnsi="Arial"/>
          <w:color w:val="333333"/>
          <w:sz w:val="21"/>
          <w:szCs w:val="21"/>
        </w:rPr>
        <w:t xml:space="preserve">Weekly accountability check-in</w:t>
      </w:r>
    </w:p>
    <w:p>
      <w:pPr>
        <w:pStyle w:val="ListParagraph"/>
        <w:numPr>
          <w:ilvl w:val="0"/>
          <w:numId w:val="3"/>
        </w:numPr>
        <w:spacing w:after="80"/>
      </w:pPr>
      <w:r>
        <w:rPr>
          <w:rFonts w:ascii="Arial" w:cs="Arial" w:eastAsia="Arial" w:hAnsi="Arial"/>
          <w:color w:val="333333"/>
          <w:sz w:val="21"/>
          <w:szCs w:val="21"/>
        </w:rPr>
        <w:t xml:space="preserve">Enhanced monthly progress report with group comparisons</w:t>
      </w:r>
    </w:p>
    <w:p>
      <w:pPr>
        <w:spacing w:after="200"/>
      </w:pPr>
    </w:p>
    <w:p>
      <w:pPr>
        <w:spacing w:after="120"/>
      </w:pPr>
      <w:r>
        <w:rPr>
          <w:rFonts w:ascii="Arial" w:cs="Arial" w:eastAsia="Arial" w:hAnsi="Arial"/>
          <w:color w:val="333333"/>
          <w:sz w:val="21"/>
          <w:szCs w:val="21"/>
        </w:rPr>
        <w:t xml:space="preserve">Your time cost per group: ~6 hours/month</w:t>
      </w:r>
    </w:p>
    <w:p>
      <w:pPr>
        <w:spacing w:after="120"/>
      </w:pPr>
      <w:r>
        <w:rPr>
          <w:rFonts w:ascii="Arial" w:cs="Arial" w:eastAsia="Arial" w:hAnsi="Arial"/>
          <w:b/>
          <w:bCs/>
          <w:color w:val="333333"/>
          <w:sz w:val="21"/>
          <w:szCs w:val="21"/>
        </w:rPr>
        <w:t xml:space="preserve">Revenue at 15 members: €2,250/month = ~€375/hour effective rate</w:t>
      </w:r>
    </w:p>
    <w:p>
      <w:pPr>
        <w:spacing w:after="200"/>
      </w:pPr>
    </w:p>
    <w:p>
      <w:pPr>
        <w:pStyle w:val="Heading2"/>
        <w:spacing w:after="160" w:before="280"/>
      </w:pPr>
      <w:r>
        <w:rPr>
          <w:rFonts w:ascii="Arial" w:cs="Arial" w:eastAsia="Arial" w:hAnsi="Arial"/>
          <w:b/>
          <w:bCs/>
          <w:color w:val="1B3A5C"/>
          <w:sz w:val="26"/>
          <w:szCs w:val="26"/>
        </w:rPr>
        <w:t xml:space="preserve">Tier 3: Elite 1:1 Coaching — €500/month (3-month minimum)</w:t>
      </w:r>
    </w:p>
    <w:p>
      <w:pPr>
        <w:spacing w:after="120"/>
      </w:pPr>
      <w:r>
        <w:rPr>
          <w:rFonts w:ascii="Arial" w:cs="Arial" w:eastAsia="Arial" w:hAnsi="Arial"/>
          <w:b/>
          <w:bCs/>
          <w:color w:val="333333"/>
          <w:sz w:val="21"/>
          <w:szCs w:val="21"/>
        </w:rPr>
        <w:t xml:space="preserve">Program name: “Elite Coaching” | Application only → Discovery call → You decide</w:t>
      </w:r>
    </w:p>
    <w:p>
      <w:pPr>
        <w:spacing w:after="200"/>
      </w:pPr>
    </w:p>
    <w:p>
      <w:pPr>
        <w:pStyle w:val="Heading3"/>
        <w:spacing w:after="120" w:before="200"/>
      </w:pPr>
      <w:r>
        <w:rPr>
          <w:rFonts w:ascii="Arial" w:cs="Arial" w:eastAsia="Arial" w:hAnsi="Arial"/>
          <w:b/>
          <w:bCs/>
          <w:color w:val="1B3A5C"/>
          <w:sz w:val="22"/>
          <w:szCs w:val="22"/>
        </w:rPr>
        <w:t xml:space="preserve">Everything in Tiers 1 + 2 PLUS:</w:t>
      </w:r>
    </w:p>
    <w:p>
      <w:pPr>
        <w:pStyle w:val="ListParagraph"/>
        <w:numPr>
          <w:ilvl w:val="0"/>
          <w:numId w:val="3"/>
        </w:numPr>
        <w:spacing w:after="80"/>
      </w:pPr>
      <w:r>
        <w:rPr>
          <w:rFonts w:ascii="Arial" w:cs="Arial" w:eastAsia="Arial" w:hAnsi="Arial"/>
          <w:color w:val="333333"/>
          <w:sz w:val="21"/>
          <w:szCs w:val="21"/>
        </w:rPr>
        <w:t xml:space="preserve">Weekly 1:1 video call (30 min)</w:t>
      </w:r>
    </w:p>
    <w:p>
      <w:pPr>
        <w:pStyle w:val="ListParagraph"/>
        <w:numPr>
          <w:ilvl w:val="0"/>
          <w:numId w:val="3"/>
        </w:numPr>
        <w:spacing w:after="80"/>
      </w:pPr>
      <w:r>
        <w:rPr>
          <w:rFonts w:ascii="Arial" w:cs="Arial" w:eastAsia="Arial" w:hAnsi="Arial"/>
          <w:color w:val="333333"/>
          <w:sz w:val="21"/>
          <w:szCs w:val="21"/>
        </w:rPr>
        <w:t xml:space="preserve">Fully custom meal plan — rebuilt monthly</w:t>
      </w:r>
    </w:p>
    <w:p>
      <w:pPr>
        <w:pStyle w:val="ListParagraph"/>
        <w:numPr>
          <w:ilvl w:val="0"/>
          <w:numId w:val="3"/>
        </w:numPr>
        <w:spacing w:after="80"/>
      </w:pPr>
      <w:r>
        <w:rPr>
          <w:rFonts w:ascii="Arial" w:cs="Arial" w:eastAsia="Arial" w:hAnsi="Arial"/>
          <w:color w:val="333333"/>
          <w:sz w:val="21"/>
          <w:szCs w:val="21"/>
        </w:rPr>
        <w:t xml:space="preserve">Direct messaging access (WhatsApp or in-app) — response within 24h</w:t>
      </w:r>
    </w:p>
    <w:p>
      <w:pPr>
        <w:pStyle w:val="ListParagraph"/>
        <w:numPr>
          <w:ilvl w:val="0"/>
          <w:numId w:val="3"/>
        </w:numPr>
        <w:spacing w:after="80"/>
      </w:pPr>
      <w:r>
        <w:rPr>
          <w:rFonts w:ascii="Arial" w:cs="Arial" w:eastAsia="Arial" w:hAnsi="Arial"/>
          <w:color w:val="333333"/>
          <w:sz w:val="21"/>
          <w:szCs w:val="21"/>
        </w:rPr>
        <w:t xml:space="preserve">Alex personally reviews food photos</w:t>
      </w:r>
    </w:p>
    <w:p>
      <w:pPr>
        <w:pStyle w:val="ListParagraph"/>
        <w:numPr>
          <w:ilvl w:val="0"/>
          <w:numId w:val="3"/>
        </w:numPr>
        <w:spacing w:after="80"/>
      </w:pPr>
      <w:r>
        <w:rPr>
          <w:rFonts w:ascii="Arial" w:cs="Arial" w:eastAsia="Arial" w:hAnsi="Arial"/>
          <w:color w:val="333333"/>
          <w:sz w:val="21"/>
          <w:szCs w:val="21"/>
        </w:rPr>
        <w:t xml:space="preserve">Proactive plateau intervention — you message them FIRST</w:t>
      </w:r>
    </w:p>
    <w:p>
      <w:pPr>
        <w:pStyle w:val="ListParagraph"/>
        <w:numPr>
          <w:ilvl w:val="0"/>
          <w:numId w:val="3"/>
        </w:numPr>
        <w:spacing w:after="80"/>
      </w:pPr>
      <w:r>
        <w:rPr>
          <w:rFonts w:ascii="Arial" w:cs="Arial" w:eastAsia="Arial" w:hAnsi="Arial"/>
          <w:color w:val="333333"/>
          <w:sz w:val="21"/>
          <w:szCs w:val="21"/>
        </w:rPr>
        <w:t xml:space="preserve">Bloodwork review guidance</w:t>
      </w:r>
    </w:p>
    <w:p>
      <w:pPr>
        <w:pStyle w:val="ListParagraph"/>
        <w:numPr>
          <w:ilvl w:val="0"/>
          <w:numId w:val="3"/>
        </w:numPr>
        <w:spacing w:after="80"/>
      </w:pPr>
      <w:r>
        <w:rPr>
          <w:rFonts w:ascii="Arial" w:cs="Arial" w:eastAsia="Arial" w:hAnsi="Arial"/>
          <w:color w:val="333333"/>
          <w:sz w:val="21"/>
          <w:szCs w:val="21"/>
        </w:rPr>
        <w:t xml:space="preserve">Emergency support</w:t>
      </w:r>
    </w:p>
    <w:p>
      <w:pPr>
        <w:pStyle w:val="ListParagraph"/>
        <w:numPr>
          <w:ilvl w:val="0"/>
          <w:numId w:val="3"/>
        </w:numPr>
        <w:spacing w:after="80"/>
      </w:pPr>
      <w:r>
        <w:rPr>
          <w:rFonts w:ascii="Arial" w:cs="Arial" w:eastAsia="Arial" w:hAnsi="Arial"/>
          <w:color w:val="333333"/>
          <w:sz w:val="21"/>
          <w:szCs w:val="21"/>
        </w:rPr>
        <w:t xml:space="preserve">Quarterly strategic deep dive (60 min)</w:t>
      </w:r>
    </w:p>
    <w:p>
      <w:pPr>
        <w:spacing w:after="200"/>
      </w:pPr>
    </w:p>
    <w:p>
      <w:pPr>
        <w:pStyle w:val="Heading3"/>
        <w:spacing w:after="120" w:before="200"/>
      </w:pPr>
      <w:r>
        <w:rPr>
          <w:rFonts w:ascii="Arial" w:cs="Arial" w:eastAsia="Arial" w:hAnsi="Arial"/>
          <w:b/>
          <w:bCs/>
          <w:color w:val="1B3A5C"/>
          <w:sz w:val="22"/>
          <w:szCs w:val="22"/>
        </w:rPr>
        <w:t xml:space="preserve">Pricing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Option</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Price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Effective Monthly</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Monthly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€500/month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3-month minimum commitment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3-month upfront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YOUR DEFAULT RECOMMENDATION (save €300)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6-month upfront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€2,100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€350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 all-in clients (save €900)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Maintenance (after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€250/month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Bi-weekly calls, keep access</w:t>
            </w:r>
          </w:p>
        </w:tc>
      </w:tr>
    </w:tbl>
    <w:p>
      <w:pPr>
        <w:spacing w:after="200"/>
      </w:pPr>
    </w:p>
    <w:p>
      <w:pPr>
        <w:spacing w:after="120"/>
      </w:pPr>
      <w:r>
        <w:rPr>
          <w:rFonts w:ascii="Arial" w:cs="Arial" w:eastAsia="Arial" w:hAnsi="Arial"/>
          <w:color w:val="333333"/>
          <w:sz w:val="21"/>
          <w:szCs w:val="21"/>
        </w:rPr>
        <w:t xml:space="preserve">Your time cost per client: ~4.5 hours/month</w:t>
      </w:r>
    </w:p>
    <w:p>
      <w:pPr>
        <w:spacing w:after="120"/>
      </w:pPr>
      <w:r>
        <w:rPr>
          <w:rFonts w:ascii="Arial" w:cs="Arial" w:eastAsia="Arial" w:hAnsi="Arial"/>
          <w:b/>
          <w:bCs/>
          <w:color w:val="333333"/>
          <w:sz w:val="21"/>
          <w:szCs w:val="21"/>
        </w:rPr>
        <w:t xml:space="preserve">At 8 clients: €4,000/month | At 8 clients upfront: €9,600 cash immediately</w:t>
      </w:r>
    </w:p>
    <w:p>
      <w:pPr>
        <w:spacing w:after="200"/>
      </w:pPr>
    </w:p>
    <w:p>
      <w:pPr>
        <w:pStyle w:val="Heading3"/>
        <w:spacing w:after="120" w:before="200"/>
      </w:pPr>
      <w:r>
        <w:rPr>
          <w:rFonts w:ascii="Arial" w:cs="Arial" w:eastAsia="Arial" w:hAnsi="Arial"/>
          <w:b/>
          <w:bCs/>
          <w:color w:val="1B3A5C"/>
          <w:sz w:val="22"/>
          <w:szCs w:val="22"/>
        </w:rPr>
        <w:t xml:space="preserve">Stripe Setup Checklist</w:t>
      </w:r>
    </w:p>
    <w:p>
      <w:pPr>
        <w:spacing w:after="60"/>
      </w:pPr>
      <w:r>
        <w:rPr>
          <w:rFonts w:ascii="Arial" w:cs="Arial" w:eastAsia="Arial" w:hAnsi="Arial"/>
          <w:color w:val="333333"/>
          <w:sz w:val="21"/>
          <w:szCs w:val="21"/>
        </w:rPr>
        <w:t xml:space="preserve">☐ Create Stripe product: “Carnivore App” — €47/month recurring</w:t>
      </w:r>
    </w:p>
    <w:p>
      <w:pPr>
        <w:spacing w:after="60"/>
      </w:pPr>
      <w:r>
        <w:rPr>
          <w:rFonts w:ascii="Arial" w:cs="Arial" w:eastAsia="Arial" w:hAnsi="Arial"/>
          <w:color w:val="333333"/>
          <w:sz w:val="21"/>
          <w:szCs w:val="21"/>
        </w:rPr>
        <w:t xml:space="preserve">☐ Create Stripe product: “Accelerator” — €150/month recurring</w:t>
      </w:r>
    </w:p>
    <w:p>
      <w:pPr>
        <w:spacing w:after="60"/>
      </w:pPr>
      <w:r>
        <w:rPr>
          <w:rFonts w:ascii="Arial" w:cs="Arial" w:eastAsia="Arial" w:hAnsi="Arial"/>
          <w:color w:val="333333"/>
          <w:sz w:val="21"/>
          <w:szCs w:val="21"/>
        </w:rPr>
        <w:t xml:space="preserve">☐ Create Stripe product: “Elite Monthly” — €500/month recurring</w:t>
      </w:r>
    </w:p>
    <w:p>
      <w:pPr>
        <w:spacing w:after="60"/>
      </w:pPr>
      <w:r>
        <w:rPr>
          <w:rFonts w:ascii="Arial" w:cs="Arial" w:eastAsia="Arial" w:hAnsi="Arial"/>
          <w:color w:val="333333"/>
          <w:sz w:val="21"/>
          <w:szCs w:val="21"/>
        </w:rPr>
        <w:t xml:space="preserve">☐ Create Stripe product: “Elite 3-Month” — €1,200 one-time</w:t>
      </w:r>
    </w:p>
    <w:p>
      <w:pPr>
        <w:spacing w:after="60"/>
      </w:pPr>
      <w:r>
        <w:rPr>
          <w:rFonts w:ascii="Arial" w:cs="Arial" w:eastAsia="Arial" w:hAnsi="Arial"/>
          <w:color w:val="333333"/>
          <w:sz w:val="21"/>
          <w:szCs w:val="21"/>
        </w:rPr>
        <w:t xml:space="preserve">☐ Create Stripe product: “Elite 6-Month” — €2,100 one-time</w:t>
      </w:r>
    </w:p>
    <w:p>
      <w:pPr>
        <w:spacing w:after="60"/>
      </w:pPr>
      <w:r>
        <w:rPr>
          <w:rFonts w:ascii="Arial" w:cs="Arial" w:eastAsia="Arial" w:hAnsi="Arial"/>
          <w:color w:val="333333"/>
          <w:sz w:val="21"/>
          <w:szCs w:val="21"/>
        </w:rPr>
        <w:t xml:space="preserve">☐ Create Stripe product: “Elite Maintenance” — €250/month recurring</w:t>
      </w:r>
    </w:p>
    <w:p>
      <w:pPr>
        <w:spacing w:after="60"/>
      </w:pPr>
      <w:r>
        <w:rPr>
          <w:rFonts w:ascii="Arial" w:cs="Arial" w:eastAsia="Arial" w:hAnsi="Arial"/>
          <w:color w:val="333333"/>
          <w:sz w:val="21"/>
          <w:szCs w:val="21"/>
        </w:rPr>
        <w:t xml:space="preserve">☐ Connect payment links to landing pages</w:t>
      </w:r>
    </w:p>
    <w:p>
      <w:r>
        <w:br w:type="page"/>
      </w:r>
    </w:p>
    <w:p>
      <w:pPr>
        <w:pStyle w:val="Heading1"/>
        <w:spacing w:after="200" w:before="360"/>
      </w:pPr>
      <w:r>
        <w:rPr>
          <w:rFonts w:ascii="Arial" w:cs="Arial" w:eastAsia="Arial" w:hAnsi="Arial"/>
          <w:b/>
          <w:bCs/>
          <w:color w:val="1B3A5C"/>
          <w:sz w:val="32"/>
          <w:szCs w:val="32"/>
        </w:rPr>
        <w:t xml:space="preserve">PHASE 3: ORGANIZE THE VIDEO LIBRARY (Week 2)</w:t>
      </w:r>
    </w:p>
    <w:p>
      <w:pPr>
        <w:spacing w:after="120"/>
      </w:pPr>
      <w:r>
        <w:rPr>
          <w:rFonts w:ascii="Arial" w:cs="Arial" w:eastAsia="Arial" w:hAnsi="Arial"/>
          <w:color w:val="333333"/>
          <w:sz w:val="21"/>
          <w:szCs w:val="21"/>
        </w:rPr>
        <w:t xml:space="preserve">The video library is your biggest upsell lever. Tier 1 users see locked titles and want to upgrade.</w:t>
      </w:r>
    </w:p>
    <w:p>
      <w:pPr>
        <w:spacing w:after="200"/>
      </w:pPr>
    </w:p>
    <w:p>
      <w:pPr>
        <w:pStyle w:val="Heading2"/>
        <w:spacing w:after="160" w:before="280"/>
      </w:pPr>
      <w:r>
        <w:rPr>
          <w:rFonts w:ascii="Arial" w:cs="Arial" w:eastAsia="Arial" w:hAnsi="Arial"/>
          <w:b/>
          <w:bCs/>
          <w:color w:val="1B3A5C"/>
          <w:sz w:val="26"/>
          <w:szCs w:val="26"/>
        </w:rPr>
        <w:t xml:space="preserve">12-Module / 3-Phase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570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5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Title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ΒΑΣΗ (Wk 1-4)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Τι είναι πραγματικά το Carnivore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ΒΑΣΗ</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Η κουζίνα σου σε 7 μέρες</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ΒΑΣΗ</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Οι πρώτες 2 εβδομάδες (adaptation)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ΒΑΣΗ</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Ρουτίνα που μένει</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ΒΕΛΤΙΣΤ. (Wk 5-8)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Εσωτερικά όργανα, ζωμός, ποικιλία</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ΒΕΛΤΙΣΤ.</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Κίνηση &amp; ενέργεια στο carnivore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ΒΕΛΤΙΣΤ.</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Κοινωνικές καταστάσεις</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ΒΕΛΤΙΣΤ.</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Πλατό — πώς το σπας</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ΤΡΟΠΟΣ ΖΩΗΣ (Wk 9-12)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Carnivore μακροπρόθεσμα</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ΤΡΟΠΟΣ ΖΩΗΣ</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Διαβάζοντας το σώμα σου (biomarkers)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ΤΡΟΠΟΣ ΖΩΗΣ</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Το mental game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ΤΡΟΠΟΣ ΖΩΗΣ</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Η ζωή σου σαν carnivore</w:t>
            </w:r>
          </w:p>
        </w:tc>
      </w:tr>
    </w:tbl>
    <w:p>
      <w:pPr>
        <w:spacing w:after="200"/>
      </w:pPr>
    </w:p>
    <w:p>
      <w:pPr>
        <w:pStyle w:val="Heading3"/>
        <w:spacing w:after="120" w:before="200"/>
      </w:pPr>
      <w:r>
        <w:rPr>
          <w:rFonts w:ascii="Arial" w:cs="Arial" w:eastAsia="Arial" w:hAnsi="Arial"/>
          <w:b/>
          <w:bCs/>
          <w:color w:val="1B3A5C"/>
          <w:sz w:val="22"/>
          <w:szCs w:val="22"/>
        </w:rPr>
        <w:t xml:space="preserve">Checklist</w:t>
      </w:r>
    </w:p>
    <w:p>
      <w:pPr>
        <w:spacing w:after="60"/>
      </w:pPr>
      <w:r>
        <w:rPr>
          <w:rFonts w:ascii="Arial" w:cs="Arial" w:eastAsia="Arial" w:hAnsi="Arial"/>
          <w:color w:val="333333"/>
          <w:sz w:val="21"/>
          <w:szCs w:val="21"/>
        </w:rPr>
        <w:t xml:space="preserve">☐ Audit existing 18 video modules — map to 12-module structure</w:t>
      </w:r>
    </w:p>
    <w:p>
      <w:pPr>
        <w:spacing w:after="60"/>
      </w:pPr>
      <w:r>
        <w:rPr>
          <w:rFonts w:ascii="Arial" w:cs="Arial" w:eastAsia="Arial" w:hAnsi="Arial"/>
          <w:color w:val="333333"/>
          <w:sz w:val="21"/>
          <w:szCs w:val="21"/>
        </w:rPr>
        <w:t xml:space="preserve">☐ Identify and fill gaps</w:t>
      </w:r>
    </w:p>
    <w:p>
      <w:pPr>
        <w:spacing w:after="60"/>
      </w:pPr>
      <w:r>
        <w:rPr>
          <w:rFonts w:ascii="Arial" w:cs="Arial" w:eastAsia="Arial" w:hAnsi="Arial"/>
          <w:color w:val="333333"/>
          <w:sz w:val="21"/>
          <w:szCs w:val="21"/>
        </w:rPr>
        <w:t xml:space="preserve">☐ Configure sequential unlock: Phase 2 at day 35, Phase 3 at day 63</w:t>
      </w:r>
    </w:p>
    <w:p>
      <w:pPr>
        <w:spacing w:after="60"/>
      </w:pPr>
      <w:r>
        <w:rPr>
          <w:rFonts w:ascii="Arial" w:cs="Arial" w:eastAsia="Arial" w:hAnsi="Arial"/>
          <w:color w:val="333333"/>
          <w:sz w:val="21"/>
          <w:szCs w:val="21"/>
        </w:rPr>
        <w:t xml:space="preserve">☐ Set locked titles visible to Tier 1 users</w:t>
      </w:r>
    </w:p>
    <w:p>
      <w:pPr>
        <w:spacing w:after="60"/>
      </w:pPr>
      <w:r>
        <w:rPr>
          <w:rFonts w:ascii="Arial" w:cs="Arial" w:eastAsia="Arial" w:hAnsi="Arial"/>
          <w:color w:val="333333"/>
          <w:sz w:val="21"/>
          <w:szCs w:val="21"/>
        </w:rPr>
        <w:t xml:space="preserve">☐ Plan bonus content schedule (1 new video/month for month 4+)</w:t>
      </w:r>
    </w:p>
    <w:p>
      <w:r>
        <w:br w:type="page"/>
      </w:r>
    </w:p>
    <w:p>
      <w:pPr>
        <w:pStyle w:val="Heading1"/>
        <w:spacing w:after="200" w:before="360"/>
      </w:pPr>
      <w:r>
        <w:rPr>
          <w:rFonts w:ascii="Arial" w:cs="Arial" w:eastAsia="Arial" w:hAnsi="Arial"/>
          <w:b/>
          <w:bCs/>
          <w:color w:val="1B3A5C"/>
          <w:sz w:val="32"/>
          <w:szCs w:val="32"/>
        </w:rPr>
        <w:t xml:space="preserve">PHASE 4: BUILD THE LANDING PAGES (Week 2-3)</w:t>
      </w:r>
    </w:p>
    <w:p>
      <w:pPr>
        <w:spacing w:after="120"/>
      </w:pPr>
      <w:r>
        <w:rPr>
          <w:rFonts w:ascii="Arial" w:cs="Arial" w:eastAsia="Arial" w:hAnsi="Arial"/>
          <w:color w:val="333333"/>
          <w:sz w:val="21"/>
          <w:szCs w:val="21"/>
        </w:rPr>
        <w:t xml:space="preserve">You have the product and the ebook. Now you need somewhere to send people.</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0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URL</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Element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Ebook Opt-In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thegreekcarnivore.com/ebook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Capture emails for free ebook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form + trust element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Tier 1 Sales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thegreekcarnivore.com/app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Convert ebook leads to €47/mo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Features + testimonials + Stripe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Tier 2 Sales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thegreekcarnivore.com/accelerator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Convert upgrades to €150/mo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Program phases + group call info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Tier 3 Application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thegreekcarnivore.com/apply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Collect 1:1 coaching applications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Simple form → Calendly (NO price shown)</w:t>
            </w:r>
          </w:p>
        </w:tc>
      </w:tr>
    </w:tbl>
    <w:p>
      <w:pPr>
        <w:spacing w:after="200"/>
      </w:pPr>
    </w:p>
    <w:p>
      <w:pPr>
        <w:spacing w:after="120"/>
      </w:pPr>
      <w:r>
        <w:rPr>
          <w:rFonts w:ascii="Arial" w:cs="Arial" w:eastAsia="Arial" w:hAnsi="Arial"/>
          <w:b/>
          <w:bCs/>
          <w:color w:val="333333"/>
          <w:sz w:val="21"/>
          <w:szCs w:val="21"/>
        </w:rPr>
        <w:t xml:space="preserve">Where to build: Carrd.co (€19/year) or static HTML on your VPS. Fast, mobile-first.</w:t>
      </w:r>
    </w:p>
    <w:p>
      <w:pPr>
        <w:spacing w:after="200"/>
      </w:pPr>
    </w:p>
    <w:p>
      <w:pPr>
        <w:pStyle w:val="Heading3"/>
        <w:spacing w:after="120" w:before="200"/>
      </w:pPr>
      <w:r>
        <w:rPr>
          <w:rFonts w:ascii="Arial" w:cs="Arial" w:eastAsia="Arial" w:hAnsi="Arial"/>
          <w:b/>
          <w:bCs/>
          <w:color w:val="1B3A5C"/>
          <w:sz w:val="22"/>
          <w:szCs w:val="22"/>
        </w:rPr>
        <w:t xml:space="preserve">Checklist</w:t>
      </w:r>
    </w:p>
    <w:p>
      <w:pPr>
        <w:spacing w:after="60"/>
      </w:pPr>
      <w:r>
        <w:rPr>
          <w:rFonts w:ascii="Arial" w:cs="Arial" w:eastAsia="Arial" w:hAnsi="Arial"/>
          <w:color w:val="333333"/>
          <w:sz w:val="21"/>
          <w:szCs w:val="21"/>
        </w:rPr>
        <w:t xml:space="preserve">☐ Build ebook opt-in page</w:t>
      </w:r>
    </w:p>
    <w:p>
      <w:pPr>
        <w:spacing w:after="60"/>
      </w:pPr>
      <w:r>
        <w:rPr>
          <w:rFonts w:ascii="Arial" w:cs="Arial" w:eastAsia="Arial" w:hAnsi="Arial"/>
          <w:color w:val="333333"/>
          <w:sz w:val="21"/>
          <w:szCs w:val="21"/>
        </w:rPr>
        <w:t xml:space="preserve">☐ Build Tier 1 landing page with Stripe checkout</w:t>
      </w:r>
    </w:p>
    <w:p>
      <w:pPr>
        <w:spacing w:after="60"/>
      </w:pPr>
      <w:r>
        <w:rPr>
          <w:rFonts w:ascii="Arial" w:cs="Arial" w:eastAsia="Arial" w:hAnsi="Arial"/>
          <w:color w:val="333333"/>
          <w:sz w:val="21"/>
          <w:szCs w:val="21"/>
        </w:rPr>
        <w:t xml:space="preserve">☐ Build Tier 2 landing page with Stripe checkout</w:t>
      </w:r>
    </w:p>
    <w:p>
      <w:pPr>
        <w:spacing w:after="60"/>
      </w:pPr>
      <w:r>
        <w:rPr>
          <w:rFonts w:ascii="Arial" w:cs="Arial" w:eastAsia="Arial" w:hAnsi="Arial"/>
          <w:color w:val="333333"/>
          <w:sz w:val="21"/>
          <w:szCs w:val="21"/>
        </w:rPr>
        <w:t xml:space="preserve">☐ Build Tier 3 application form + Calendly</w:t>
      </w:r>
    </w:p>
    <w:p>
      <w:pPr>
        <w:spacing w:after="60"/>
      </w:pPr>
      <w:r>
        <w:rPr>
          <w:rFonts w:ascii="Arial" w:cs="Arial" w:eastAsia="Arial" w:hAnsi="Arial"/>
          <w:color w:val="333333"/>
          <w:sz w:val="21"/>
          <w:szCs w:val="21"/>
        </w:rPr>
        <w:t xml:space="preserve">☐ Get 3-4 client testimonials with photos</w:t>
      </w:r>
    </w:p>
    <w:p>
      <w:pPr>
        <w:spacing w:after="60"/>
      </w:pPr>
      <w:r>
        <w:rPr>
          <w:rFonts w:ascii="Arial" w:cs="Arial" w:eastAsia="Arial" w:hAnsi="Arial"/>
          <w:color w:val="333333"/>
          <w:sz w:val="21"/>
          <w:szCs w:val="21"/>
        </w:rPr>
        <w:t xml:space="preserve">☐ Take app screenshots for landing pages</w:t>
      </w:r>
    </w:p>
    <w:p>
      <w:pPr>
        <w:spacing w:after="60"/>
      </w:pPr>
      <w:r>
        <w:rPr>
          <w:rFonts w:ascii="Arial" w:cs="Arial" w:eastAsia="Arial" w:hAnsi="Arial"/>
          <w:color w:val="333333"/>
          <w:sz w:val="21"/>
          <w:szCs w:val="21"/>
        </w:rPr>
        <w:t xml:space="preserve">☐ Test ALL pages on mobile</w:t>
      </w:r>
    </w:p>
    <w:p>
      <w:pPr>
        <w:spacing w:after="60"/>
      </w:pPr>
      <w:r>
        <w:rPr>
          <w:rFonts w:ascii="Arial" w:cs="Arial" w:eastAsia="Arial" w:hAnsi="Arial"/>
          <w:color w:val="333333"/>
          <w:sz w:val="21"/>
          <w:szCs w:val="21"/>
        </w:rPr>
        <w:t xml:space="preserve">☐ Update Instagram “link in bio” to ebook opt-in page</w:t>
      </w:r>
    </w:p>
    <w:p>
      <w:r>
        <w:br w:type="page"/>
      </w:r>
    </w:p>
    <w:p>
      <w:pPr>
        <w:pStyle w:val="Heading1"/>
        <w:spacing w:after="200" w:before="360"/>
      </w:pPr>
      <w:r>
        <w:rPr>
          <w:rFonts w:ascii="Arial" w:cs="Arial" w:eastAsia="Arial" w:hAnsi="Arial"/>
          <w:b/>
          <w:bCs/>
          <w:color w:val="1B3A5C"/>
          <w:sz w:val="32"/>
          <w:szCs w:val="32"/>
        </w:rPr>
        <w:t xml:space="preserve">PHASE 5: REWRITE THE EMAIL SEQUENCE (Week 3)</w:t>
      </w:r>
    </w:p>
    <w:p>
      <w:pPr>
        <w:spacing w:after="120"/>
      </w:pPr>
      <w:r>
        <w:rPr>
          <w:rFonts w:ascii="Arial" w:cs="Arial" w:eastAsia="Arial" w:hAnsi="Arial"/>
          <w:color w:val="333333"/>
          <w:sz w:val="21"/>
          <w:szCs w:val="21"/>
        </w:rPr>
        <w:t xml:space="preserve">Your current 12-email sequence is PAUSED, has 0.2% click rates by email 4, and doesn’t pitch until email 6.</w:t>
      </w:r>
    </w:p>
    <w:p>
      <w:pPr>
        <w:spacing w:after="200"/>
      </w:pPr>
    </w:p>
    <w:p>
      <w:pPr>
        <w:spacing w:after="120"/>
      </w:pPr>
      <w:r>
        <w:rPr>
          <w:rFonts w:ascii="Arial" w:cs="Arial" w:eastAsia="Arial" w:hAnsi="Arial"/>
          <w:b/>
          <w:bCs/>
          <w:color w:val="333333"/>
          <w:sz w:val="21"/>
          <w:szCs w:val="21"/>
        </w:rPr>
        <w:t xml:space="preserve">The critical shift:</w:t>
      </w:r>
    </w:p>
    <w:p>
      <w:pPr>
        <w:spacing w:after="120"/>
      </w:pPr>
      <w:r>
        <w:rPr>
          <w:rFonts w:ascii="Arial" w:cs="Arial" w:eastAsia="Arial" w:hAnsi="Arial"/>
          <w:color w:val="333333"/>
          <w:sz w:val="21"/>
          <w:szCs w:val="21"/>
        </w:rPr>
        <w:t xml:space="preserve">OLD: Ebook → 12 emails → sell coaching directly (€500) = high friction, low conversion</w:t>
      </w:r>
    </w:p>
    <w:p>
      <w:pPr>
        <w:spacing w:after="120"/>
      </w:pPr>
      <w:r>
        <w:rPr>
          <w:rFonts w:ascii="Arial" w:cs="Arial" w:eastAsia="Arial" w:hAnsi="Arial"/>
          <w:b/>
          <w:bCs/>
          <w:color w:val="333333"/>
          <w:sz w:val="21"/>
          <w:szCs w:val="21"/>
        </w:rPr>
        <w:t xml:space="preserve">NEW: Ebook → 7 emails → sell app access (€47) = low friction, high conversion → app upsells higher tiers</w:t>
      </w:r>
    </w:p>
    <w:p>
      <w:pPr>
        <w:spacing w:after="200"/>
      </w:pPr>
    </w:p>
    <w:p>
      <w:pPr>
        <w:pStyle w:val="Heading2"/>
        <w:spacing w:after="160" w:before="280"/>
      </w:pPr>
      <w:r>
        <w:rPr>
          <w:rFonts w:ascii="Arial" w:cs="Arial" w:eastAsia="Arial" w:hAnsi="Arial"/>
          <w:b/>
          <w:bCs/>
          <w:color w:val="1B3A5C"/>
          <w:sz w:val="26"/>
          <w:szCs w:val="26"/>
        </w:rPr>
        <w:t xml:space="preserve">The New 7-Email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1700"/>
        <w:gridCol w:w="3000"/>
        <w:gridCol w:w="3000"/>
      </w:tblGrid>
      <w:tr>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Email</w:t>
            </w:r>
          </w:p>
        </w:tc>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Day</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Subject</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Core Content</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CTA</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Ebook delivery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Download link + set expectations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PS: “Start NOW” → Tier 1</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Mistake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Calorie myth + client story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“Try for €47/mo” → Tier 1</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Your Story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Personal transformation, vulnerable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“Start with me” → Tier 1</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Types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Self-segmentation (DIY/App/Call)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Links to all 3 paths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Social Proof</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client transformations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“Start too” → Tier 1</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Product Reveal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 tour screenshots/video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“Try it, cancel anytime”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Last Chance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Cost of inaction + special offer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“First month €29”</w:t>
            </w:r>
          </w:p>
        </w:tc>
      </w:tr>
    </w:tbl>
    <w:p>
      <w:pPr>
        <w:spacing w:after="200"/>
      </w:pPr>
    </w:p>
    <w:p>
      <w:pPr>
        <w:pStyle w:val="Heading3"/>
        <w:spacing w:after="120" w:before="200"/>
      </w:pPr>
      <w:r>
        <w:rPr>
          <w:rFonts w:ascii="Arial" w:cs="Arial" w:eastAsia="Arial" w:hAnsi="Arial"/>
          <w:b/>
          <w:bCs/>
          <w:color w:val="1B3A5C"/>
          <w:sz w:val="22"/>
          <w:szCs w:val="22"/>
        </w:rPr>
        <w:t xml:space="preserve">Behavior-Based Triggers</w:t>
      </w:r>
    </w:p>
    <w:p>
      <w:pPr>
        <w:pStyle w:val="ListParagraph"/>
        <w:numPr>
          <w:ilvl w:val="0"/>
          <w:numId w:val="3"/>
        </w:numPr>
        <w:spacing w:after="80"/>
      </w:pPr>
      <w:r>
        <w:rPr>
          <w:rFonts w:ascii="Arial" w:cs="Arial" w:eastAsia="Arial" w:hAnsi="Arial"/>
          <w:color w:val="333333"/>
          <w:sz w:val="21"/>
          <w:szCs w:val="21"/>
        </w:rPr>
        <w:t xml:space="preserve">If someone clicks app CTA → fast-track to Email 6</w:t>
      </w:r>
    </w:p>
    <w:p>
      <w:pPr>
        <w:pStyle w:val="ListParagraph"/>
        <w:numPr>
          <w:ilvl w:val="0"/>
          <w:numId w:val="3"/>
        </w:numPr>
        <w:spacing w:after="80"/>
      </w:pPr>
      <w:r>
        <w:rPr>
          <w:rFonts w:ascii="Arial" w:cs="Arial" w:eastAsia="Arial" w:hAnsi="Arial"/>
          <w:color w:val="333333"/>
          <w:sz w:val="21"/>
          <w:szCs w:val="21"/>
        </w:rPr>
        <w:t xml:space="preserve">If someone clicks Calendly → tag as “hot lead” for DM follow-up</w:t>
      </w:r>
    </w:p>
    <w:p>
      <w:pPr>
        <w:pStyle w:val="ListParagraph"/>
        <w:numPr>
          <w:ilvl w:val="0"/>
          <w:numId w:val="3"/>
        </w:numPr>
        <w:spacing w:after="80"/>
      </w:pPr>
      <w:r>
        <w:rPr>
          <w:rFonts w:ascii="Arial" w:cs="Arial" w:eastAsia="Arial" w:hAnsi="Arial"/>
          <w:color w:val="333333"/>
          <w:sz w:val="21"/>
          <w:szCs w:val="21"/>
        </w:rPr>
        <w:t xml:space="preserve">No opens after Email 3 → re-engagement email</w:t>
      </w:r>
    </w:p>
    <w:p>
      <w:pPr>
        <w:pStyle w:val="ListParagraph"/>
        <w:numPr>
          <w:ilvl w:val="0"/>
          <w:numId w:val="3"/>
        </w:numPr>
        <w:spacing w:after="80"/>
      </w:pPr>
      <w:r>
        <w:rPr>
          <w:rFonts w:ascii="Arial" w:cs="Arial" w:eastAsia="Arial" w:hAnsi="Arial"/>
          <w:color w:val="333333"/>
          <w:sz w:val="21"/>
          <w:szCs w:val="21"/>
        </w:rPr>
        <w:t xml:space="preserve">After sequence ends (non-buyers) → weekly “Carnivore Weekly” newsletter</w:t>
      </w:r>
    </w:p>
    <w:p>
      <w:pPr>
        <w:spacing w:after="200"/>
      </w:pPr>
    </w:p>
    <w:p>
      <w:pPr>
        <w:pStyle w:val="Heading3"/>
        <w:spacing w:after="120" w:before="200"/>
      </w:pPr>
      <w:r>
        <w:rPr>
          <w:rFonts w:ascii="Arial" w:cs="Arial" w:eastAsia="Arial" w:hAnsi="Arial"/>
          <w:b/>
          <w:bCs/>
          <w:color w:val="1B3A5C"/>
          <w:sz w:val="22"/>
          <w:szCs w:val="22"/>
        </w:rPr>
        <w:t xml:space="preserve">Checklist</w:t>
      </w:r>
    </w:p>
    <w:p>
      <w:pPr>
        <w:spacing w:after="60"/>
      </w:pPr>
      <w:r>
        <w:rPr>
          <w:rFonts w:ascii="Arial" w:cs="Arial" w:eastAsia="Arial" w:hAnsi="Arial"/>
          <w:color w:val="333333"/>
          <w:sz w:val="21"/>
          <w:szCs w:val="21"/>
        </w:rPr>
        <w:t xml:space="preserve">☐ Write all 7 email drafts in Greek</w:t>
      </w:r>
    </w:p>
    <w:p>
      <w:pPr>
        <w:spacing w:after="60"/>
      </w:pPr>
      <w:r>
        <w:rPr>
          <w:rFonts w:ascii="Arial" w:cs="Arial" w:eastAsia="Arial" w:hAnsi="Arial"/>
          <w:color w:val="333333"/>
          <w:sz w:val="21"/>
          <w:szCs w:val="21"/>
        </w:rPr>
        <w:t xml:space="preserve">☐ Collect client photos/testimonials for emails 2, 3, 5</w:t>
      </w:r>
    </w:p>
    <w:p>
      <w:pPr>
        <w:spacing w:after="60"/>
      </w:pPr>
      <w:r>
        <w:rPr>
          <w:rFonts w:ascii="Arial" w:cs="Arial" w:eastAsia="Arial" w:hAnsi="Arial"/>
          <w:color w:val="333333"/>
          <w:sz w:val="21"/>
          <w:szCs w:val="21"/>
        </w:rPr>
        <w:t xml:space="preserve">☐ Record or screenshot app tour for Email 6</w:t>
      </w:r>
    </w:p>
    <w:p>
      <w:pPr>
        <w:spacing w:after="60"/>
      </w:pPr>
      <w:r>
        <w:rPr>
          <w:rFonts w:ascii="Arial" w:cs="Arial" w:eastAsia="Arial" w:hAnsi="Arial"/>
          <w:color w:val="333333"/>
          <w:sz w:val="21"/>
          <w:szCs w:val="21"/>
        </w:rPr>
        <w:t xml:space="preserve">☐ Build sequence in email platform</w:t>
      </w:r>
    </w:p>
    <w:p>
      <w:pPr>
        <w:spacing w:after="60"/>
      </w:pPr>
      <w:r>
        <w:rPr>
          <w:rFonts w:ascii="Arial" w:cs="Arial" w:eastAsia="Arial" w:hAnsi="Arial"/>
          <w:color w:val="333333"/>
          <w:sz w:val="21"/>
          <w:szCs w:val="21"/>
        </w:rPr>
        <w:t xml:space="preserve">☐ Set up behavior triggers</w:t>
      </w:r>
    </w:p>
    <w:p>
      <w:pPr>
        <w:spacing w:after="60"/>
      </w:pPr>
      <w:r>
        <w:rPr>
          <w:rFonts w:ascii="Arial" w:cs="Arial" w:eastAsia="Arial" w:hAnsi="Arial"/>
          <w:color w:val="333333"/>
          <w:sz w:val="21"/>
          <w:szCs w:val="21"/>
        </w:rPr>
        <w:t xml:space="preserve">☐ Create weekly newsletter template</w:t>
      </w:r>
    </w:p>
    <w:p>
      <w:pPr>
        <w:spacing w:after="60"/>
      </w:pPr>
      <w:r>
        <w:rPr>
          <w:rFonts w:ascii="Arial" w:cs="Arial" w:eastAsia="Arial" w:hAnsi="Arial"/>
          <w:color w:val="333333"/>
          <w:sz w:val="21"/>
          <w:szCs w:val="21"/>
        </w:rPr>
        <w:t xml:space="preserve">☐ Delete/replace old 12-email sequence</w:t>
      </w:r>
    </w:p>
    <w:p>
      <w:pPr>
        <w:spacing w:after="60"/>
      </w:pPr>
      <w:r>
        <w:rPr>
          <w:rFonts w:ascii="Arial" w:cs="Arial" w:eastAsia="Arial" w:hAnsi="Arial"/>
          <w:color w:val="333333"/>
          <w:sz w:val="21"/>
          <w:szCs w:val="21"/>
        </w:rPr>
        <w:t xml:space="preserve">☐ Test full sequence with test email</w:t>
      </w:r>
    </w:p>
    <w:p>
      <w:r>
        <w:br w:type="page"/>
      </w:r>
    </w:p>
    <w:p>
      <w:pPr>
        <w:pStyle w:val="Heading1"/>
        <w:spacing w:after="200" w:before="360"/>
      </w:pPr>
      <w:r>
        <w:rPr>
          <w:rFonts w:ascii="Arial" w:cs="Arial" w:eastAsia="Arial" w:hAnsi="Arial"/>
          <w:b/>
          <w:bCs/>
          <w:color w:val="1B3A5C"/>
          <w:sz w:val="32"/>
          <w:szCs w:val="32"/>
        </w:rPr>
        <w:t xml:space="preserve">PHASE 6: IN-APP UPGRADE NUDGE SYSTEM (Week 3-4)</w:t>
      </w:r>
    </w:p>
    <w:p>
      <w:pPr>
        <w:spacing w:after="120"/>
      </w:pPr>
      <w:r>
        <w:rPr>
          <w:rFonts w:ascii="Arial" w:cs="Arial" w:eastAsia="Arial" w:hAnsi="Arial"/>
          <w:color w:val="333333"/>
          <w:sz w:val="21"/>
          <w:szCs w:val="21"/>
        </w:rPr>
        <w:t xml:space="preserve">Once Tier 1 users are in the app, the app becomes your automated salesperson for Tier 2.</w:t>
      </w:r>
    </w:p>
    <w:p>
      <w:pPr>
        <w:spacing w:after="200"/>
      </w:pPr>
    </w:p>
    <w:p>
      <w:pPr>
        <w:pStyle w:val="Heading2"/>
        <w:spacing w:after="160" w:before="280"/>
      </w:pPr>
      <w:r>
        <w:rPr>
          <w:rFonts w:ascii="Arial" w:cs="Arial" w:eastAsia="Arial" w:hAnsi="Arial"/>
          <w:b/>
          <w:bCs/>
          <w:color w:val="1B3A5C"/>
          <w:sz w:val="26"/>
          <w:szCs w:val="26"/>
        </w:rPr>
        <w:t xml:space="preserve">Tier 1 → Tier 2 Nudge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800"/>
        <w:gridCol w:w="500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Period</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Day</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Message Type</w:t>
            </w:r>
          </w:p>
        </w:tc>
        <w:tc>
          <w:tcPr>
            <w:tcW w:type="dxa" w:w="5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1-2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VALUE ONLY</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Help them love the app. NO upsell.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Soft probe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“How are you feeling so far?”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NUDGE #1</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“Accelerator includes weekly calls + video library”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Social proof</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 result from group coaching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NUDGE #2</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Monthly review + upgrade offer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Month 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NUDGE #3</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 videos now available for Accelerator”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Month 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Progress report</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months in — here’s your full report”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Month 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FINAL PUSH</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“Try Accelerator at half price: €75”</w:t>
            </w:r>
          </w:p>
        </w:tc>
      </w:tr>
    </w:tbl>
    <w:p>
      <w:pPr>
        <w:spacing w:after="200"/>
      </w:pPr>
    </w:p>
    <w:p>
      <w:pPr>
        <w:pStyle w:val="Heading3"/>
        <w:spacing w:after="120" w:before="200"/>
      </w:pPr>
      <w:r>
        <w:rPr>
          <w:rFonts w:ascii="Arial" w:cs="Arial" w:eastAsia="Arial" w:hAnsi="Arial"/>
          <w:b/>
          <w:bCs/>
          <w:color w:val="1B3A5C"/>
          <w:sz w:val="22"/>
          <w:szCs w:val="22"/>
        </w:rPr>
        <w:t xml:space="preserve">Tier 2 → Tier 3 Triggers (condition-based)</w:t>
      </w:r>
    </w:p>
    <w:p>
      <w:pPr>
        <w:pStyle w:val="ListParagraph"/>
        <w:numPr>
          <w:ilvl w:val="0"/>
          <w:numId w:val="3"/>
        </w:numPr>
        <w:spacing w:after="80"/>
      </w:pPr>
      <w:r>
        <w:rPr>
          <w:rFonts w:ascii="Arial" w:cs="Arial" w:eastAsia="Arial" w:hAnsi="Arial"/>
          <w:color w:val="333333"/>
          <w:sz w:val="21"/>
          <w:szCs w:val="21"/>
        </w:rPr>
        <w:t xml:space="preserve">After 4+ group calls → suggest 1:1 coaching call</w:t>
      </w:r>
    </w:p>
    <w:p>
      <w:pPr>
        <w:pStyle w:val="ListParagraph"/>
        <w:numPr>
          <w:ilvl w:val="0"/>
          <w:numId w:val="3"/>
        </w:numPr>
        <w:spacing w:after="80"/>
      </w:pPr>
      <w:r>
        <w:rPr>
          <w:rFonts w:ascii="Arial" w:cs="Arial" w:eastAsia="Arial" w:hAnsi="Arial"/>
          <w:color w:val="333333"/>
          <w:sz w:val="21"/>
          <w:szCs w:val="21"/>
        </w:rPr>
        <w:t xml:space="preserve">Measurements show 10+ day plateau → “Your numbers show you need fine-tuning”</w:t>
      </w:r>
    </w:p>
    <w:p>
      <w:pPr>
        <w:pStyle w:val="ListParagraph"/>
        <w:numPr>
          <w:ilvl w:val="0"/>
          <w:numId w:val="3"/>
        </w:numPr>
        <w:spacing w:after="80"/>
      </w:pPr>
      <w:r>
        <w:rPr>
          <w:rFonts w:ascii="Arial" w:cs="Arial" w:eastAsia="Arial" w:hAnsi="Arial"/>
          <w:color w:val="333333"/>
          <w:sz w:val="21"/>
          <w:szCs w:val="21"/>
        </w:rPr>
        <w:t xml:space="preserve">Phase 3 completion → “Ready for the next level?”</w:t>
      </w:r>
    </w:p>
    <w:p>
      <w:r>
        <w:br w:type="page"/>
      </w:r>
    </w:p>
    <w:p>
      <w:pPr>
        <w:pStyle w:val="Heading1"/>
        <w:spacing w:after="200" w:before="360"/>
      </w:pPr>
      <w:r>
        <w:rPr>
          <w:rFonts w:ascii="Arial" w:cs="Arial" w:eastAsia="Arial" w:hAnsi="Arial"/>
          <w:b/>
          <w:bCs/>
          <w:color w:val="1B3A5C"/>
          <w:sz w:val="32"/>
          <w:szCs w:val="32"/>
        </w:rPr>
        <w:t xml:space="preserve">PHASE 7: RECORD CONTENT &amp; VIDEOS (Week 4+)</w:t>
      </w:r>
    </w:p>
    <w:p>
      <w:pPr>
        <w:spacing w:after="120"/>
      </w:pPr>
      <w:r>
        <w:rPr>
          <w:rFonts w:ascii="Arial" w:cs="Arial" w:eastAsia="Arial" w:hAnsi="Arial"/>
          <w:color w:val="333333"/>
          <w:sz w:val="21"/>
          <w:szCs w:val="21"/>
        </w:rPr>
        <w:t xml:space="preserve">Infrastructure is built. Now fill it with content.</w:t>
      </w:r>
    </w:p>
    <w:p>
      <w:pPr>
        <w:spacing w:after="200"/>
      </w:pPr>
    </w:p>
    <w:p>
      <w:pPr>
        <w:pStyle w:val="Heading2"/>
        <w:spacing w:after="160" w:before="280"/>
      </w:pPr>
      <w:r>
        <w:rPr>
          <w:rFonts w:ascii="Arial" w:cs="Arial" w:eastAsia="Arial" w:hAnsi="Arial"/>
          <w:b/>
          <w:bCs/>
          <w:color w:val="1B3A5C"/>
          <w:sz w:val="26"/>
          <w:szCs w:val="26"/>
        </w:rPr>
        <w:t xml:space="preserve">Priority Recording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380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Video</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Length</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Used 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HIGHEST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 Tour Video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min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6, landing page, Instagram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Personal Transformation Story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3-5 min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3, Instagram, YouTube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Funnel Traffic Reels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30-60s each</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Instagram/TikTok → ebook opt-in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Video Module Gap Fills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Varies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In-app video library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 Testimonials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60s each</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Landing pages, emails</w:t>
            </w:r>
          </w:p>
        </w:tc>
      </w:tr>
    </w:tbl>
    <w:p>
      <w:pPr>
        <w:spacing w:after="200"/>
      </w:pPr>
    </w:p>
    <w:p>
      <w:pPr>
        <w:pStyle w:val="Heading2"/>
        <w:spacing w:after="160" w:before="280"/>
      </w:pPr>
      <w:r>
        <w:rPr>
          <w:rFonts w:ascii="Arial" w:cs="Arial" w:eastAsia="Arial" w:hAnsi="Arial"/>
          <w:b/>
          <w:bCs/>
          <w:color w:val="1B3A5C"/>
          <w:sz w:val="26"/>
          <w:szCs w:val="26"/>
        </w:rPr>
        <w:t xml:space="preserve">Weekly Content Calendar (Ongoing)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20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Day</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Content Pillar</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Monday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Fear/Awakening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Reel (short, punchy)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Link in bio → ebook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Tuesday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Education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Carousel or talking head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Link in bio → ebook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Wednesday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Transformation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 story/results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DM me CARNIVORE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Thursday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Education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Reel (best engagement day)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Link in bio → app</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Friday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Lifestyle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Stories + behind the scenes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“Join the community”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Saturday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Fear/Awakening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Reel (viral attempt)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Link in bio → ebook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Sunday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Reshare best performer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bl>
    <w:p>
      <w:r>
        <w:br w:type="page"/>
      </w:r>
    </w:p>
    <w:p>
      <w:pPr>
        <w:pStyle w:val="Heading1"/>
        <w:spacing w:after="200" w:before="360"/>
      </w:pPr>
      <w:r>
        <w:rPr>
          <w:rFonts w:ascii="Arial" w:cs="Arial" w:eastAsia="Arial" w:hAnsi="Arial"/>
          <w:b/>
          <w:bCs/>
          <w:color w:val="1B3A5C"/>
          <w:sz w:val="32"/>
          <w:szCs w:val="32"/>
        </w:rPr>
        <w:t xml:space="preserve">PHASE 8: LAUNCH (Week 4-5)</w:t>
      </w:r>
    </w:p>
    <w:p>
      <w:pPr>
        <w:spacing w:after="200"/>
      </w:pPr>
    </w:p>
    <w:p>
      <w:pPr>
        <w:pStyle w:val="Heading2"/>
        <w:spacing w:after="160" w:before="280"/>
      </w:pPr>
      <w:r>
        <w:rPr>
          <w:rFonts w:ascii="Arial" w:cs="Arial" w:eastAsia="Arial" w:hAnsi="Arial"/>
          <w:b/>
          <w:bCs/>
          <w:color w:val="1B3A5C"/>
          <w:sz w:val="26"/>
          <w:szCs w:val="26"/>
        </w:rPr>
        <w:t xml:space="preserve">Day 1: Activate Systems</w:t>
      </w:r>
    </w:p>
    <w:p>
      <w:pPr>
        <w:spacing w:after="60"/>
      </w:pPr>
      <w:r>
        <w:rPr>
          <w:rFonts w:ascii="Arial" w:cs="Arial" w:eastAsia="Arial" w:hAnsi="Arial"/>
          <w:color w:val="333333"/>
          <w:sz w:val="21"/>
          <w:szCs w:val="21"/>
        </w:rPr>
        <w:t xml:space="preserve">☐ Activate new 7-email sequence</w:t>
      </w:r>
    </w:p>
    <w:p>
      <w:pPr>
        <w:spacing w:after="60"/>
      </w:pPr>
      <w:r>
        <w:rPr>
          <w:rFonts w:ascii="Arial" w:cs="Arial" w:eastAsia="Arial" w:hAnsi="Arial"/>
          <w:color w:val="333333"/>
          <w:sz w:val="21"/>
          <w:szCs w:val="21"/>
        </w:rPr>
        <w:t xml:space="preserve">☐ Verify Stripe checkout for all 3 tiers</w:t>
      </w:r>
    </w:p>
    <w:p>
      <w:pPr>
        <w:spacing w:after="60"/>
      </w:pPr>
      <w:r>
        <w:rPr>
          <w:rFonts w:ascii="Arial" w:cs="Arial" w:eastAsia="Arial" w:hAnsi="Arial"/>
          <w:color w:val="333333"/>
          <w:sz w:val="21"/>
          <w:szCs w:val="21"/>
        </w:rPr>
        <w:t xml:space="preserve">☐ Verify app programs configured correctly</w:t>
      </w:r>
    </w:p>
    <w:p>
      <w:pPr>
        <w:spacing w:after="60"/>
      </w:pPr>
      <w:r>
        <w:rPr>
          <w:rFonts w:ascii="Arial" w:cs="Arial" w:eastAsia="Arial" w:hAnsi="Arial"/>
          <w:color w:val="333333"/>
          <w:sz w:val="21"/>
          <w:szCs w:val="21"/>
        </w:rPr>
        <w:t xml:space="preserve">☐ Update Instagram link in bio → ebook opt-in</w:t>
      </w:r>
    </w:p>
    <w:p>
      <w:pPr>
        <w:spacing w:after="60"/>
      </w:pPr>
      <w:r>
        <w:rPr>
          <w:rFonts w:ascii="Arial" w:cs="Arial" w:eastAsia="Arial" w:hAnsi="Arial"/>
          <w:color w:val="333333"/>
          <w:sz w:val="21"/>
          <w:szCs w:val="21"/>
        </w:rPr>
        <w:t xml:space="preserve">☐ Update Facebook page link</w:t>
      </w:r>
    </w:p>
    <w:p>
      <w:pPr>
        <w:spacing w:after="200"/>
      </w:pPr>
    </w:p>
    <w:p>
      <w:pPr>
        <w:pStyle w:val="Heading2"/>
        <w:spacing w:after="160" w:before="280"/>
      </w:pPr>
      <w:r>
        <w:rPr>
          <w:rFonts w:ascii="Arial" w:cs="Arial" w:eastAsia="Arial" w:hAnsi="Arial"/>
          <w:b/>
          <w:bCs/>
          <w:color w:val="1B3A5C"/>
          <w:sz w:val="26"/>
          <w:szCs w:val="26"/>
        </w:rPr>
        <w:t xml:space="preserve">Day 2: Reactivate Existing Leads</w:t>
      </w:r>
    </w:p>
    <w:p>
      <w:pPr>
        <w:spacing w:after="60"/>
      </w:pPr>
      <w:r>
        <w:rPr>
          <w:rFonts w:ascii="Arial" w:cs="Arial" w:eastAsia="Arial" w:hAnsi="Arial"/>
          <w:color w:val="333333"/>
          <w:sz w:val="21"/>
          <w:szCs w:val="21"/>
        </w:rPr>
        <w:t xml:space="preserve">☐ Blast to 61 hot leads with NEW offer → Tier 1 page</w:t>
      </w:r>
    </w:p>
    <w:p>
      <w:pPr>
        <w:spacing w:after="60"/>
      </w:pPr>
      <w:r>
        <w:rPr>
          <w:rFonts w:ascii="Arial" w:cs="Arial" w:eastAsia="Arial" w:hAnsi="Arial"/>
          <w:color w:val="333333"/>
          <w:sz w:val="21"/>
          <w:szCs w:val="21"/>
        </w:rPr>
        <w:t xml:space="preserve">☐ Blast to full email list (2,400+) announcing the Carnivore App</w:t>
      </w:r>
    </w:p>
    <w:p>
      <w:pPr>
        <w:spacing w:after="200"/>
      </w:pPr>
    </w:p>
    <w:p>
      <w:pPr>
        <w:pStyle w:val="Heading2"/>
        <w:spacing w:after="160" w:before="280"/>
      </w:pPr>
      <w:r>
        <w:rPr>
          <w:rFonts w:ascii="Arial" w:cs="Arial" w:eastAsia="Arial" w:hAnsi="Arial"/>
          <w:b/>
          <w:bCs/>
          <w:color w:val="1B3A5C"/>
          <w:sz w:val="26"/>
          <w:szCs w:val="26"/>
        </w:rPr>
        <w:t xml:space="preserve">Day 3-5: Social Media Push</w:t>
      </w:r>
    </w:p>
    <w:p>
      <w:pPr>
        <w:spacing w:after="60"/>
      </w:pPr>
      <w:r>
        <w:rPr>
          <w:rFonts w:ascii="Arial" w:cs="Arial" w:eastAsia="Arial" w:hAnsi="Arial"/>
          <w:color w:val="333333"/>
          <w:sz w:val="21"/>
          <w:szCs w:val="21"/>
        </w:rPr>
        <w:t xml:space="preserve">☐ Post app announcement reel on Instagram + Facebook + TikTok</w:t>
      </w:r>
    </w:p>
    <w:p>
      <w:pPr>
        <w:spacing w:after="60"/>
      </w:pPr>
      <w:r>
        <w:rPr>
          <w:rFonts w:ascii="Arial" w:cs="Arial" w:eastAsia="Arial" w:hAnsi="Arial"/>
          <w:color w:val="333333"/>
          <w:sz w:val="21"/>
          <w:szCs w:val="21"/>
        </w:rPr>
        <w:t xml:space="preserve">☐ Instagram Stories with app screenshots</w:t>
      </w:r>
    </w:p>
    <w:p>
      <w:pPr>
        <w:spacing w:after="60"/>
      </w:pPr>
      <w:r>
        <w:rPr>
          <w:rFonts w:ascii="Arial" w:cs="Arial" w:eastAsia="Arial" w:hAnsi="Arial"/>
          <w:color w:val="333333"/>
          <w:sz w:val="21"/>
          <w:szCs w:val="21"/>
        </w:rPr>
        <w:t xml:space="preserve">☐ Activate ManyChat keyword: comment “CARNIVORE” → auto-DM → ebook</w:t>
      </w:r>
    </w:p>
    <w:p>
      <w:pPr>
        <w:spacing w:after="200"/>
      </w:pPr>
    </w:p>
    <w:p>
      <w:pPr>
        <w:pStyle w:val="Heading2"/>
        <w:spacing w:after="160" w:before="280"/>
      </w:pPr>
      <w:r>
        <w:rPr>
          <w:rFonts w:ascii="Arial" w:cs="Arial" w:eastAsia="Arial" w:hAnsi="Arial"/>
          <w:b/>
          <w:bCs/>
          <w:color w:val="1B3A5C"/>
          <w:sz w:val="26"/>
          <w:szCs w:val="26"/>
        </w:rPr>
        <w:t xml:space="preserve">Day 6-7: Open Accelerator</w:t>
      </w:r>
    </w:p>
    <w:p>
      <w:pPr>
        <w:spacing w:after="60"/>
      </w:pPr>
      <w:r>
        <w:rPr>
          <w:rFonts w:ascii="Arial" w:cs="Arial" w:eastAsia="Arial" w:hAnsi="Arial"/>
          <w:color w:val="333333"/>
          <w:sz w:val="21"/>
          <w:szCs w:val="21"/>
        </w:rPr>
        <w:t xml:space="preserve">☐ Announce first group call date</w:t>
      </w:r>
    </w:p>
    <w:p>
      <w:pPr>
        <w:spacing w:after="60"/>
      </w:pPr>
      <w:r>
        <w:rPr>
          <w:rFonts w:ascii="Arial" w:cs="Arial" w:eastAsia="Arial" w:hAnsi="Arial"/>
          <w:color w:val="333333"/>
          <w:sz w:val="21"/>
          <w:szCs w:val="21"/>
        </w:rPr>
        <w:t xml:space="preserve">☐ Open Tier 2 enrollment: “Only 15 spots in the first group”</w:t>
      </w:r>
    </w:p>
    <w:p>
      <w:pPr>
        <w:spacing w:after="200"/>
      </w:pPr>
    </w:p>
    <w:p>
      <w:pPr>
        <w:pStyle w:val="Heading2"/>
        <w:spacing w:after="160" w:before="280"/>
      </w:pPr>
      <w:r>
        <w:rPr>
          <w:rFonts w:ascii="Arial" w:cs="Arial" w:eastAsia="Arial" w:hAnsi="Arial"/>
          <w:b/>
          <w:bCs/>
          <w:color w:val="1B3A5C"/>
          <w:sz w:val="26"/>
          <w:szCs w:val="26"/>
        </w:rPr>
        <w:t xml:space="preserve">Week 2: Monitor &amp; Adjust</w:t>
      </w:r>
    </w:p>
    <w:p>
      <w:pPr>
        <w:spacing w:after="60"/>
      </w:pPr>
      <w:r>
        <w:rPr>
          <w:rFonts w:ascii="Arial" w:cs="Arial" w:eastAsia="Arial" w:hAnsi="Arial"/>
          <w:color w:val="333333"/>
          <w:sz w:val="21"/>
          <w:szCs w:val="21"/>
        </w:rPr>
        <w:t xml:space="preserve">☐ Check email open/click rates</w:t>
      </w:r>
    </w:p>
    <w:p>
      <w:pPr>
        <w:spacing w:after="60"/>
      </w:pPr>
      <w:r>
        <w:rPr>
          <w:rFonts w:ascii="Arial" w:cs="Arial" w:eastAsia="Arial" w:hAnsi="Arial"/>
          <w:color w:val="333333"/>
          <w:sz w:val="21"/>
          <w:szCs w:val="21"/>
        </w:rPr>
        <w:t xml:space="preserve">☐ Check landing page conversion rates</w:t>
      </w:r>
    </w:p>
    <w:p>
      <w:pPr>
        <w:spacing w:after="60"/>
      </w:pPr>
      <w:r>
        <w:rPr>
          <w:rFonts w:ascii="Arial" w:cs="Arial" w:eastAsia="Arial" w:hAnsi="Arial"/>
          <w:color w:val="333333"/>
          <w:sz w:val="21"/>
          <w:szCs w:val="21"/>
        </w:rPr>
        <w:t xml:space="preserve">☐ Check Stripe payments</w:t>
      </w:r>
    </w:p>
    <w:p>
      <w:pPr>
        <w:spacing w:after="60"/>
      </w:pPr>
      <w:r>
        <w:rPr>
          <w:rFonts w:ascii="Arial" w:cs="Arial" w:eastAsia="Arial" w:hAnsi="Arial"/>
          <w:color w:val="333333"/>
          <w:sz w:val="21"/>
          <w:szCs w:val="21"/>
        </w:rPr>
        <w:t xml:space="preserve">☐ Respond to all DMs within 24 hours</w:t>
      </w:r>
    </w:p>
    <w:p>
      <w:r>
        <w:br w:type="page"/>
      </w:r>
    </w:p>
    <w:p>
      <w:pPr>
        <w:pStyle w:val="Heading1"/>
        <w:spacing w:after="200" w:before="360"/>
      </w:pPr>
      <w:r>
        <w:rPr>
          <w:rFonts w:ascii="Arial" w:cs="Arial" w:eastAsia="Arial" w:hAnsi="Arial"/>
          <w:b/>
          <w:bCs/>
          <w:color w:val="1B3A5C"/>
          <w:sz w:val="32"/>
          <w:szCs w:val="32"/>
        </w:rPr>
        <w:t xml:space="preserve">PHASE 9: DM STRATEGY (Ongoing from Week 4)</w:t>
      </w:r>
    </w:p>
    <w:p>
      <w:pPr>
        <w:spacing w:after="120"/>
      </w:pPr>
      <w:r>
        <w:rPr>
          <w:rFonts w:ascii="Arial" w:cs="Arial" w:eastAsia="Arial" w:hAnsi="Arial"/>
          <w:color w:val="333333"/>
          <w:sz w:val="21"/>
          <w:szCs w:val="21"/>
        </w:rPr>
        <w:t xml:space="preserve">Content gets attention. DMs get clients. Most coaches spend 90% on content and 10% on DMs. Flip that.</w:t>
      </w:r>
    </w:p>
    <w:p>
      <w:pPr>
        <w:spacing w:after="200"/>
      </w:pPr>
    </w:p>
    <w:p>
      <w:pPr>
        <w:pStyle w:val="Heading2"/>
        <w:spacing w:after="160" w:before="280"/>
      </w:pPr>
      <w:r>
        <w:rPr>
          <w:rFonts w:ascii="Arial" w:cs="Arial" w:eastAsia="Arial" w:hAnsi="Arial"/>
          <w:b/>
          <w:bCs/>
          <w:color w:val="1B3A5C"/>
          <w:sz w:val="26"/>
          <w:szCs w:val="26"/>
        </w:rPr>
        <w:t xml:space="preserve">Daily DM Routine (30 minutes/day)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0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6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Check Engagement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min</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Who liked, voted, commented, followed today?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Start Conversations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 min</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Genuine questions about THEM — don’t sell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Qualify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min</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What have they tried? What’s their challenge?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 Route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min</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Cold → ebook | Warm → €47 app | Hot → Calendly call</w:t>
            </w:r>
          </w:p>
        </w:tc>
      </w:tr>
    </w:tbl>
    <w:p>
      <w:pPr>
        <w:spacing w:after="200"/>
      </w:pPr>
    </w:p>
    <w:p>
      <w:pPr>
        <w:pStyle w:val="Heading2"/>
        <w:spacing w:after="160" w:before="280"/>
      </w:pPr>
      <w:r>
        <w:rPr>
          <w:rFonts w:ascii="Arial" w:cs="Arial" w:eastAsia="Arial" w:hAnsi="Arial"/>
          <w:b/>
          <w:bCs/>
          <w:color w:val="1B3A5C"/>
          <w:sz w:val="26"/>
          <w:szCs w:val="26"/>
        </w:rPr>
        <w:t xml:space="preserve">ManyChat Keyword Triggers</w:t>
      </w:r>
    </w:p>
    <w:p>
      <w:pPr>
        <w:pStyle w:val="ListParagraph"/>
        <w:numPr>
          <w:ilvl w:val="0"/>
          <w:numId w:val="3"/>
        </w:numPr>
        <w:spacing w:after="80"/>
      </w:pPr>
      <w:r>
        <w:rPr>
          <w:rFonts w:ascii="Arial" w:cs="Arial" w:eastAsia="Arial" w:hAnsi="Arial"/>
          <w:color w:val="333333"/>
          <w:sz w:val="21"/>
          <w:szCs w:val="21"/>
        </w:rPr>
        <w:t xml:space="preserve">Comment “CARNIVORE” → Auto-DM with ebook link → email capture</w:t>
      </w:r>
    </w:p>
    <w:p>
      <w:pPr>
        <w:pStyle w:val="ListParagraph"/>
        <w:numPr>
          <w:ilvl w:val="0"/>
          <w:numId w:val="3"/>
        </w:numPr>
        <w:spacing w:after="80"/>
      </w:pPr>
      <w:r>
        <w:rPr>
          <w:rFonts w:ascii="Arial" w:cs="Arial" w:eastAsia="Arial" w:hAnsi="Arial"/>
          <w:color w:val="333333"/>
          <w:sz w:val="21"/>
          <w:szCs w:val="21"/>
        </w:rPr>
        <w:t xml:space="preserve">Comment “APP” → Auto-DM with Tier 1 landing page</w:t>
      </w:r>
    </w:p>
    <w:p>
      <w:pPr>
        <w:pStyle w:val="ListParagraph"/>
        <w:numPr>
          <w:ilvl w:val="0"/>
          <w:numId w:val="3"/>
        </w:numPr>
        <w:spacing w:after="80"/>
      </w:pPr>
      <w:r>
        <w:rPr>
          <w:rFonts w:ascii="Arial" w:cs="Arial" w:eastAsia="Arial" w:hAnsi="Arial"/>
          <w:color w:val="333333"/>
          <w:sz w:val="21"/>
          <w:szCs w:val="21"/>
        </w:rPr>
        <w:t xml:space="preserve">Comment “COACH” → Auto-DM with Calendly link</w:t>
      </w:r>
    </w:p>
    <w:p>
      <w:r>
        <w:br w:type="page"/>
      </w:r>
    </w:p>
    <w:p>
      <w:pPr>
        <w:pStyle w:val="Heading1"/>
        <w:spacing w:after="200" w:before="360"/>
      </w:pPr>
      <w:r>
        <w:rPr>
          <w:rFonts w:ascii="Arial" w:cs="Arial" w:eastAsia="Arial" w:hAnsi="Arial"/>
          <w:b/>
          <w:bCs/>
          <w:color w:val="1B3A5C"/>
          <w:sz w:val="32"/>
          <w:szCs w:val="32"/>
        </w:rPr>
        <w:t xml:space="preserve">MASTER TIMELINE</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0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What You Do</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Fix ebook + Start building programs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 ebook PDF, 3 program templates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Finish programs + Organize videos + Start landing pages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Video library organized, Stripe ready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Finish landing pages + Rewrite email sequence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 pages live, 7-email sequence built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Record videos + Configure nudges + LAUNCH</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Videos done, nudges active, launched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DM strategy + Content calendar + Optimize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Daily DMs, weekly content, metrics</w:t>
            </w:r>
          </w:p>
        </w:tc>
      </w:tr>
    </w:tbl>
    <w:p>
      <w:pPr>
        <w:spacing w:after="200"/>
      </w:pPr>
    </w:p>
    <w:p>
      <w:pPr>
        <w:spacing w:after="200"/>
      </w:pPr>
    </w:p>
    <w:p>
      <w:pPr>
        <w:pStyle w:val="Heading1"/>
        <w:spacing w:after="200" w:before="360"/>
      </w:pPr>
      <w:r>
        <w:rPr>
          <w:rFonts w:ascii="Arial" w:cs="Arial" w:eastAsia="Arial" w:hAnsi="Arial"/>
          <w:b/>
          <w:bCs/>
          <w:color w:val="1B3A5C"/>
          <w:sz w:val="32"/>
          <w:szCs w:val="32"/>
        </w:rPr>
        <w:t xml:space="preserve">KEY METRICS TO TRACK WEEKLY</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How to Track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Ebook downloads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100+/week</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ManyChat / email platform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open rate (Email 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platform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click rate (Emails 2-7)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platform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Tier 1 new subscribers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10+/month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Stripe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Tier 1 → Tier 2 upgrades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 within 3 months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 analytics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Monthly recurring revenue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Growing to €8,300/mo</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Stripe dashboard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DMs started per day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5-10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Manual count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Sales calls booked/week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Calendly</w:t>
            </w:r>
          </w:p>
        </w:tc>
      </w:tr>
    </w:tbl>
    <w:p>
      <w:pPr>
        <w:spacing w:after="200"/>
      </w:pPr>
    </w:p>
    <w:p>
      <w:pPr>
        <w:spacing w:after="200"/>
      </w:pPr>
    </w:p>
    <w:p>
      <w:pPr>
        <w:pStyle w:val="Heading1"/>
        <w:spacing w:after="200" w:before="360"/>
      </w:pPr>
      <w:r>
        <w:rPr>
          <w:rFonts w:ascii="Arial" w:cs="Arial" w:eastAsia="Arial" w:hAnsi="Arial"/>
          <w:b/>
          <w:bCs/>
          <w:color w:val="1B3A5C"/>
          <w:sz w:val="32"/>
          <w:szCs w:val="32"/>
        </w:rPr>
        <w:t xml:space="preserve">THE PHILOSOPHY</w:t>
      </w:r>
    </w:p>
    <w:p>
      <w:pPr>
        <w:spacing w:after="200"/>
      </w:pPr>
    </w:p>
    <w:p>
      <w:pPr>
        <w:spacing w:after="200"/>
        <w:jc w:val="center"/>
      </w:pPr>
      <w:r>
        <w:rPr>
          <w:rFonts w:ascii="Arial" w:cs="Arial" w:eastAsia="Arial" w:hAnsi="Arial"/>
          <w:b/>
          <w:bCs/>
          <w:i/>
          <w:iCs/>
          <w:color w:val="1B3A5C"/>
          <w:sz w:val="28"/>
          <w:szCs w:val="28"/>
        </w:rPr>
        <w:t xml:space="preserve">“The product is YOU. Each tier is just a different dose.”</w:t>
      </w:r>
    </w:p>
    <w:p>
      <w:pPr>
        <w:spacing w:after="200"/>
      </w:pPr>
    </w:p>
    <w:p>
      <w:pPr>
        <w:pStyle w:val="ListParagraph"/>
        <w:numPr>
          <w:ilvl w:val="0"/>
          <w:numId w:val="3"/>
        </w:numPr>
        <w:spacing w:after="80"/>
      </w:pPr>
      <w:r>
        <w:rPr>
          <w:rFonts w:ascii="Arial" w:cs="Arial" w:eastAsia="Arial" w:hAnsi="Arial"/>
          <w:color w:val="333333"/>
          <w:sz w:val="21"/>
          <w:szCs w:val="21"/>
        </w:rPr>
        <w:t xml:space="preserve">€47 = A trace of you (your system, your recipes, your community)</w:t>
      </w:r>
    </w:p>
    <w:p>
      <w:pPr>
        <w:pStyle w:val="ListParagraph"/>
        <w:numPr>
          <w:ilvl w:val="0"/>
          <w:numId w:val="3"/>
        </w:numPr>
        <w:spacing w:after="80"/>
      </w:pPr>
      <w:r>
        <w:rPr>
          <w:rFonts w:ascii="Arial" w:cs="Arial" w:eastAsia="Arial" w:hAnsi="Arial"/>
          <w:color w:val="333333"/>
          <w:sz w:val="21"/>
          <w:szCs w:val="21"/>
        </w:rPr>
        <w:t xml:space="preserve">€150 = A regular dose (your group calls, your program, your voice)</w:t>
      </w:r>
    </w:p>
    <w:p>
      <w:pPr>
        <w:pStyle w:val="ListParagraph"/>
        <w:numPr>
          <w:ilvl w:val="0"/>
          <w:numId w:val="3"/>
        </w:numPr>
        <w:spacing w:after="80"/>
      </w:pPr>
      <w:r>
        <w:rPr>
          <w:rFonts w:ascii="Arial" w:cs="Arial" w:eastAsia="Arial" w:hAnsi="Arial"/>
          <w:color w:val="333333"/>
          <w:sz w:val="21"/>
          <w:szCs w:val="21"/>
        </w:rPr>
        <w:t xml:space="preserve">€500 = The full prescription (your personal attention, your plan, your partnership)</w:t>
      </w:r>
    </w:p>
    <w:p>
      <w:pPr>
        <w:spacing w:after="200"/>
      </w:pPr>
    </w:p>
    <w:p>
      <w:pPr>
        <w:spacing w:after="120"/>
      </w:pPr>
      <w:r>
        <w:rPr>
          <w:rFonts w:ascii="Arial" w:cs="Arial" w:eastAsia="Arial" w:hAnsi="Arial"/>
          <w:color w:val="333333"/>
          <w:sz w:val="21"/>
          <w:szCs w:val="21"/>
        </w:rPr>
        <w:t xml:space="preserve">The ebook is the gateway. The app is the hook. The Accelerator is the commitment. The 1:1 is the transformation.</w:t>
      </w:r>
    </w:p>
    <w:p>
      <w:pPr>
        <w:spacing w:after="200"/>
      </w:pPr>
    </w:p>
    <w:p>
      <w:pPr>
        <w:spacing w:after="120"/>
      </w:pPr>
      <w:r>
        <w:rPr>
          <w:rFonts w:ascii="Arial" w:cs="Arial" w:eastAsia="Arial" w:hAnsi="Arial"/>
          <w:b/>
          <w:bCs/>
          <w:color w:val="333333"/>
          <w:sz w:val="21"/>
          <w:szCs w:val="21"/>
        </w:rPr>
        <w:t xml:space="preserve">Don’t say AI. Say “system.” Don’t say automation. Say “support.” Don’t say chatbot. Say “advisor.”</w:t>
      </w:r>
    </w:p>
    <w:p>
      <w:pPr>
        <w:spacing w:after="200"/>
      </w:pPr>
    </w:p>
    <w:p>
      <w:pPr>
        <w:spacing w:after="120"/>
      </w:pPr>
      <w:r>
        <w:rPr>
          <w:rFonts w:ascii="Arial" w:cs="Arial" w:eastAsia="Arial" w:hAnsi="Arial"/>
          <w:color w:val="333333"/>
          <w:sz w:val="21"/>
          <w:szCs w:val="21"/>
        </w:rPr>
        <w:t xml:space="preserve">Sell the outcome, not the technology. Sell the feeling, not the feature.</w:t>
      </w:r>
    </w:p>
    <w:p>
      <w:pPr>
        <w:spacing w:after="200"/>
      </w:pPr>
    </w:p>
    <w:p>
      <w:pPr>
        <w:pBdr>
          <w:top w:val="single" w:color="1B3A5C" w:sz="2" w:space="8"/>
          <w:bottom w:val="single" w:color="1B3A5C" w:sz="2" w:space="8"/>
        </w:pBdr>
        <w:spacing w:after="200"/>
        <w:jc w:val="center"/>
      </w:pPr>
      <w:r>
        <w:rPr>
          <w:rFonts w:ascii="Arial" w:cs="Arial" w:eastAsia="Arial" w:hAnsi="Arial"/>
          <w:b/>
          <w:bCs/>
          <w:color w:val="1B3A5C"/>
          <w:sz w:val="26"/>
          <w:szCs w:val="26"/>
        </w:rPr>
        <w:t xml:space="preserve">“Δεν θα ξαναμείνεις μόνος/η.” — That’s your one-line message.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1"/>
      </w:pBdr>
    </w:pPr>
    <w:r>
      <w:rPr>
        <w:rFonts w:ascii="Arial" w:cs="Arial" w:eastAsia="Arial" w:hAnsi="Arial"/>
        <w:i/>
        <w:iCs/>
        <w:color w:val="999999"/>
        <w:sz w:val="18"/>
        <w:szCs w:val="18"/>
      </w:rPr>
      <w:t xml:space="preserve">The Greek Carnivore — Three-Tier Action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A5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2026-04-15T21:37:40.533Z</dcterms:created>
  <dcterms:modified xsi:type="dcterms:W3CDTF">2026-04-15T21:37:40.534Z</dcterms:modified>
</cp:coreProperties>
</file>

<file path=docProps/custom.xml><?xml version="1.0" encoding="utf-8"?>
<Properties xmlns="http://schemas.openxmlformats.org/officeDocument/2006/custom-properties" xmlns:vt="http://schemas.openxmlformats.org/officeDocument/2006/docPropsVTypes"/>
</file>