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4DEB" w:rsidRPr="00D1728A" w:rsidRDefault="00054DEB" w:rsidP="00D1728A">
      <w:pPr>
        <w:pStyle w:val="NormalWeb"/>
        <w:jc w:val="center"/>
        <w:rPr>
          <w:sz w:val="40"/>
          <w:szCs w:val="40"/>
        </w:rPr>
      </w:pPr>
      <w:r w:rsidRPr="00D1728A">
        <w:rPr>
          <w:rStyle w:val="Strong"/>
          <w:sz w:val="40"/>
          <w:szCs w:val="40"/>
        </w:rPr>
        <w:t>How Generative AI is Transforming Data Science: The Impact of AI-Generated Data</w:t>
      </w:r>
    </w:p>
    <w:p w:rsidR="00054DEB" w:rsidRDefault="00054DEB" w:rsidP="00D1728A">
      <w:pPr>
        <w:pStyle w:val="NormalWeb"/>
        <w:jc w:val="both"/>
      </w:pPr>
      <w:r>
        <w:t>Generative AI is quickly becoming one of the most transformative technologies in data science. This subset of artificial intelligence enables machines to generate new, synthetic data that closely resembles real-world datasets. With the help of techniques like Generative Adversarial Networks (GANs), Variational Autoencoders (VAEs), and advanced transformer models, generative AI can simulate new data points by learning from existing datasets. The introduction of AI-generated data is reshaping how data scientists approach model development, analysis, and decision-making, significantly impacting various industries. By addressing challenges such as data scarcity, privacy issues, and bias in datasets, generative AI is revolutionizing the capabilities of data science in both practical and theoretical ways.</w:t>
      </w:r>
    </w:p>
    <w:p w:rsidR="00054DEB" w:rsidRDefault="00054DEB" w:rsidP="00D1728A">
      <w:pPr>
        <w:pStyle w:val="NormalWeb"/>
        <w:jc w:val="both"/>
      </w:pPr>
      <w:r>
        <w:t>One of the most profound impacts of generative AI in data science is its ability to augment existing datasets, especially in fields where access to high-quality data is limited or expensive. In traditional machine learning workflows, the quality of data directly influences the performance of the resulting model. However, acquiring large, labeled datasets can often be challenging, especially in sectors like healthcare or finance, where privacy regulations or the rarity of specific events can hinder data collection. Generative AI models can overcome these challenges by producing synthetic data that mirrors the statistical properties of real-world data. For example, in the field of medical imaging, where annotated datasets of rare diseases are hard to obtain, generative AI can create realistic images that resemble those of rare conditions, enabling data scientists to train better diagnostic models. By generating additional data, AI can effectively enhance model accuracy without violating privacy standards or facing the logistical difficulties of data collection.</w:t>
      </w:r>
    </w:p>
    <w:p w:rsidR="00054DEB" w:rsidRDefault="00054DEB" w:rsidP="00D1728A">
      <w:pPr>
        <w:pStyle w:val="NormalWeb"/>
        <w:jc w:val="both"/>
      </w:pPr>
      <w:r>
        <w:t xml:space="preserve">In addition to augmenting data, generative AI also holds the power to simulate scenarios that are rarely </w:t>
      </w:r>
      <w:bookmarkStart w:id="0" w:name="_GoBack"/>
      <w:r>
        <w:t xml:space="preserve">observed in real-world data. This is particularly valuable in domains like finance, where certain events—such as market crashes or extreme economic conditions—are infrequent but have a profound impact on predictive </w:t>
      </w:r>
      <w:proofErr w:type="spellStart"/>
      <w:r>
        <w:t>modeling</w:t>
      </w:r>
      <w:proofErr w:type="spellEnd"/>
      <w:r>
        <w:t>. Generative AI can synthesize data that represents these rare events, enabling data scientists to build models that account for a broader range of possibilities. For instance, AI-generated financial data can provide simulations of various economic downturns, allowing analysts to assess the robustness of financial models under different conditions. Similarly, in the field of autonomous systems, such as self-driving cars, AI-generated data can simulate hazardous driving scenarios that are difficult or dangerous to recreate in the physical world. This ability to model extreme or uncommon events makes AI-generated data an invaluable tool for building resilient systems capable of navigating high-risk environments.</w:t>
      </w:r>
    </w:p>
    <w:p w:rsidR="00054DEB" w:rsidRDefault="00054DEB" w:rsidP="00D1728A">
      <w:pPr>
        <w:pStyle w:val="NormalWeb"/>
        <w:jc w:val="both"/>
      </w:pPr>
      <w:r>
        <w:t xml:space="preserve">Another key benefit of AI-generated data is its potential to improve privacy and security. As data privacy concerns grow, especially with sensitive personal information in healthcare, finance, and social media, generative AI can offer an alternative to traditional data sharing and collection methods. Synthetic datasets created by AI can closely resemble real-world data while ensuring that no personally identifiable information is exposed. For example, a financial institution may use AI-generated data that mirrors real transactions to train fraud detection algorithms without exposing actual customer details. This not only helps </w:t>
      </w:r>
      <w:bookmarkEnd w:id="0"/>
      <w:r>
        <w:t>organizations comply with strict privacy regulations, such as the General Data Protection Regulation (GDPR), but also reduces the risk of data breaches and unauthorized access to sensitive information. By producing synthetic data that maintains the statistical characteristics of the original dataset, generative AI enables the advancement of data science while upholding ethical standards related to privacy.</w:t>
      </w:r>
    </w:p>
    <w:p w:rsidR="00054DEB" w:rsidRDefault="00054DEB" w:rsidP="00D1728A">
      <w:pPr>
        <w:pStyle w:val="NormalWeb"/>
        <w:jc w:val="both"/>
      </w:pPr>
      <w:r>
        <w:t xml:space="preserve">Generative AI is also playing a crucial role in addressing the challenge of data bias. In many machine learning applications, datasets tend to be unbalanced or overrepresented by certain groups, leading to biased or unfair outcomes. For instance, facial recognition systems have faced criticism for performing poorly on individuals from underrepresented groups due to imbalances in the datasets used to train them. Generative AI can help mitigate such biases by creating synthetic data that represents a more diverse range of attributes, such as different ethnicities, genders, and ages. By generating balanced datasets, AI can ensure that models are trained on more inclusive data, resulting in fairer and more accurate predictions. This can lead to the </w:t>
      </w:r>
      <w:r>
        <w:lastRenderedPageBreak/>
        <w:t>development of algorithms that are better equipped to handle real-world scenarios, where diversity and inclusivity are essential for equitable outcomes.</w:t>
      </w:r>
    </w:p>
    <w:p w:rsidR="00054DEB" w:rsidRDefault="00054DEB" w:rsidP="00D1728A">
      <w:pPr>
        <w:pStyle w:val="NormalWeb"/>
        <w:jc w:val="both"/>
      </w:pPr>
      <w:r>
        <w:t>Moreover, generative AI has revolutionized the speed and efficiency of prototyping and experimentation in data science. Traditional data collection and cleaning processes can be time-consuming and resource-intensive. With generative AI, researchers can quickly create vast amounts of synthetic data to test hypotheses, validate models, and iterate on designs without waiting for real-world data to be collected. This rapid generation of data accelerates the experimentation process, enabling data scientists to test multiple scenarios, refine algorithms, and optimize solutions in real-time. In industries like e-commerce, where timely insights are crucial for competitive advantage, AI-generated data allows companies to rapidly experiment with product recommendations, pricing strategies, and customer behavior models. The ability to generate diverse datasets also fosters innovation by allowing data scientists to simulate "what-if" scenarios that explore the potential outcomes of various decisions or assumptions.</w:t>
      </w:r>
    </w:p>
    <w:p w:rsidR="00054DEB" w:rsidRDefault="00054DEB" w:rsidP="00D1728A">
      <w:pPr>
        <w:pStyle w:val="NormalWeb"/>
        <w:jc w:val="both"/>
      </w:pPr>
      <w:r>
        <w:t xml:space="preserve">However, the widespread use of AI-generated data does not come without its challenges and ethical considerations. While generative models can produce high-quality synthetic data, the </w:t>
      </w:r>
      <w:proofErr w:type="gramStart"/>
      <w:r>
        <w:t>accuracy</w:t>
      </w:r>
      <w:proofErr w:type="gramEnd"/>
      <w:r>
        <w:t xml:space="preserve"> and representativeness of this data are not always guaranteed. Poorly trained models may generate data that does not accurately reflect the distribution of real-world data, leading to biased or misleading results. Moreover, the reliance on AI-generated data raises concerns about transparency and accountability. If synthetic data is used in research or decision-making, it is essential to clearly distinguish between real and AI-generated data to ensure the integrity of the analysis. Without proper safeguards, there is a risk that organizations could misuse synthetic data to manipulate outcomes or hide flaws in their models.</w:t>
      </w:r>
    </w:p>
    <w:p w:rsidR="00054DEB" w:rsidRDefault="00054DEB" w:rsidP="00D1728A">
      <w:pPr>
        <w:pStyle w:val="NormalWeb"/>
        <w:jc w:val="both"/>
      </w:pPr>
      <w:r>
        <w:t>Furthermore, as generative AI becomes more adept at creating realistic datasets, it raises complex questions about data ownership and intellectual property. The line between human-generated data and AI-generated data is becoming increasingly blurred, leading to debates over who owns synthetic data and who should be responsible for its creation and use. These issues will need to be addressed as the technology continues to advance and becomes more pervasive in data-driven industries.</w:t>
      </w:r>
    </w:p>
    <w:p w:rsidR="00054DEB" w:rsidRDefault="00054DEB" w:rsidP="00D1728A">
      <w:pPr>
        <w:pStyle w:val="NormalWeb"/>
        <w:jc w:val="both"/>
      </w:pPr>
      <w:r>
        <w:t>In conclusion, generative AI is playing a transformative role in data science by addressing long-standing challenges related to data scarcity, privacy, and bias. Through its ability to generate synthetic data, AI is enhancing model accuracy, simulating rare events, and fostering innovation by accelerating experimentation. While the potential benefits are significant, the use of AI-generated data requires careful consideration of ethical, legal, and quality standards to ensure its responsible application. As generative AI continues to evolve, it will undoubtedly shape the future of data science, offering new possibilities for research, development, and decision-making across a variety of fields.</w:t>
      </w:r>
    </w:p>
    <w:p w:rsidR="008C774D" w:rsidRDefault="00973540" w:rsidP="00D1728A">
      <w:pPr>
        <w:jc w:val="both"/>
      </w:pPr>
    </w:p>
    <w:sectPr w:rsidR="008C774D" w:rsidSect="00D1728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4DEB"/>
    <w:rsid w:val="00054DEB"/>
    <w:rsid w:val="007662C7"/>
    <w:rsid w:val="00973540"/>
    <w:rsid w:val="00C36B64"/>
    <w:rsid w:val="00D172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4DE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54DE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4DE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54D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853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1</Pages>
  <Words>1194</Words>
  <Characters>6807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cp:lastPrinted>2025-06-21T05:57:00Z</cp:lastPrinted>
  <dcterms:created xsi:type="dcterms:W3CDTF">2025-06-21T04:26:00Z</dcterms:created>
  <dcterms:modified xsi:type="dcterms:W3CDTF">2025-06-21T06:00:00Z</dcterms:modified>
</cp:coreProperties>
</file>