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  <w:jc w:val="center"/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before="120" w:line="240"/>
        <w:jc w:val="center"/>
      </w:pPr>
      <w:r>
        <w:rPr>
          <w:b/>
          <w:bCs/>
          <w:sz w:val="28"/>
          <w:szCs w:val="28"/>
        </w:rPr>
        <w:t xml:space="preserve">МОСКОВСКИЙ ПОЛИТЕХНИЧЕСКИЙ УНИВЕРСИТЕТ</w:t>
      </w:r>
    </w:p>
    <w:p>
      <w:pPr>
        <w:spacing w:before="360" w:line="240"/>
        <w:jc w:val="center"/>
      </w:pPr>
      <w:r>
        <w:rPr>
          <w:sz w:val="28"/>
          <w:szCs w:val="28"/>
        </w:rPr>
        <w:t xml:space="preserve">Факультет Информационных технологий</w:t>
      </w:r>
    </w:p>
    <w:p>
      <w:pPr>
        <w:spacing w:line="240"/>
        <w:jc w:val="center"/>
      </w:pPr>
      <w:r>
        <w:rPr>
          <w:sz w:val="28"/>
          <w:szCs w:val="28"/>
        </w:rPr>
        <w:t xml:space="preserve">Кафедра Информатики и информационных технологий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направление подготовки 09.03.01.05 «Системная и программная инженерия»</w:t>
      </w:r>
    </w:p>
    <w:p>
      <w:pPr>
        <w:spacing w:before="2400" w:line="240"/>
        <w:jc w:val="center"/>
      </w:pPr>
      <w:r>
        <w:rPr>
          <w:b/>
          <w:bCs/>
          <w:sz w:val="32"/>
          <w:szCs w:val="32"/>
        </w:rPr>
        <w:t xml:space="preserve">ПРАКТИЧЕСКАЯ РАБОТА № 4</w:t>
      </w:r>
    </w:p>
    <w:p>
      <w:pPr>
        <w:spacing w:before="240" w:line="240"/>
        <w:jc w:val="center"/>
      </w:pPr>
      <w:r>
        <w:rPr>
          <w:sz w:val="28"/>
          <w:szCs w:val="28"/>
        </w:rPr>
        <w:t xml:space="preserve">Дисциплина: Методы машинного обучения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Тема: Создание datasets и анализ</w:t>
      </w:r>
    </w:p>
    <w:p>
      <w:pPr>
        <w:spacing w:before="2000" w:line="240"/>
        <w:ind w:left="5387"/>
      </w:pPr>
      <w:r>
        <w:t xml:space="preserve">Выполнил:</w:t>
      </w:r>
    </w:p>
    <w:p>
      <w:pPr>
        <w:spacing w:before="0" w:line="240"/>
        <w:ind w:left="5387"/>
      </w:pPr>
      <w:r>
        <w:t xml:space="preserve">студент группы 231-329</w:t>
      </w:r>
    </w:p>
    <w:p>
      <w:pPr>
        <w:spacing w:before="0" w:line="240"/>
        <w:ind w:left="5387"/>
      </w:pPr>
      <w:r>
        <w:t xml:space="preserve">Арутюнян Ф. Р.</w:t>
      </w:r>
    </w:p>
    <w:p>
      <w:pPr>
        <w:spacing w:before="240" w:line="240"/>
        <w:ind w:left="5387"/>
      </w:pPr>
      <w:r>
        <w:t xml:space="preserve">Проверил:</w:t>
      </w:r>
    </w:p>
    <w:p>
      <w:pPr>
        <w:spacing w:before="0" w:line="240"/>
        <w:ind w:left="5387"/>
      </w:pPr>
      <w:r>
        <w:t xml:space="preserve">Перепелкина Ю. В.</w:t>
      </w:r>
    </w:p>
    <w:p>
      <w:pPr>
        <w:spacing w:before="2400" w:line="240"/>
        <w:jc w:val="center"/>
      </w:pPr>
      <w:r>
        <w:rPr>
          <w:sz w:val="28"/>
          <w:szCs w:val="28"/>
        </w:rPr>
        <w:t xml:space="preserve">Москва 2026</w:t>
      </w:r>
    </w:p>
    <w:p>
      <w:pPr>
        <w:pageBreakBefore/>
        <w:spacing w:line="240"/>
      </w:pPr>
    </w:p>
    <w:p>
      <w:pPr>
        <w:spacing w:after="240"/>
        <w:jc w:val="center"/>
      </w:pPr>
      <w:r>
        <w:rPr>
          <w:b/>
          <w:bCs/>
        </w:rPr>
        <w:t xml:space="preserve">СОДЕРЖАНИЕ</w:t>
      </w:r>
    </w:p>
    <w:p>
      <w:pPr>
        <w:tabs>
          <w:tab w:val="right" w:pos="9356" w:leader="dot"/>
        </w:tabs>
        <w:spacing w:line="360"/>
        <w:ind w:left="0"/>
      </w:pPr>
      <w:r>
        <w:t xml:space="preserve">ВВЕДЕНИЕ</w:t>
      </w:r>
      <w:r>
        <w:tab/>
        <w:t xml:space="preserve">3</w:t>
      </w:r>
    </w:p>
    <w:p>
      <w:pPr>
        <w:tabs>
          <w:tab w:val="right" w:pos="9356" w:leader="dot"/>
        </w:tabs>
        <w:spacing w:line="360"/>
        <w:ind w:left="0"/>
      </w:pPr>
      <w:r>
        <w:t xml:space="preserve">1 Сбор сырых данных</w:t>
      </w:r>
      <w:r>
        <w:tab/>
        <w:t xml:space="preserve">4</w:t>
      </w:r>
    </w:p>
    <w:p>
      <w:pPr>
        <w:tabs>
          <w:tab w:val="right" w:pos="9356" w:leader="dot"/>
        </w:tabs>
        <w:spacing w:line="360"/>
        <w:ind w:left="0"/>
      </w:pPr>
      <w:r>
        <w:t xml:space="preserve">2 Разбор и очистка</w:t>
      </w:r>
      <w:r>
        <w:tab/>
        <w:t xml:space="preserve">5</w:t>
      </w:r>
    </w:p>
    <w:p>
      <w:pPr>
        <w:tabs>
          <w:tab w:val="right" w:pos="9356" w:leader="dot"/>
        </w:tabs>
        <w:spacing w:line="360"/>
        <w:ind w:left="0"/>
      </w:pPr>
      <w:r>
        <w:t xml:space="preserve">3 Анализ</w:t>
      </w:r>
      <w:r>
        <w:tab/>
        <w:t xml:space="preserve">6</w:t>
      </w:r>
    </w:p>
    <w:p>
      <w:pPr>
        <w:tabs>
          <w:tab w:val="right" w:pos="9356" w:leader="dot"/>
        </w:tabs>
        <w:spacing w:line="360"/>
        <w:ind w:left="0"/>
      </w:pPr>
      <w:r>
        <w:t xml:space="preserve">4 Демонстрация пригодности датасета</w:t>
      </w:r>
      <w:r>
        <w:tab/>
        <w:t xml:space="preserve">8</w:t>
      </w:r>
    </w:p>
    <w:p>
      <w:pPr>
        <w:tabs>
          <w:tab w:val="right" w:pos="9356" w:leader="dot"/>
        </w:tabs>
        <w:spacing w:line="360"/>
        <w:ind w:left="0"/>
      </w:pPr>
      <w:r>
        <w:t xml:space="preserve">ЗАКЛЮЧЕНИЕ</w:t>
      </w:r>
      <w:r>
        <w:tab/>
        <w:t xml:space="preserve">9</w:t>
      </w:r>
    </w:p>
    <w:p>
      <w:pPr>
        <w:tabs>
          <w:tab w:val="right" w:pos="9356" w:leader="dot"/>
        </w:tabs>
        <w:spacing w:line="360"/>
        <w:ind w:left="0"/>
      </w:pPr>
      <w:r>
        <w:t xml:space="preserve">СПИСОК ИСПОЛЬЗОВАННЫХ ИСТОЧНИКОВ</w:t>
      </w:r>
      <w:r>
        <w:tab/>
        <w:t xml:space="preserve">10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line="360"/>
        <w:ind w:firstLine="709"/>
        <w:jc w:val="both"/>
      </w:pPr>
      <w:r>
        <w:t xml:space="preserve">Работа парная к лабораторной № 5, где датасет собирался из экспорта переписки. Здесь источник другой: история моих git-репозиториев. Для каждого коммита git хранит время, автора, сообщение и статистику изменённых файлов, то есть история коммитов это готовый журнал активности разработчика.</w:t>
      </w:r>
    </w:p>
    <w:p>
      <w:pPr>
        <w:spacing w:line="360"/>
        <w:ind w:firstLine="709"/>
        <w:jc w:val="both"/>
      </w:pPr>
      <w:r>
        <w:t xml:space="preserve">Цель работы: научиться собирать датасет из вывода консольной программы, очищать его и анализировать.</w:t>
      </w:r>
    </w:p>
    <w:p>
      <w:pPr>
        <w:spacing w:line="360"/>
        <w:ind w:firstLine="709"/>
        <w:jc w:val="both"/>
      </w:pPr>
      <w:r>
        <w:t xml:space="preserve">Как я понял задачу: текста задания в СДО нет. Работа парная к лабораторной № 5 и должна быть компактнее, с упором на процесс сбора данных. Источник данных другой.</w:t>
      </w:r>
    </w:p>
    <w:p>
      <w:pPr>
        <w:spacing w:line="360"/>
        <w:ind w:firstLine="709"/>
        <w:jc w:val="both"/>
      </w:pPr>
      <w:r>
        <w:t xml:space="preserve">Задачи работы:</w:t>
      </w:r>
    </w:p>
    <w:p>
      <w:pPr>
        <w:spacing w:line="360"/>
        <w:ind w:firstLine="709"/>
        <w:jc w:val="both"/>
      </w:pPr>
      <w:r>
        <w:t xml:space="preserve">а) получить сырой вывод </w:t>
      </w:r>
      <w:r>
        <w:rPr>
          <w:rFonts w:ascii="Courier New" w:cs="Courier New" w:eastAsia="Courier New" w:hAnsi="Courier New"/>
          <w:sz w:val="24"/>
          <w:szCs w:val="24"/>
        </w:rPr>
        <w:t xml:space="preserve">git log</w:t>
      </w:r>
      <w:r>
        <w:t xml:space="preserve"> из нескольких репозиториев;</w:t>
      </w:r>
    </w:p>
    <w:p>
      <w:pPr>
        <w:spacing w:line="360"/>
        <w:ind w:firstLine="709"/>
        <w:jc w:val="both"/>
      </w:pPr>
      <w:r>
        <w:t xml:space="preserve">б) разобрать его в таблицу и очистить;</w:t>
      </w:r>
    </w:p>
    <w:p>
      <w:pPr>
        <w:spacing w:line="360"/>
        <w:ind w:firstLine="709"/>
        <w:jc w:val="both"/>
      </w:pPr>
      <w:r>
        <w:t xml:space="preserve">в) проанализировать ритм и размер коммитов;</w:t>
      </w:r>
    </w:p>
    <w:p>
      <w:pPr>
        <w:spacing w:line="360"/>
        <w:ind w:firstLine="709"/>
        <w:jc w:val="both"/>
      </w:pPr>
      <w:r>
        <w:t xml:space="preserve">г) сохранить датасет и показать его пригодность для обучения модели.</w:t>
      </w:r>
    </w:p>
    <w:p>
      <w:pPr>
        <w:spacing w:line="360"/>
        <w:ind w:firstLine="709"/>
        <w:jc w:val="both"/>
      </w:pPr>
      <w:r>
        <w:t xml:space="preserve">Работа выполнена на Python 3.12 с библиотеками pandas и scikit-learn. Код и графики лежат в репозитории https://github.com/thehaffk/mmo в папке </w:t>
      </w:r>
      <w:r>
        <w:rPr>
          <w:rFonts w:ascii="Courier New" w:cs="Courier New" w:eastAsia="Courier New" w:hAnsi="Courier New"/>
          <w:sz w:val="24"/>
          <w:szCs w:val="24"/>
        </w:rPr>
        <w:t xml:space="preserve">prac4</w:t>
      </w:r>
      <w:r>
        <w:t xml:space="preserve">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Сбор сырых данных</w:t>
      </w:r>
    </w:p>
    <w:p>
      <w:pPr>
        <w:spacing w:line="36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git log</w:t>
      </w:r>
      <w:r>
        <w:t xml:space="preserve"> печатает историю в заданном формате. Использую разделитель из редких символов </w:t>
      </w:r>
      <w:r>
        <w:rPr>
          <w:rFonts w:ascii="Courier New" w:cs="Courier New" w:eastAsia="Courier New" w:hAnsi="Courier New"/>
          <w:sz w:val="24"/>
          <w:szCs w:val="24"/>
        </w:rPr>
        <w:t xml:space="preserve">|~|</w:t>
      </w:r>
      <w:r>
        <w:t xml:space="preserve">, чтобы поля не путались с текстом сообщения, и флаг </w:t>
      </w:r>
      <w:r>
        <w:rPr>
          <w:rFonts w:ascii="Courier New" w:cs="Courier New" w:eastAsia="Courier New" w:hAnsi="Courier New"/>
          <w:sz w:val="24"/>
          <w:szCs w:val="24"/>
        </w:rPr>
        <w:t xml:space="preserve">--numstat</w:t>
      </w:r>
      <w:r>
        <w:t xml:space="preserve">: после каждого коммита идёт по строке на изменённый файл с числом добавленных и удалённых строк. Слияния пропускаются флагом </w:t>
      </w:r>
      <w:r>
        <w:rPr>
          <w:rFonts w:ascii="Courier New" w:cs="Courier New" w:eastAsia="Courier New" w:hAnsi="Courier New"/>
          <w:sz w:val="24"/>
          <w:szCs w:val="24"/>
        </w:rPr>
        <w:t xml:space="preserve">--no-merges</w:t>
      </w:r>
      <w:r>
        <w:t xml:space="preserve">, своих изменений у них нет.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FORMAT = f'%H{SEP}%aI{SEP}%an{SEP}%s'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subprocess.run(['git', '-C', path, 'log', '--no-merges',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f'--pretty=format:{FORMAT}', '--numstat'],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capture_output=True, text=True, check=True).stdout</w:t>
      </w:r>
    </w:p>
    <w:p>
      <w:pPr>
        <w:spacing w:line="360"/>
        <w:ind w:firstLine="709"/>
        <w:jc w:val="both"/>
      </w:pPr>
      <w:r>
        <w:t xml:space="preserve">Данные собраны из шести репозиториев: учебные проекты Nexora, nexora-frontend, hydrocalc и mmo, личный fitness и командный manifests.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Разбор и очистка</w:t>
      </w:r>
    </w:p>
    <w:p>
      <w:pPr>
        <w:spacing w:line="360"/>
        <w:ind w:firstLine="709"/>
        <w:jc w:val="both"/>
      </w:pPr>
      <w:r>
        <w:t xml:space="preserve">Вывод разбирается построчно: строка с разделителем начинает новый коммит, строки из трёх колонок через табуляцию относятся к текущему. Бинарные файлы git помечает дефисами вместо чисел, такие файлы считаются с нулём строк.</w:t>
      </w:r>
    </w:p>
    <w:p>
      <w:pPr>
        <w:spacing w:line="360"/>
        <w:ind w:firstLine="709"/>
        <w:jc w:val="both"/>
      </w:pPr>
      <w:r>
        <w:t xml:space="preserve">Часть репозиториев командные, поэтому имена авторов заменяются псевдонимами вида «Автор 03», а сообщения коммитов в датасет не попадают, сохраняется только их длина.</w:t>
      </w:r>
    </w:p>
    <w:p>
      <w:pPr>
        <w:spacing w:line="360"/>
        <w:ind w:firstLine="709"/>
        <w:jc w:val="both"/>
      </w:pPr>
      <w:r>
        <w:t xml:space="preserve">Собрано 1951 коммит за период с 3 сентября 2024 года по 28 сентября 2026 года от 27 авторов. У двух коммитов нет изменённых файлов, они удалены. Самый большой коммит на 133 920 строк это первый импорт проекта, но удалять крупные коммиты я не стал: это реальные события, и они важны для задачи о размере коммита.</w:t>
      </w:r>
    </w:p>
    <w:p>
      <w:pPr>
        <w:spacing w:line="360"/>
        <w:ind w:firstLine="709"/>
        <w:jc w:val="both"/>
      </w:pPr>
      <w:r>
        <w:t xml:space="preserve">Итог: </w:t>
      </w:r>
      <w:r>
        <w:rPr>
          <w:rFonts w:ascii="Courier New" w:cs="Courier New" w:eastAsia="Courier New" w:hAnsi="Courier New"/>
          <w:sz w:val="24"/>
          <w:szCs w:val="24"/>
        </w:rPr>
        <w:t xml:space="preserve">data/commits.csv</w:t>
      </w:r>
      <w:r>
        <w:t xml:space="preserve">, 1949 коммитов, 15 столбцов, 207 КБ.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Анализ</w:t>
      </w:r>
    </w:p>
    <w:p>
      <w:pPr>
        <w:spacing w:line="360"/>
        <w:ind w:firstLine="709"/>
        <w:jc w:val="both"/>
      </w:pPr>
      <w:r>
        <w:t xml:space="preserve">Больше всего коммитов в командном репозитории manifests, 1660 из 1949 (рисунок 1). Учебные проекты дают от 5 до 153 коммитов. Самый активный месяц май 2026 года, 269 коммитов.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1 — Коммиты по репозиториям и по месяцам</w:t>
      </w:r>
    </w:p>
    <w:p>
      <w:pPr>
        <w:spacing w:line="360"/>
        <w:ind w:firstLine="709"/>
        <w:jc w:val="both"/>
      </w:pPr>
      <w:r>
        <w:t xml:space="preserve">Ритм разработки обратный ритму чата группы из лабораторной № 5 (рисунок 2). Пик коммитов в 23 часа, ночью с 0 до 6 часов сделано 20,9 % коммитов, в выходные 32,5 %.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2 — Коммиты по часам и дням недели</w:t>
      </w:r>
    </w:p>
    <w:p>
      <w:pPr>
        <w:spacing w:line="360"/>
        <w:ind w:firstLine="709"/>
        <w:jc w:val="both"/>
      </w:pPr>
      <w:r>
        <w:t xml:space="preserve">Большинство коммитов мелкие (рисунок 3): медиана 4 изменённые строки в одном файле. Число файлов и число строк связаны умеренно, коэффициент корреляции 0,43.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3 — Размер коммитов</w:t>
      </w:r>
    </w:p>
    <w:p>
      <w:pPr>
        <w:spacing w:line="360"/>
        <w:ind w:firstLine="709"/>
        <w:jc w:val="both"/>
      </w:pPr>
      <w:r>
        <w:t xml:space="preserve">Тепловая карта (рисунок 4) подтверждает вечерний и ночной ритм: яркие клетки идут поздним вечером и в выходные, а не в учебные часы.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4 — Тепловая карта коммитов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Демонстрация пригодности датасета</w:t>
      </w:r>
    </w:p>
    <w:p>
      <w:pPr>
        <w:spacing w:line="360"/>
        <w:ind w:firstLine="709"/>
        <w:jc w:val="both"/>
      </w:pPr>
      <w:r>
        <w:t xml:space="preserve">Задача: отличить крупный коммит от мелкого по признакам, не связанным напрямую с объёмом правок. Крупным считается коммит, у которого изменений больше медианы (4 строки), таких 44,3 %. Признаки: час, день недели, длина сообщения коммита и репозиторий.</w:t>
      </w:r>
    </w:p>
    <w:p>
      <w:pPr>
        <w:spacing w:line="360"/>
        <w:ind w:firstLine="709"/>
        <w:jc w:val="both"/>
      </w:pPr>
      <w:r>
        <w:t xml:space="preserve">Таблица 1 — Определение крупного коммита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4"/>
        <w:gridCol w:w="1969"/>
        <w:gridCol w:w="1723"/>
      </w:tblGrid>
      <w:tr>
        <w:trPr>
          <w:cantSplit/>
          <w:tblHeader/>
        </w:trPr>
        <w:tc>
          <w:tcPr>
            <w:tcW w:type="dxa" w:w="5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1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Accuracy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ROC-AUC</w:t>
            </w:r>
          </w:p>
        </w:tc>
      </w:tr>
      <w:tr>
        <w:trPr>
          <w:cantSplit/>
          <w:tblHeader w:val="false"/>
        </w:trPr>
        <w:tc>
          <w:tcPr>
            <w:tcW w:type="dxa" w:w="5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Случайный лес</w:t>
            </w:r>
          </w:p>
        </w:tc>
        <w:tc>
          <w:tcPr>
            <w:tcW w:type="dxa" w:w="1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0,7152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0,7882</w:t>
            </w:r>
          </w:p>
        </w:tc>
      </w:tr>
      <w:tr>
        <w:trPr>
          <w:cantSplit/>
          <w:tblHeader w:val="false"/>
        </w:trPr>
        <w:tc>
          <w:tcPr>
            <w:tcW w:type="dxa" w:w="5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Логистическая регрессия</w:t>
            </w:r>
          </w:p>
        </w:tc>
        <w:tc>
          <w:tcPr>
            <w:tcW w:type="dxa" w:w="1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0,6516</w:t>
            </w:r>
          </w:p>
        </w:tc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0,6486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9436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5 — Определение крупного коммита: матрица ошибок и важность признаков</w:t>
      </w:r>
    </w:p>
    <w:p>
      <w:pPr>
        <w:spacing w:line="360"/>
        <w:ind w:firstLine="709"/>
        <w:jc w:val="both"/>
      </w:pPr>
      <w:r>
        <w:t xml:space="preserve">Главный признак длина сообщения коммита (важность 0,404): крупную правку описывают подробнее. Следом репозиторий (0,288) и час (0,192). Лес лучше логистической регрессии, потому что зависимость от репозитория и часа нелинейная.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line="360"/>
        <w:ind w:firstLine="709"/>
        <w:jc w:val="both"/>
      </w:pPr>
      <w:r>
        <w:t xml:space="preserve">Из вывода </w:t>
      </w:r>
      <w:r>
        <w:rPr>
          <w:rFonts w:ascii="Courier New" w:cs="Courier New" w:eastAsia="Courier New" w:hAnsi="Courier New"/>
          <w:sz w:val="24"/>
          <w:szCs w:val="24"/>
        </w:rPr>
        <w:t xml:space="preserve">git log</w:t>
      </w:r>
      <w:r>
        <w:t xml:space="preserve"> шести репозиториев собран датасет из 1949 коммитов и 15 столбцов. Разбор потребовал своего формата вывода с редким разделителем и построчного парсинга статистики файлов. Имена авторов заменены псевдонимами, тексты коммитов не сохранены.</w:t>
      </w:r>
    </w:p>
    <w:p>
      <w:pPr>
        <w:spacing w:line="360"/>
        <w:ind w:firstLine="709"/>
        <w:jc w:val="both"/>
      </w:pPr>
      <w:r>
        <w:t xml:space="preserve">Анализ показал ночной ритм разработки: пик в 23 часа, пятая часть коммитов ночью, треть в выходные. Это противоположно ритму чата группы из лабораторной № 5 с пиком в 10 утра. Типичный коммит маленький, медиана 4 строки, при этом распределение имеет очень длинный хвост.</w:t>
      </w:r>
    </w:p>
    <w:p>
      <w:pPr>
        <w:spacing w:line="360"/>
        <w:ind w:firstLine="709"/>
        <w:jc w:val="both"/>
      </w:pPr>
      <w:r>
        <w:t xml:space="preserve">Датасет пригоден для обучения: случайный лес отличает крупный коммит от мелкого с accuracy 0,7152 и ROC-AUC 0,7882, главный признак длина сообщения коммита.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line="360"/>
        <w:ind w:firstLine="709"/>
        <w:jc w:val="both"/>
      </w:pPr>
      <w:r>
        <w:t xml:space="preserve">1. Git documentation : git-log // Git : [сайт]. — URL: https://git-scm.com/docs/git-log (дата обращения: 28.09.2026). — Текст : электронный.</w:t>
      </w:r>
    </w:p>
    <w:p>
      <w:pPr>
        <w:spacing w:line="360"/>
        <w:ind w:firstLine="709"/>
        <w:jc w:val="both"/>
      </w:pPr>
      <w:r>
        <w:t xml:space="preserve">2. Pedregosa, F. Scikit-learn: Machine Learning in Python / F. Pedregosa [et al.] // Journal of Machine Learning Research. — 2011. — Vol. 12. — P. 2825–2830.</w:t>
      </w:r>
    </w:p>
    <w:p>
      <w:pPr>
        <w:spacing w:line="360"/>
        <w:ind w:firstLine="709"/>
        <w:jc w:val="both"/>
      </w:pPr>
      <w:r>
        <w:t xml:space="preserve">3. Рындина, С. В. Базовые возможности языка Python для анализа данных : учебно-методическое пособие / С. В. Рындина. — Пенза : Изд-во ПГУ, 2022. — 72 с. — Текст : непосредственный.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d116232e2fb9ac87bcc93743e03a134e3951b04b.png"/><Relationship Id="rId10" Type="http://schemas.openxmlformats.org/officeDocument/2006/relationships/image" Target="media/676dafe8b29eee9a534184c3b614bbad0174bc92.png"/><Relationship Id="rId11" Type="http://schemas.openxmlformats.org/officeDocument/2006/relationships/image" Target="media/a99e793c8ad25d496eedf6e2b5dd17a4111a991f.png"/><Relationship Id="rId12" Type="http://schemas.openxmlformats.org/officeDocument/2006/relationships/image" Target="media/69342a28813fafb7973faf0e1bc4252c717cf727.png"/><Relationship Id="rId13" Type="http://schemas.openxmlformats.org/officeDocument/2006/relationships/image" Target="media/2b9e7890f8ed6f79fd425ad008051cdee33b11a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2026-09-28T11:29:11.871Z</dcterms:created>
  <dcterms:modified xsi:type="dcterms:W3CDTF">2026-09-28T11:29:11.871Z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