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0171" w14:textId="7FC239C1" w:rsidR="009D2DDB" w:rsidRDefault="00095D9E" w:rsidP="00095D9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95D9E">
        <w:rPr>
          <w:rFonts w:ascii="Times New Roman" w:hAnsi="Times New Roman" w:cs="Times New Roman"/>
          <w:b/>
          <w:bCs/>
          <w:sz w:val="44"/>
          <w:szCs w:val="44"/>
        </w:rPr>
        <w:t>Machine Learning</w:t>
      </w:r>
    </w:p>
    <w:p w14:paraId="592EAB0E" w14:textId="7C6FC777" w:rsidR="00095D9E" w:rsidRDefault="00095D9E" w:rsidP="00095D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Learning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>.</w:t>
      </w:r>
    </w:p>
    <w:p w14:paraId="67440B73" w14:textId="72E0FA17" w:rsidR="00095D9E" w:rsidRPr="00095D9E" w:rsidRDefault="00095D9E" w:rsidP="00095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5D9E">
        <w:rPr>
          <w:rFonts w:ascii="Times New Roman" w:hAnsi="Times New Roman" w:cs="Times New Roman"/>
          <w:b/>
          <w:bCs/>
          <w:sz w:val="32"/>
          <w:szCs w:val="32"/>
        </w:rPr>
        <w:t xml:space="preserve">Machine Learning </w:t>
      </w:r>
      <w:proofErr w:type="spellStart"/>
      <w:r w:rsidRPr="00095D9E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095D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 w:rsidRPr="00095D9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BE728E9" w14:textId="77B15E13" w:rsidR="00095D9E" w:rsidRDefault="00095D9E" w:rsidP="00095D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Learning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(AI)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>.</w:t>
      </w:r>
    </w:p>
    <w:p w14:paraId="6A72F3DD" w14:textId="2C3D38A4" w:rsidR="00095D9E" w:rsidRDefault="00095D9E" w:rsidP="00095D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‘trained’</w:t>
      </w:r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>.</w:t>
      </w:r>
    </w:p>
    <w:p w14:paraId="43B2A5A6" w14:textId="0DAA696A" w:rsidR="00095D9E" w:rsidRPr="00095D9E" w:rsidRDefault="00095D9E" w:rsidP="00095D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nay,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machine learning</w:t>
      </w:r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xung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quanh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ta.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hát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095D9E">
        <w:rPr>
          <w:rFonts w:ascii="Times New Roman" w:hAnsi="Times New Roman" w:cs="Times New Roman"/>
          <w:sz w:val="32"/>
          <w:szCs w:val="32"/>
        </w:rPr>
        <w:t xml:space="preserve"> Robot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hút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bụi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sàn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rác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email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hộp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bác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sĩ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sót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chiếc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lái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D9E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095D9E">
        <w:rPr>
          <w:rFonts w:ascii="Times New Roman" w:hAnsi="Times New Roman" w:cs="Times New Roman"/>
          <w:sz w:val="32"/>
          <w:szCs w:val="32"/>
        </w:rPr>
        <w:t>.</w:t>
      </w:r>
    </w:p>
    <w:p w14:paraId="15EA3964" w14:textId="38AA77A3" w:rsidR="00095D9E" w:rsidRDefault="009C446A" w:rsidP="00095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Machine Learning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EBC78D6" w14:textId="4E8F27BF" w:rsidR="009C446A" w:rsidRDefault="009C446A" w:rsidP="009C44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bốn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chặt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chẽ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446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9C446A">
        <w:rPr>
          <w:rFonts w:ascii="Times New Roman" w:hAnsi="Times New Roman" w:cs="Times New Roman"/>
          <w:sz w:val="32"/>
          <w:szCs w:val="32"/>
        </w:rPr>
        <w:t>.</w:t>
      </w:r>
    </w:p>
    <w:p w14:paraId="64F4A32D" w14:textId="16F2597E" w:rsidR="009C446A" w:rsidRDefault="009C446A" w:rsidP="009C44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training data set.</w:t>
      </w:r>
    </w:p>
    <w:p w14:paraId="6A5FE84C" w14:textId="63309A39" w:rsidR="00D21B54" w:rsidRDefault="00D21B54" w:rsidP="00D21B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Training data set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D21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B54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732CE7">
        <w:rPr>
          <w:rFonts w:ascii="Times New Roman" w:hAnsi="Times New Roman" w:cs="Times New Roman"/>
          <w:sz w:val="32"/>
          <w:szCs w:val="32"/>
        </w:rPr>
        <w:t>.</w:t>
      </w:r>
    </w:p>
    <w:p w14:paraId="5A996023" w14:textId="0A3B97A2" w:rsidR="00732CE7" w:rsidRDefault="00732CE7" w:rsidP="00D21B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32CE7">
        <w:rPr>
          <w:rFonts w:ascii="Times New Roman" w:hAnsi="Times New Roman" w:cs="Times New Roman"/>
          <w:sz w:val="32"/>
          <w:szCs w:val="32"/>
        </w:rPr>
        <w:lastRenderedPageBreak/>
        <w:t>Trong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training data set</w:t>
      </w:r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— </w:t>
      </w:r>
      <w:r>
        <w:rPr>
          <w:rFonts w:ascii="Times New Roman" w:hAnsi="Times New Roman" w:cs="Times New Roman"/>
          <w:sz w:val="32"/>
          <w:szCs w:val="32"/>
        </w:rPr>
        <w:t xml:space="preserve">‘tagged’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>.</w:t>
      </w:r>
    </w:p>
    <w:p w14:paraId="745F7581" w14:textId="2B34C7FE" w:rsidR="009C446A" w:rsidRDefault="009C446A" w:rsidP="009C44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training data set.</w:t>
      </w:r>
    </w:p>
    <w:p w14:paraId="552B1D4C" w14:textId="1A94CB3B" w:rsidR="00732CE7" w:rsidRPr="00732CE7" w:rsidRDefault="00732CE7" w:rsidP="00732CE7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machine learning</w:t>
      </w:r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phổ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732CE7">
        <w:rPr>
          <w:rStyle w:val="ListParagraph"/>
          <w:rFonts w:ascii="Arial" w:hAnsi="Arial" w:cs="Arial"/>
          <w:color w:val="525252"/>
          <w:spacing w:val="2"/>
          <w:bdr w:val="none" w:sz="0" w:space="0" w:color="auto" w:frame="1"/>
          <w:shd w:val="clear" w:color="auto" w:fill="FFFFFF"/>
        </w:rPr>
        <w:t xml:space="preserve">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Regression algorithms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Decision trees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Instance-based algorithms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594543D7" w14:textId="7DBA1F4E" w:rsidR="00732CE7" w:rsidRPr="00732CE7" w:rsidRDefault="00732CE7" w:rsidP="00732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Clustering algorithms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Association algorithms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Neural networks</w:t>
      </w:r>
      <w:r w:rsidRPr="00732CE7">
        <w:rPr>
          <w:rStyle w:val="Strong"/>
          <w:rFonts w:ascii="Times New Roman" w:hAnsi="Times New Roman" w:cs="Times New Roman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3AB32891" w14:textId="363936B8" w:rsidR="009C446A" w:rsidRDefault="009C446A" w:rsidP="009C44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model.</w:t>
      </w:r>
    </w:p>
    <w:p w14:paraId="4BF50058" w14:textId="447CB26E" w:rsidR="00732CE7" w:rsidRPr="00732CE7" w:rsidRDefault="00732CE7" w:rsidP="00732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, so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đáng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lẽ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ra,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lệch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hầu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đào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ý,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32C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CE7"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8AF9080" w14:textId="05C80B0C" w:rsidR="009C446A" w:rsidRDefault="009C446A" w:rsidP="009C44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model.</w:t>
      </w:r>
    </w:p>
    <w:p w14:paraId="665C8580" w14:textId="2E6E86C4" w:rsidR="007C0BC4" w:rsidRPr="007C0BC4" w:rsidRDefault="007C0BC4" w:rsidP="007C0B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C0BC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đâu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0BC4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7C0BC4">
        <w:rPr>
          <w:rFonts w:ascii="Times New Roman" w:hAnsi="Times New Roman" w:cs="Times New Roman"/>
          <w:sz w:val="32"/>
          <w:szCs w:val="32"/>
        </w:rPr>
        <w:t>.</w:t>
      </w:r>
    </w:p>
    <w:p w14:paraId="6A3D64DF" w14:textId="2286F259" w:rsidR="00095D9E" w:rsidRDefault="00E523C2" w:rsidP="00095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Learning methods</w:t>
      </w:r>
    </w:p>
    <w:p w14:paraId="2E0C17A0" w14:textId="6FFBEFC4" w:rsidR="00E523C2" w:rsidRDefault="00E523C2" w:rsidP="00E523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>:</w:t>
      </w:r>
    </w:p>
    <w:p w14:paraId="2F2A15C9" w14:textId="1712DC4C" w:rsidR="00E523C2" w:rsidRDefault="00E523C2" w:rsidP="00E523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Supervised machine learning.</w:t>
      </w:r>
    </w:p>
    <w:p w14:paraId="499A14C5" w14:textId="6365B629" w:rsidR="00E523C2" w:rsidRDefault="00E523C2" w:rsidP="00E523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Supervised machine learning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training</w:t>
      </w:r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lastRenderedPageBreak/>
        <w:t>máy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thậm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>.</w:t>
      </w:r>
    </w:p>
    <w:p w14:paraId="500A25B9" w14:textId="6106C618" w:rsidR="00E523C2" w:rsidRPr="00E523C2" w:rsidRDefault="00E523C2" w:rsidP="00E523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Supervised machine learning</w:t>
      </w:r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training data</w:t>
      </w:r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đào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dán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tốn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kém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nguy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chặt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đào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3C2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E523C2">
        <w:rPr>
          <w:rFonts w:ascii="Times New Roman" w:hAnsi="Times New Roman" w:cs="Times New Roman"/>
          <w:sz w:val="32"/>
          <w:szCs w:val="32"/>
        </w:rPr>
        <w:t>.</w:t>
      </w:r>
    </w:p>
    <w:p w14:paraId="0F4DFA5F" w14:textId="1A0FDB8D" w:rsidR="00E523C2" w:rsidRDefault="00E523C2" w:rsidP="00E523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Unsupervised machine learning.</w:t>
      </w:r>
    </w:p>
    <w:p w14:paraId="6D668291" w14:textId="23D5471F" w:rsidR="00E523C2" w:rsidRPr="00E523C2" w:rsidRDefault="00AF4F6D" w:rsidP="00E523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Unsupervised machine learning</w:t>
      </w:r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thiệp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. </w:t>
      </w:r>
      <w:r w:rsidR="005C586B">
        <w:rPr>
          <w:rFonts w:ascii="Times New Roman" w:hAnsi="Times New Roman" w:cs="Times New Roman"/>
          <w:sz w:val="32"/>
          <w:szCs w:val="32"/>
        </w:rPr>
        <w:t>Unsupervised machine learning</w:t>
      </w:r>
      <w:r w:rsidR="005C586B"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mối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32"/>
          <w:szCs w:val="32"/>
        </w:rPr>
        <w:t>lỡ</w:t>
      </w:r>
      <w:proofErr w:type="spellEnd"/>
      <w:r w:rsidRPr="00AF4F6D">
        <w:rPr>
          <w:rFonts w:ascii="Times New Roman" w:hAnsi="Times New Roman" w:cs="Times New Roman"/>
          <w:sz w:val="32"/>
          <w:szCs w:val="32"/>
        </w:rPr>
        <w:t>.</w:t>
      </w:r>
    </w:p>
    <w:p w14:paraId="4F52A06E" w14:textId="4153A7C6" w:rsidR="00E523C2" w:rsidRDefault="00E523C2" w:rsidP="00E523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Semi-supervised machine learning.</w:t>
      </w:r>
    </w:p>
    <w:p w14:paraId="67B8238C" w14:textId="575C3DE6" w:rsidR="00095D9E" w:rsidRPr="00E44A37" w:rsidRDefault="00A017EF" w:rsidP="00E44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Semi-supervised machine learning</w:t>
      </w:r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vui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vẻ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supervised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unsupervised learning</w:t>
      </w:r>
      <w:r w:rsidRPr="00A017E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training</w:t>
      </w:r>
      <w:r w:rsidRPr="00A017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Semi-supervised machine learning</w:t>
      </w:r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đào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giám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7EF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A017EF">
        <w:rPr>
          <w:rFonts w:ascii="Times New Roman" w:hAnsi="Times New Roman" w:cs="Times New Roman"/>
          <w:sz w:val="32"/>
          <w:szCs w:val="32"/>
        </w:rPr>
        <w:t>.</w:t>
      </w:r>
    </w:p>
    <w:sectPr w:rsidR="00095D9E" w:rsidRPr="00E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267C"/>
    <w:multiLevelType w:val="hybridMultilevel"/>
    <w:tmpl w:val="955EC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912CD"/>
    <w:multiLevelType w:val="hybridMultilevel"/>
    <w:tmpl w:val="6C0C9476"/>
    <w:lvl w:ilvl="0" w:tplc="7DF209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3EEC"/>
    <w:multiLevelType w:val="hybridMultilevel"/>
    <w:tmpl w:val="8FC62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1B3F"/>
    <w:multiLevelType w:val="hybridMultilevel"/>
    <w:tmpl w:val="01021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B9"/>
    <w:rsid w:val="00095D9E"/>
    <w:rsid w:val="00403687"/>
    <w:rsid w:val="0048682F"/>
    <w:rsid w:val="005C586B"/>
    <w:rsid w:val="00627106"/>
    <w:rsid w:val="00732CE7"/>
    <w:rsid w:val="007C0BC4"/>
    <w:rsid w:val="009C446A"/>
    <w:rsid w:val="00A017EF"/>
    <w:rsid w:val="00AF4F6D"/>
    <w:rsid w:val="00B012B9"/>
    <w:rsid w:val="00BA78E0"/>
    <w:rsid w:val="00D21B54"/>
    <w:rsid w:val="00E44A37"/>
    <w:rsid w:val="00E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FAC"/>
  <w15:chartTrackingRefBased/>
  <w15:docId w15:val="{1129A164-59A1-4D0A-933A-974E07E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Thế</dc:creator>
  <cp:keywords/>
  <dc:description/>
  <cp:lastModifiedBy>Hào Thế</cp:lastModifiedBy>
  <cp:revision>9</cp:revision>
  <dcterms:created xsi:type="dcterms:W3CDTF">2021-05-02T02:16:00Z</dcterms:created>
  <dcterms:modified xsi:type="dcterms:W3CDTF">2021-05-02T02:41:00Z</dcterms:modified>
</cp:coreProperties>
</file>