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Property Access &amp; Spatial Capture Authorization</w:t>
      </w:r>
    </w:p>
    <w:p>
      <w:pPr>
        <w:pStyle w:val="Subtitle"/>
      </w:pPr>
      <w:r>
        <w:t>Site-entry permission and authorization for LiDAR-assisted reality capture, Gaussian reconstruction, and project processing</w:t>
      </w:r>
    </w:p>
    <w:tbl>
      <w:tblPr>
        <w:tblW w:type="auto" w:w="0"/>
        <w:jc w:val="center"/>
        <w:tblLook w:firstColumn="1" w:firstRow="1" w:lastColumn="0" w:lastRow="0" w:noHBand="0" w:noVBand="1" w:val="04A0"/>
        <w:tblBorders>
          <w:top w:val="single" w:sz="5" w:space="0" w:color="D1C4A4"/>
          <w:left w:val="single" w:sz="5" w:space="0" w:color="D1C4A4"/>
          <w:bottom w:val="single" w:sz="5" w:space="0" w:color="D1C4A4"/>
          <w:right w:val="single" w:sz="5" w:space="0" w:color="D1C4A4"/>
          <w:insideH w:val="single" w:sz="5" w:space="0" w:color="D1C4A4"/>
          <w:insideV w:val="single" w:sz="5" w:space="0" w:color="D1C4A4"/>
        </w:tblBorders>
      </w:tblPr>
      <w:tblGrid>
        <w:gridCol w:w="10080"/>
      </w:tblGrid>
      <w:tr>
        <w:trPr>
          <w:cantSplit/>
        </w:trPr>
        <w:tc>
          <w:tcPr>
            <w:tcW w:type="dxa" w:w="10080"/>
            <w:shd w:fill="F6F0DF"/>
            <w:tcMar>
              <w:top w:w="75" w:type="dxa"/>
              <w:start w:w="100" w:type="dxa"/>
              <w:bottom w:w="75" w:type="dxa"/>
              <w:end w:w="100" w:type="dxa"/>
            </w:tcMar>
          </w:tcPr>
          <w:p>
            <w:pPr>
              <w:spacing w:after="0"/>
            </w:pPr>
            <w:r>
              <w:rPr>
                <w:b/>
                <w:sz w:val="17"/>
              </w:rPr>
              <w:t xml:space="preserve">ATTORNEY REVIEW DRAFT. </w:t>
            </w:r>
            <w:r>
              <w:rPr>
                <w:sz w:val="17"/>
              </w:rPr>
              <w:t>Use with the Yellow Umbrella Group LLC Spatial Capture Services Agreement and applicable Project / Capture Order after review by qualified counsel.</w:t>
            </w:r>
          </w:p>
        </w:tc>
      </w:tr>
    </w:tbl>
    <w:p>
      <w:r>
        <w:t>This Property Access &amp; Spatial Capture Authorization (the “Authorization”) confirms that the undersigned property owner or authorized representative grants Yellow Umbrella Group LLC (“Provider”) lawful access to the property identified below and permission to perform the spatial-capture activities described in this Authorization and the applicable Project / Capture Order.</w:t>
      </w:r>
    </w:p>
    <w:p>
      <w:pPr>
        <w:pStyle w:val="Heading1"/>
        <w:keepNext/>
      </w:pPr>
      <w:r>
        <w:t>1. Project and Property Information</w:t>
      </w:r>
    </w:p>
    <w:tbl>
      <w:tblPr>
        <w:tblW w:type="auto" w:w="0"/>
        <w:jc w:val="center"/>
        <w:tblLayout w:type="fixed"/>
        <w:tblLook w:firstColumn="1" w:firstRow="1" w:lastColumn="0" w:lastRow="0" w:noHBand="0" w:noVBand="1" w:val="04A0"/>
        <w:tblBorders>
          <w:top w:val="single" w:sz="4" w:space="0" w:color="C9D3D0"/>
          <w:left w:val="single" w:sz="4" w:space="0" w:color="C9D3D0"/>
          <w:bottom w:val="single" w:sz="4" w:space="0" w:color="C9D3D0"/>
          <w:right w:val="single" w:sz="4" w:space="0" w:color="C9D3D0"/>
          <w:insideH w:val="single" w:sz="4" w:space="0" w:color="C9D3D0"/>
          <w:insideV w:val="single" w:sz="4" w:space="0" w:color="C9D3D0"/>
        </w:tblBorders>
      </w:tblPr>
      <w:tblGrid>
        <w:gridCol w:w="5040"/>
        <w:gridCol w:w="5040"/>
      </w:tblGrid>
      <w:tr>
        <w:trPr>
          <w:cantSplit/>
        </w:trPr>
        <w:tc>
          <w:tcPr>
            <w:tcW w:type="dxa" w:w="2952"/>
            <w:vAlign w:val="center"/>
            <w:shd w:fill="EEF4F2"/>
            <w:tcMar>
              <w:top w:w="70" w:type="dxa"/>
              <w:start w:w="85" w:type="dxa"/>
              <w:bottom w:w="70" w:type="dxa"/>
              <w:end w:w="85" w:type="dxa"/>
            </w:tcMar>
          </w:tcPr>
          <w:p>
            <w:pPr>
              <w:spacing w:after="0"/>
            </w:pPr>
            <w:r>
              <w:rPr>
                <w:b/>
                <w:color w:val="364B45"/>
                <w:sz w:val="17"/>
              </w:rPr>
              <w:t>Capture Order No.</w:t>
            </w:r>
          </w:p>
        </w:tc>
        <w:tc>
          <w:tcPr>
            <w:tcW w:type="dxa" w:w="7272"/>
            <w:vAlign w:val="center"/>
            <w:tcMar>
              <w:top w:w="70" w:type="dxa"/>
              <w:start w:w="85" w:type="dxa"/>
              <w:bottom w:w="70" w:type="dxa"/>
              <w:end w:w="85" w:type="dxa"/>
            </w:tcMar>
          </w:tcPr>
          <w:p>
            <w:pPr>
              <w:spacing w:after="0"/>
            </w:pPr>
            <w:r>
              <w:rPr>
                <w:sz w:val="18"/>
              </w:rPr>
              <w:t>[YUG-YYYY-###]</w:t>
            </w:r>
          </w:p>
        </w:tc>
      </w:tr>
      <w:tr>
        <w:trPr>
          <w:cantSplit/>
        </w:trPr>
        <w:tc>
          <w:tcPr>
            <w:tcW w:type="dxa" w:w="2952"/>
            <w:vAlign w:val="center"/>
            <w:shd w:fill="EEF4F2"/>
            <w:tcMar>
              <w:top w:w="70" w:type="dxa"/>
              <w:start w:w="85" w:type="dxa"/>
              <w:bottom w:w="70" w:type="dxa"/>
              <w:end w:w="85" w:type="dxa"/>
            </w:tcMar>
          </w:tcPr>
          <w:p>
            <w:pPr>
              <w:spacing w:after="0"/>
            </w:pPr>
            <w:r>
              <w:rPr>
                <w:b/>
                <w:color w:val="364B45"/>
                <w:sz w:val="17"/>
              </w:rPr>
              <w:t>Project / Property</w:t>
            </w:r>
          </w:p>
        </w:tc>
        <w:tc>
          <w:tcPr>
            <w:tcW w:type="dxa" w:w="7272"/>
            <w:vAlign w:val="center"/>
            <w:tcMar>
              <w:top w:w="70" w:type="dxa"/>
              <w:start w:w="85" w:type="dxa"/>
              <w:bottom w:w="70" w:type="dxa"/>
              <w:end w:w="85" w:type="dxa"/>
            </w:tcMar>
          </w:tcPr>
          <w:p>
            <w:pPr>
              <w:spacing w:after="0"/>
            </w:pPr>
            <w:r>
              <w:rPr>
                <w:sz w:val="18"/>
              </w:rPr>
              <w:t>[PROJECT OR PROPERTY NAME]</w:t>
            </w:r>
          </w:p>
        </w:tc>
      </w:tr>
      <w:tr>
        <w:trPr>
          <w:cantSplit/>
        </w:trPr>
        <w:tc>
          <w:tcPr>
            <w:tcW w:type="dxa" w:w="2952"/>
            <w:vAlign w:val="center"/>
            <w:shd w:fill="EEF4F2"/>
            <w:tcMar>
              <w:top w:w="70" w:type="dxa"/>
              <w:start w:w="85" w:type="dxa"/>
              <w:bottom w:w="70" w:type="dxa"/>
              <w:end w:w="85" w:type="dxa"/>
            </w:tcMar>
          </w:tcPr>
          <w:p>
            <w:pPr>
              <w:spacing w:after="0"/>
            </w:pPr>
            <w:r>
              <w:rPr>
                <w:b/>
                <w:color w:val="364B45"/>
                <w:sz w:val="17"/>
              </w:rPr>
              <w:t>Property Address</w:t>
            </w:r>
          </w:p>
        </w:tc>
        <w:tc>
          <w:tcPr>
            <w:tcW w:type="dxa" w:w="7272"/>
            <w:vAlign w:val="center"/>
            <w:tcMar>
              <w:top w:w="70" w:type="dxa"/>
              <w:start w:w="85" w:type="dxa"/>
              <w:bottom w:w="70" w:type="dxa"/>
              <w:end w:w="85" w:type="dxa"/>
            </w:tcMar>
          </w:tcPr>
          <w:p>
            <w:pPr>
              <w:spacing w:after="0"/>
            </w:pPr>
            <w:r>
              <w:rPr>
                <w:sz w:val="18"/>
              </w:rPr>
              <w:t>[STREET / CITY / STATE / POSTAL CODE]</w:t>
            </w:r>
          </w:p>
        </w:tc>
      </w:tr>
      <w:tr>
        <w:trPr>
          <w:cantSplit/>
        </w:trPr>
        <w:tc>
          <w:tcPr>
            <w:tcW w:type="dxa" w:w="2952"/>
            <w:vAlign w:val="center"/>
            <w:shd w:fill="EEF4F2"/>
            <w:tcMar>
              <w:top w:w="70" w:type="dxa"/>
              <w:start w:w="85" w:type="dxa"/>
              <w:bottom w:w="70" w:type="dxa"/>
              <w:end w:w="85" w:type="dxa"/>
            </w:tcMar>
          </w:tcPr>
          <w:p>
            <w:pPr>
              <w:spacing w:after="0"/>
            </w:pPr>
            <w:r>
              <w:rPr>
                <w:b/>
                <w:color w:val="364B45"/>
                <w:sz w:val="17"/>
              </w:rPr>
              <w:t>Authorized Party</w:t>
            </w:r>
          </w:p>
        </w:tc>
        <w:tc>
          <w:tcPr>
            <w:tcW w:type="dxa" w:w="7272"/>
            <w:vAlign w:val="center"/>
            <w:tcMar>
              <w:top w:w="70" w:type="dxa"/>
              <w:start w:w="85" w:type="dxa"/>
              <w:bottom w:w="70" w:type="dxa"/>
              <w:end w:w="85" w:type="dxa"/>
            </w:tcMar>
          </w:tcPr>
          <w:p>
            <w:pPr>
              <w:spacing w:after="0"/>
            </w:pPr>
            <w:r>
              <w:rPr>
                <w:sz w:val="18"/>
              </w:rPr>
              <w:t>[LEGAL NAME / ENTITY]</w:t>
            </w:r>
          </w:p>
        </w:tc>
      </w:tr>
      <w:tr>
        <w:trPr>
          <w:cantSplit/>
        </w:trPr>
        <w:tc>
          <w:tcPr>
            <w:tcW w:type="dxa" w:w="2952"/>
            <w:vAlign w:val="center"/>
            <w:shd w:fill="EEF4F2"/>
            <w:tcMar>
              <w:top w:w="70" w:type="dxa"/>
              <w:start w:w="85" w:type="dxa"/>
              <w:bottom w:w="70" w:type="dxa"/>
              <w:end w:w="85" w:type="dxa"/>
            </w:tcMar>
          </w:tcPr>
          <w:p>
            <w:pPr>
              <w:spacing w:after="0"/>
            </w:pPr>
            <w:r>
              <w:rPr>
                <w:b/>
                <w:color w:val="364B45"/>
                <w:sz w:val="17"/>
              </w:rPr>
              <w:t>Signer Name / Title</w:t>
            </w:r>
          </w:p>
        </w:tc>
        <w:tc>
          <w:tcPr>
            <w:tcW w:type="dxa" w:w="7272"/>
            <w:vAlign w:val="center"/>
            <w:tcMar>
              <w:top w:w="70" w:type="dxa"/>
              <w:start w:w="85" w:type="dxa"/>
              <w:bottom w:w="70" w:type="dxa"/>
              <w:end w:w="85" w:type="dxa"/>
            </w:tcMar>
          </w:tcPr>
          <w:p>
            <w:pPr>
              <w:spacing w:after="0"/>
            </w:pPr>
            <w:r>
              <w:rPr>
                <w:sz w:val="18"/>
              </w:rPr>
              <w:t>[NAME / TITLE]</w:t>
            </w:r>
          </w:p>
        </w:tc>
      </w:tr>
      <w:tr>
        <w:trPr>
          <w:cantSplit/>
        </w:trPr>
        <w:tc>
          <w:tcPr>
            <w:tcW w:type="dxa" w:w="2952"/>
            <w:vAlign w:val="center"/>
            <w:shd w:fill="EEF4F2"/>
            <w:tcMar>
              <w:top w:w="70" w:type="dxa"/>
              <w:start w:w="85" w:type="dxa"/>
              <w:bottom w:w="70" w:type="dxa"/>
              <w:end w:w="85" w:type="dxa"/>
            </w:tcMar>
          </w:tcPr>
          <w:p>
            <w:pPr>
              <w:spacing w:after="0"/>
            </w:pPr>
            <w:r>
              <w:rPr>
                <w:b/>
                <w:color w:val="364B45"/>
                <w:sz w:val="17"/>
              </w:rPr>
              <w:t>Capture Date / Window</w:t>
            </w:r>
          </w:p>
        </w:tc>
        <w:tc>
          <w:tcPr>
            <w:tcW w:type="dxa" w:w="7272"/>
            <w:vAlign w:val="center"/>
            <w:tcMar>
              <w:top w:w="70" w:type="dxa"/>
              <w:start w:w="85" w:type="dxa"/>
              <w:bottom w:w="70" w:type="dxa"/>
              <w:end w:w="85" w:type="dxa"/>
            </w:tcMar>
          </w:tcPr>
          <w:p>
            <w:pPr>
              <w:spacing w:after="0"/>
            </w:pPr>
            <w:r>
              <w:rPr>
                <w:sz w:val="18"/>
              </w:rPr>
              <w:t>[DATE / TIME OR WINDOW]</w:t>
            </w:r>
          </w:p>
        </w:tc>
      </w:tr>
    </w:tbl>
    <w:p>
      <w:pPr>
        <w:pStyle w:val="Heading1"/>
        <w:keepNext/>
      </w:pPr>
      <w:r>
        <w:t>2. Signer Authority</w:t>
      </w:r>
    </w:p>
    <w:p>
      <w:r>
        <w:t>The signer represents that they have sufficient legal authority to grant the access and capture permissions stated in this Authorization. The signer will promptly disclose any lease, owner, lender, venue, museum, historic-site, privacy, security, intellectual-property, or other restriction that may limit entry, capture, processing, reproduction, delivery, or hosting.</w:t>
      </w:r>
    </w:p>
    <w:tbl>
      <w:tblPr>
        <w:tblW w:type="auto" w:w="0"/>
        <w:jc w:val="center"/>
        <w:tblLayout w:type="fixed"/>
        <w:tblLook w:firstColumn="1" w:firstRow="1" w:lastColumn="0" w:lastRow="0" w:noHBand="0" w:noVBand="1" w:val="04A0"/>
        <w:tblBorders>
          <w:top w:val="single" w:sz="3" w:space="0" w:color="D2DBD8"/>
          <w:left w:val="single" w:sz="3" w:space="0" w:color="D2DBD8"/>
          <w:bottom w:val="single" w:sz="3" w:space="0" w:color="D2DBD8"/>
          <w:right w:val="single" w:sz="3" w:space="0" w:color="D2DBD8"/>
          <w:insideH w:val="single" w:sz="3" w:space="0" w:color="D2DBD8"/>
          <w:insideV w:val="single" w:sz="3" w:space="0" w:color="D2DBD8"/>
        </w:tblBorders>
      </w:tblPr>
      <w:tblGrid>
        <w:gridCol w:w="5040"/>
        <w:gridCol w:w="5040"/>
      </w:tblGrid>
      <w:tr>
        <w:trPr>
          <w:cantSplit/>
        </w:trPr>
        <w:tc>
          <w:tcPr>
            <w:tcW w:type="dxa" w:w="5040"/>
            <w:tcMar>
              <w:top w:w="55" w:type="dxa"/>
              <w:start w:w="75" w:type="dxa"/>
              <w:bottom w:w="55" w:type="dxa"/>
              <w:end w:w="75" w:type="dxa"/>
            </w:tcMar>
            <w:vAlign w:val="center"/>
          </w:tcPr>
          <w:p>
            <w:pPr>
              <w:spacing w:after="0"/>
            </w:pPr>
            <w:r>
              <w:t>[ ] Property owner</w:t>
            </w:r>
          </w:p>
        </w:tc>
        <w:tc>
          <w:tcPr>
            <w:tcW w:type="dxa" w:w="5040"/>
            <w:tcMar>
              <w:top w:w="55" w:type="dxa"/>
              <w:start w:w="75" w:type="dxa"/>
              <w:bottom w:w="55" w:type="dxa"/>
              <w:end w:w="75" w:type="dxa"/>
            </w:tcMar>
            <w:vAlign w:val="center"/>
          </w:tcPr>
          <w:p>
            <w:pPr>
              <w:spacing w:after="0"/>
            </w:pPr>
            <w:r>
              <w:t>[ ] Tenant / lessee with authority</w:t>
            </w:r>
          </w:p>
        </w:tc>
      </w:tr>
      <w:tr>
        <w:trPr>
          <w:cantSplit/>
        </w:trPr>
        <w:tc>
          <w:tcPr>
            <w:tcW w:type="dxa" w:w="5040"/>
            <w:tcMar>
              <w:top w:w="55" w:type="dxa"/>
              <w:start w:w="75" w:type="dxa"/>
              <w:bottom w:w="55" w:type="dxa"/>
              <w:end w:w="75" w:type="dxa"/>
            </w:tcMar>
            <w:vAlign w:val="center"/>
          </w:tcPr>
          <w:p>
            <w:pPr>
              <w:spacing w:after="0"/>
            </w:pPr>
            <w:r>
              <w:t>[ ] Property manager / operator</w:t>
            </w:r>
          </w:p>
        </w:tc>
        <w:tc>
          <w:tcPr>
            <w:tcW w:type="dxa" w:w="5040"/>
            <w:tcMar>
              <w:top w:w="55" w:type="dxa"/>
              <w:start w:w="75" w:type="dxa"/>
              <w:bottom w:w="55" w:type="dxa"/>
              <w:end w:w="75" w:type="dxa"/>
            </w:tcMar>
            <w:vAlign w:val="center"/>
          </w:tcPr>
          <w:p>
            <w:pPr>
              <w:spacing w:after="0"/>
            </w:pPr>
            <w:r>
              <w:t>[ ] Authorized employee or agent</w:t>
            </w:r>
          </w:p>
        </w:tc>
      </w:tr>
      <w:tr>
        <w:trPr>
          <w:cantSplit/>
        </w:trPr>
        <w:tc>
          <w:tcPr>
            <w:tcW w:type="dxa" w:w="5040"/>
            <w:tcMar>
              <w:top w:w="55" w:type="dxa"/>
              <w:start w:w="75" w:type="dxa"/>
              <w:bottom w:w="55" w:type="dxa"/>
              <w:end w:w="75" w:type="dxa"/>
            </w:tcMar>
            <w:vAlign w:val="center"/>
          </w:tcPr>
          <w:p>
            <w:pPr>
              <w:spacing w:after="0"/>
            </w:pPr>
            <w:r>
              <w:t>[ ] Governmental / institutional representative</w:t>
            </w:r>
          </w:p>
        </w:tc>
        <w:tc>
          <w:tcPr>
            <w:tcW w:type="dxa" w:w="5040"/>
            <w:tcMar>
              <w:top w:w="55" w:type="dxa"/>
              <w:start w:w="75" w:type="dxa"/>
              <w:bottom w:w="55" w:type="dxa"/>
              <w:end w:w="75" w:type="dxa"/>
            </w:tcMar>
            <w:vAlign w:val="center"/>
          </w:tcPr>
          <w:p>
            <w:pPr>
              <w:spacing w:after="0"/>
            </w:pPr>
            <w:r>
              <w:t>[ ] Other: ______________________________</w:t>
            </w:r>
          </w:p>
        </w:tc>
      </w:tr>
    </w:tbl>
    <w:tbl>
      <w:tblPr>
        <w:tblW w:type="auto" w:w="0"/>
        <w:jc w:val="center"/>
        <w:tblLayout w:type="fixed"/>
        <w:tblLook w:firstColumn="1" w:firstRow="1" w:lastColumn="0" w:lastRow="0" w:noHBand="0" w:noVBand="1" w:val="04A0"/>
        <w:tblBorders>
          <w:top w:val="single" w:sz="4" w:space="0" w:color="C9D3D0"/>
          <w:left w:val="single" w:sz="4" w:space="0" w:color="C9D3D0"/>
          <w:bottom w:val="single" w:sz="4" w:space="0" w:color="C9D3D0"/>
          <w:right w:val="single" w:sz="4" w:space="0" w:color="C9D3D0"/>
          <w:insideH w:val="single" w:sz="4" w:space="0" w:color="C9D3D0"/>
          <w:insideV w:val="single" w:sz="4" w:space="0" w:color="C9D3D0"/>
        </w:tblBorders>
      </w:tblPr>
      <w:tblGrid>
        <w:gridCol w:w="5040"/>
        <w:gridCol w:w="5040"/>
      </w:tblGrid>
      <w:tr>
        <w:trPr>
          <w:cantSplit/>
        </w:trPr>
        <w:tc>
          <w:tcPr>
            <w:tcW w:type="dxa" w:w="2952"/>
            <w:vAlign w:val="center"/>
            <w:shd w:fill="EEF4F2"/>
            <w:tcMar>
              <w:top w:w="70" w:type="dxa"/>
              <w:start w:w="85" w:type="dxa"/>
              <w:bottom w:w="70" w:type="dxa"/>
              <w:end w:w="85" w:type="dxa"/>
            </w:tcMar>
          </w:tcPr>
          <w:p>
            <w:pPr>
              <w:spacing w:after="0"/>
            </w:pPr>
            <w:r>
              <w:rPr>
                <w:b/>
                <w:color w:val="364B45"/>
                <w:sz w:val="17"/>
              </w:rPr>
              <w:t>Owner / Controlling Entity</w:t>
            </w:r>
          </w:p>
        </w:tc>
        <w:tc>
          <w:tcPr>
            <w:tcW w:type="dxa" w:w="7272"/>
            <w:vAlign w:val="center"/>
            <w:tcMar>
              <w:top w:w="70" w:type="dxa"/>
              <w:start w:w="85" w:type="dxa"/>
              <w:bottom w:w="70" w:type="dxa"/>
              <w:end w:w="85" w:type="dxa"/>
            </w:tcMar>
          </w:tcPr>
          <w:p>
            <w:pPr>
              <w:spacing w:after="0"/>
            </w:pPr>
            <w:r>
              <w:rPr>
                <w:sz w:val="18"/>
              </w:rPr>
              <w:t>[IF DIFFERENT FROM AUTHORIZED PARTY]</w:t>
            </w:r>
          </w:p>
        </w:tc>
      </w:tr>
      <w:tr>
        <w:trPr>
          <w:cantSplit/>
        </w:trPr>
        <w:tc>
          <w:tcPr>
            <w:tcW w:type="dxa" w:w="2952"/>
            <w:vAlign w:val="center"/>
            <w:shd w:fill="EEF4F2"/>
            <w:tcMar>
              <w:top w:w="70" w:type="dxa"/>
              <w:start w:w="85" w:type="dxa"/>
              <w:bottom w:w="70" w:type="dxa"/>
              <w:end w:w="85" w:type="dxa"/>
            </w:tcMar>
          </w:tcPr>
          <w:p>
            <w:pPr>
              <w:spacing w:after="0"/>
            </w:pPr>
            <w:r>
              <w:rPr>
                <w:b/>
                <w:color w:val="364B45"/>
                <w:sz w:val="17"/>
              </w:rPr>
              <w:t>Basis of Authority</w:t>
            </w:r>
          </w:p>
        </w:tc>
        <w:tc>
          <w:tcPr>
            <w:tcW w:type="dxa" w:w="7272"/>
            <w:vAlign w:val="center"/>
            <w:tcMar>
              <w:top w:w="70" w:type="dxa"/>
              <w:start w:w="85" w:type="dxa"/>
              <w:bottom w:w="70" w:type="dxa"/>
              <w:end w:w="85" w:type="dxa"/>
            </w:tcMar>
          </w:tcPr>
          <w:p>
            <w:pPr>
              <w:spacing w:after="0"/>
            </w:pPr>
            <w:r>
              <w:rPr>
                <w:sz w:val="18"/>
              </w:rPr>
              <w:t>[LEASE / MANAGEMENT AGREEMENT / WRITTEN AUTHORIZATION / OTHER]</w:t>
            </w:r>
          </w:p>
        </w:tc>
      </w:tr>
    </w:tbl>
    <w:p>
      <w:pPr>
        <w:pStyle w:val="Heading1"/>
        <w:keepNext/>
      </w:pPr>
      <w:r>
        <w:t>3. Access Authorization</w:t>
      </w:r>
    </w:p>
    <w:p>
      <w:r>
        <w:t>Provider and its employees, contractors, and approved assistants may enter the authorized portions of the property during the agreed capture window for the limited purpose of performing the contracted services. Provider may carry and temporarily position cameras, LiDAR/depth sensors, computers, batteries, lighting, tripods, cases, and related capture equipment, and may move through the site as reasonably necessary to complete the agreed capture.</w:t>
      </w:r>
    </w:p>
    <w:p>
      <w:r>
        <w:t>Provider will use reasonable care while on site and will not intentionally alter, remove, fasten to, drill into, or physically modify fixtures, finishes, structures, collections, or personal property without specific permission.</w:t>
      </w:r>
    </w:p>
    <w:p>
      <w:pPr>
        <w:pStyle w:val="Heading1"/>
        <w:keepNext/>
      </w:pPr>
      <w:r>
        <w:t>4. Authorized Spatial Capture</w:t>
      </w:r>
    </w:p>
    <w:p>
      <w:r>
        <w:t>The authorized capture may record visible and measurable characteristics of the site using photographic or video imaging, LiDAR or depth sensing, SLAM/IMU positioning, spatial and geometric data, and related reality-capture techniques. Provider may process those recordings into one or more digital representations, including Gaussian-splat models, LCC/LCC2 models, point- or depth-derived information, meshes, collision geometry, measurements, annotations, still images, video renders, web/VR presentations, game-engine assets, and 3D-printable derivatives when included in the Project / Capture Order.</w:t>
      </w:r>
    </w:p>
    <w:tbl>
      <w:tblPr>
        <w:tblW w:type="auto" w:w="0"/>
        <w:jc w:val="center"/>
        <w:tblLayout w:type="fixed"/>
        <w:tblLook w:firstColumn="1" w:firstRow="1" w:lastColumn="0" w:lastRow="0" w:noHBand="0" w:noVBand="1" w:val="04A0"/>
        <w:tblBorders>
          <w:top w:val="single" w:sz="3" w:space="0" w:color="D2DBD8"/>
          <w:left w:val="single" w:sz="3" w:space="0" w:color="D2DBD8"/>
          <w:bottom w:val="single" w:sz="3" w:space="0" w:color="D2DBD8"/>
          <w:right w:val="single" w:sz="3" w:space="0" w:color="D2DBD8"/>
          <w:insideH w:val="single" w:sz="3" w:space="0" w:color="D2DBD8"/>
          <w:insideV w:val="single" w:sz="3" w:space="0" w:color="D2DBD8"/>
        </w:tblBorders>
      </w:tblPr>
      <w:tblGrid>
        <w:gridCol w:w="5040"/>
        <w:gridCol w:w="5040"/>
      </w:tblGrid>
      <w:tr>
        <w:trPr>
          <w:cantSplit/>
        </w:trPr>
        <w:tc>
          <w:tcPr>
            <w:tcW w:type="dxa" w:w="5040"/>
            <w:tcMar>
              <w:top w:w="55" w:type="dxa"/>
              <w:start w:w="75" w:type="dxa"/>
              <w:bottom w:w="55" w:type="dxa"/>
              <w:end w:w="75" w:type="dxa"/>
            </w:tcMar>
            <w:vAlign w:val="center"/>
          </w:tcPr>
          <w:p>
            <w:pPr>
              <w:spacing w:after="0"/>
            </w:pPr>
            <w:r>
              <w:t>[ ] Interior spaces</w:t>
            </w:r>
          </w:p>
        </w:tc>
        <w:tc>
          <w:tcPr>
            <w:tcW w:type="dxa" w:w="5040"/>
            <w:tcMar>
              <w:top w:w="55" w:type="dxa"/>
              <w:start w:w="75" w:type="dxa"/>
              <w:bottom w:w="55" w:type="dxa"/>
              <w:end w:w="75" w:type="dxa"/>
            </w:tcMar>
            <w:vAlign w:val="center"/>
          </w:tcPr>
          <w:p>
            <w:pPr>
              <w:spacing w:after="0"/>
            </w:pPr>
            <w:r>
              <w:t>[ ] Exterior / facade</w:t>
            </w:r>
          </w:p>
        </w:tc>
      </w:tr>
      <w:tr>
        <w:trPr>
          <w:cantSplit/>
        </w:trPr>
        <w:tc>
          <w:tcPr>
            <w:tcW w:type="dxa" w:w="5040"/>
            <w:tcMar>
              <w:top w:w="55" w:type="dxa"/>
              <w:start w:w="75" w:type="dxa"/>
              <w:bottom w:w="55" w:type="dxa"/>
              <w:end w:w="75" w:type="dxa"/>
            </w:tcMar>
            <w:vAlign w:val="center"/>
          </w:tcPr>
          <w:p>
            <w:pPr>
              <w:spacing w:after="0"/>
            </w:pPr>
            <w:r>
              <w:t>[ ] Grounds / landscape</w:t>
            </w:r>
          </w:p>
        </w:tc>
        <w:tc>
          <w:tcPr>
            <w:tcW w:type="dxa" w:w="5040"/>
            <w:tcMar>
              <w:top w:w="55" w:type="dxa"/>
              <w:start w:w="75" w:type="dxa"/>
              <w:bottom w:w="55" w:type="dxa"/>
              <w:end w:w="75" w:type="dxa"/>
            </w:tcMar>
            <w:vAlign w:val="center"/>
          </w:tcPr>
          <w:p>
            <w:pPr>
              <w:spacing w:after="0"/>
            </w:pPr>
            <w:r>
              <w:t>[ ] Multiple floors / stairways</w:t>
            </w:r>
          </w:p>
        </w:tc>
      </w:tr>
      <w:tr>
        <w:trPr>
          <w:cantSplit/>
        </w:trPr>
        <w:tc>
          <w:tcPr>
            <w:tcW w:type="dxa" w:w="5040"/>
            <w:tcMar>
              <w:top w:w="55" w:type="dxa"/>
              <w:start w:w="75" w:type="dxa"/>
              <w:bottom w:w="55" w:type="dxa"/>
              <w:end w:w="75" w:type="dxa"/>
            </w:tcMar>
            <w:vAlign w:val="center"/>
          </w:tcPr>
          <w:p>
            <w:pPr>
              <w:spacing w:after="0"/>
            </w:pPr>
            <w:r>
              <w:t>[ ] Outbuildings / secondary structures</w:t>
            </w:r>
          </w:p>
        </w:tc>
        <w:tc>
          <w:tcPr>
            <w:tcW w:type="dxa" w:w="5040"/>
            <w:tcMar>
              <w:top w:w="55" w:type="dxa"/>
              <w:start w:w="75" w:type="dxa"/>
              <w:bottom w:w="55" w:type="dxa"/>
              <w:end w:w="75" w:type="dxa"/>
            </w:tcMar>
            <w:vAlign w:val="center"/>
          </w:tcPr>
          <w:p>
            <w:pPr>
              <w:spacing w:after="0"/>
            </w:pPr>
            <w:r>
              <w:t>[ ] Roof / elevated areas only if separately approved</w:t>
            </w:r>
          </w:p>
        </w:tc>
      </w:tr>
      <w:tr>
        <w:trPr>
          <w:cantSplit/>
        </w:trPr>
        <w:tc>
          <w:tcPr>
            <w:tcW w:type="dxa" w:w="5040"/>
            <w:tcMar>
              <w:top w:w="55" w:type="dxa"/>
              <w:start w:w="75" w:type="dxa"/>
              <w:bottom w:w="55" w:type="dxa"/>
              <w:end w:w="75" w:type="dxa"/>
            </w:tcMar>
            <w:vAlign w:val="center"/>
          </w:tcPr>
          <w:p>
            <w:pPr>
              <w:spacing w:after="0"/>
            </w:pPr>
            <w:r>
              <w:t>[ ] Occupied areas</w:t>
            </w:r>
          </w:p>
        </w:tc>
        <w:tc>
          <w:tcPr>
            <w:tcW w:type="dxa" w:w="5040"/>
            <w:tcMar>
              <w:top w:w="55" w:type="dxa"/>
              <w:start w:w="75" w:type="dxa"/>
              <w:bottom w:w="55" w:type="dxa"/>
              <w:end w:w="75" w:type="dxa"/>
            </w:tcMar>
            <w:vAlign w:val="center"/>
          </w:tcPr>
          <w:p>
            <w:pPr>
              <w:spacing w:after="0"/>
            </w:pPr>
            <w:r>
              <w:t>[ ] Controlled / restricted-access areas listed below</w:t>
            </w:r>
          </w:p>
        </w:tc>
      </w:tr>
    </w:tbl>
    <w:tbl>
      <w:tblPr>
        <w:tblW w:type="auto" w:w="0"/>
        <w:jc w:val="center"/>
        <w:tblLook w:firstColumn="1" w:firstRow="1" w:lastColumn="0" w:lastRow="0" w:noHBand="0" w:noVBand="1" w:val="04A0"/>
        <w:tblBorders>
          <w:top w:val="single" w:sz="4" w:space="0" w:color="CBD7D3"/>
          <w:left w:val="single" w:sz="4" w:space="0" w:color="CBD7D3"/>
          <w:bottom w:val="single" w:sz="4" w:space="0" w:color="CBD7D3"/>
          <w:right w:val="single" w:sz="4" w:space="0" w:color="CBD7D3"/>
          <w:insideH w:val="single" w:sz="4" w:space="0" w:color="CBD7D3"/>
          <w:insideV w:val="single" w:sz="4" w:space="0" w:color="CBD7D3"/>
        </w:tblBorders>
      </w:tblPr>
      <w:tblGrid>
        <w:gridCol w:w="10080"/>
      </w:tblGrid>
      <w:tr>
        <w:trPr>
          <w:cantSplit/>
        </w:trPr>
        <w:tc>
          <w:tcPr>
            <w:tcW w:type="dxa" w:w="10080"/>
            <w:shd w:fill="F5F7F6"/>
            <w:tcMar>
              <w:top w:w="85" w:type="dxa"/>
              <w:start w:w="105" w:type="dxa"/>
              <w:bottom w:w="85" w:type="dxa"/>
              <w:end w:w="105" w:type="dxa"/>
            </w:tcMar>
          </w:tcPr>
          <w:p>
            <w:pPr>
              <w:spacing w:after="0"/>
            </w:pPr>
            <w:r>
              <w:rPr>
                <w:sz w:val="17"/>
              </w:rPr>
              <w:t>This Authorization permits capture and project processing. It does not, by itself, grant Yellow Umbrella Group LLC permission to publicly advertise, publish, showcase, or use the property as portfolio material. Public/portfolio use requires separate written authorization or a separate applicable contract term.</w:t>
            </w:r>
          </w:p>
        </w:tc>
      </w:tr>
    </w:tbl>
    <w:p>
      <w:pPr>
        <w:pStyle w:val="Heading1"/>
        <w:keepNext/>
      </w:pPr>
      <w:r>
        <w:t>5. Cloud Processing and Project Data</w:t>
      </w:r>
    </w:p>
    <w:p>
      <w:r>
        <w:t>Provider may securely transfer captured project data to third-party processing, hosting, storage, or delivery providers reasonably necessary to perform the contracted services, including XGRIDS/LCC cloud-processing services when applicable. Processing, retention, deletion, confidentiality, and delivery obligations remain subject to the Spatial Capture Services Agreement, Project / Capture Order, and any applicable confidentiality addendum.</w:t>
      </w:r>
    </w:p>
    <w:tbl>
      <w:tblPr>
        <w:tblW w:type="auto" w:w="0"/>
        <w:jc w:val="center"/>
        <w:tblLayout w:type="fixed"/>
        <w:tblLook w:firstColumn="1" w:firstRow="1" w:lastColumn="0" w:lastRow="0" w:noHBand="0" w:noVBand="1" w:val="04A0"/>
        <w:tblBorders>
          <w:top w:val="single" w:sz="3" w:space="0" w:color="D2DBD8"/>
          <w:left w:val="single" w:sz="3" w:space="0" w:color="D2DBD8"/>
          <w:bottom w:val="single" w:sz="3" w:space="0" w:color="D2DBD8"/>
          <w:right w:val="single" w:sz="3" w:space="0" w:color="D2DBD8"/>
          <w:insideH w:val="single" w:sz="3" w:space="0" w:color="D2DBD8"/>
          <w:insideV w:val="single" w:sz="3" w:space="0" w:color="D2DBD8"/>
        </w:tblBorders>
      </w:tblPr>
      <w:tblGrid>
        <w:gridCol w:w="5040"/>
        <w:gridCol w:w="5040"/>
      </w:tblGrid>
      <w:tr>
        <w:trPr>
          <w:cantSplit/>
        </w:trPr>
        <w:tc>
          <w:tcPr>
            <w:tcW w:type="dxa" w:w="5040"/>
            <w:tcMar>
              <w:top w:w="55" w:type="dxa"/>
              <w:start w:w="75" w:type="dxa"/>
              <w:bottom w:w="55" w:type="dxa"/>
              <w:end w:w="75" w:type="dxa"/>
            </w:tcMar>
            <w:vAlign w:val="center"/>
          </w:tcPr>
          <w:p>
            <w:pPr>
              <w:spacing w:after="0"/>
            </w:pPr>
            <w:r>
              <w:t>[ ] Standard cloud processing authorized</w:t>
            </w:r>
          </w:p>
        </w:tc>
        <w:tc>
          <w:tcPr>
            <w:tcW w:type="dxa" w:w="5040"/>
            <w:tcMar>
              <w:top w:w="55" w:type="dxa"/>
              <w:start w:w="75" w:type="dxa"/>
              <w:bottom w:w="55" w:type="dxa"/>
              <w:end w:w="75" w:type="dxa"/>
            </w:tcMar>
            <w:vAlign w:val="center"/>
          </w:tcPr>
          <w:p>
            <w:pPr>
              <w:spacing w:after="0"/>
            </w:pPr>
            <w:r>
              <w:t>[ ] Standard provider storage / backup workflow authorized</w:t>
            </w:r>
          </w:p>
        </w:tc>
      </w:tr>
      <w:tr>
        <w:trPr>
          <w:cantSplit/>
        </w:trPr>
        <w:tc>
          <w:tcPr>
            <w:tcW w:type="dxa" w:w="5040"/>
            <w:tcMar>
              <w:top w:w="55" w:type="dxa"/>
              <w:start w:w="75" w:type="dxa"/>
              <w:bottom w:w="55" w:type="dxa"/>
              <w:end w:w="75" w:type="dxa"/>
            </w:tcMar>
            <w:vAlign w:val="center"/>
          </w:tcPr>
          <w:p>
            <w:pPr>
              <w:spacing w:after="0"/>
            </w:pPr>
            <w:r>
              <w:t>[ ] Special confidentiality requirements attached</w:t>
            </w:r>
          </w:p>
        </w:tc>
        <w:tc>
          <w:tcPr>
            <w:tcW w:type="dxa" w:w="5040"/>
            <w:tcMar>
              <w:top w:w="55" w:type="dxa"/>
              <w:start w:w="75" w:type="dxa"/>
              <w:bottom w:w="55" w:type="dxa"/>
              <w:end w:w="75" w:type="dxa"/>
            </w:tcMar>
            <w:vAlign w:val="center"/>
          </w:tcPr>
          <w:p>
            <w:pPr>
              <w:spacing w:after="0"/>
            </w:pPr>
            <w:r>
              <w:t>[ ] Special processing / deletion requirements attached</w:t>
            </w:r>
          </w:p>
        </w:tc>
      </w:tr>
    </w:tbl>
    <w:p>
      <w:r>
        <w:br/>
      </w:r>
    </w:p>
    <w:p>
      <w:pPr>
        <w:pStyle w:val="Heading1"/>
        <w:keepNext/>
      </w:pPr>
      <w:r>
        <w:t>6. Restricted / No-Capture Areas</w:t>
      </w:r>
    </w:p>
    <w:p>
      <w:r>
        <w:t>The Authorized Party must identify all prohibited, sensitive, or limited-access areas before capture begins. Provider may rely on the restrictions listed below and any written site instructions supplied before or during the capture session.</w:t>
      </w:r>
    </w:p>
    <w:tbl>
      <w:tblPr>
        <w:tblW w:type="auto" w:w="0"/>
        <w:jc w:val="center"/>
        <w:tblLayout w:type="fixed"/>
        <w:tblLook w:firstColumn="1" w:firstRow="1" w:lastColumn="0" w:lastRow="0" w:noHBand="0" w:noVBand="1" w:val="04A0"/>
        <w:tblBorders>
          <w:top w:val="single" w:sz="4" w:space="0" w:color="C9D3D0"/>
          <w:left w:val="single" w:sz="4" w:space="0" w:color="C9D3D0"/>
          <w:bottom w:val="single" w:sz="4" w:space="0" w:color="C9D3D0"/>
          <w:right w:val="single" w:sz="4" w:space="0" w:color="C9D3D0"/>
          <w:insideH w:val="single" w:sz="4" w:space="0" w:color="C9D3D0"/>
          <w:insideV w:val="single" w:sz="4" w:space="0" w:color="C9D3D0"/>
        </w:tblBorders>
      </w:tblPr>
      <w:tblGrid>
        <w:gridCol w:w="5040"/>
        <w:gridCol w:w="5040"/>
      </w:tblGrid>
      <w:tr>
        <w:trPr>
          <w:cantSplit/>
        </w:trPr>
        <w:tc>
          <w:tcPr>
            <w:tcW w:type="dxa" w:w="5040"/>
            <w:shd w:fill="2F6F63"/>
            <w:tcMar>
              <w:top w:w="65" w:type="dxa"/>
              <w:start w:w="80" w:type="dxa"/>
              <w:bottom w:w="65" w:type="dxa"/>
              <w:end w:w="80" w:type="dxa"/>
            </w:tcMar>
          </w:tcPr>
          <w:p>
            <w:pPr>
              <w:spacing w:after="0"/>
            </w:pPr>
            <w:r>
              <w:rPr>
                <w:b/>
                <w:color w:val="FFFFFF"/>
                <w:sz w:val="17"/>
              </w:rPr>
              <w:t>AREA / ROOM / OBJECT</w:t>
            </w:r>
          </w:p>
        </w:tc>
        <w:tc>
          <w:tcPr>
            <w:tcW w:type="dxa" w:w="5040"/>
            <w:shd w:fill="2F6F63"/>
            <w:tcMar>
              <w:top w:w="65" w:type="dxa"/>
              <w:start w:w="80" w:type="dxa"/>
              <w:bottom w:w="65" w:type="dxa"/>
              <w:end w:w="80" w:type="dxa"/>
            </w:tcMar>
          </w:tcPr>
          <w:p>
            <w:pPr>
              <w:spacing w:after="0"/>
            </w:pPr>
            <w:r>
              <w:rPr>
                <w:b/>
                <w:color w:val="FFFFFF"/>
                <w:sz w:val="17"/>
              </w:rPr>
              <w:t>RESTRICTION OR INSTRUCTION</w:t>
            </w:r>
          </w:p>
        </w:tc>
      </w:tr>
      <w:tr>
        <w:trPr>
          <w:cantSplit/>
        </w:trPr>
        <w:tc>
          <w:tcPr>
            <w:tcW w:type="dxa" w:w="5040"/>
            <w:tcMar>
              <w:top w:w="100" w:type="dxa"/>
              <w:start w:w="80" w:type="dxa"/>
              <w:bottom w:w="100" w:type="dxa"/>
              <w:end w:w="80" w:type="dxa"/>
            </w:tcMar>
          </w:tcPr>
          <w:p>
            <w:r/>
          </w:p>
        </w:tc>
        <w:tc>
          <w:tcPr>
            <w:tcW w:type="dxa" w:w="5040"/>
            <w:tcMar>
              <w:top w:w="100" w:type="dxa"/>
              <w:start w:w="80" w:type="dxa"/>
              <w:bottom w:w="100" w:type="dxa"/>
              <w:end w:w="80" w:type="dxa"/>
            </w:tcMar>
          </w:tcPr>
          <w:p>
            <w:r/>
          </w:p>
        </w:tc>
      </w:tr>
      <w:tr>
        <w:trPr>
          <w:cantSplit/>
        </w:trPr>
        <w:tc>
          <w:tcPr>
            <w:tcW w:type="dxa" w:w="5040"/>
            <w:tcMar>
              <w:top w:w="100" w:type="dxa"/>
              <w:start w:w="80" w:type="dxa"/>
              <w:bottom w:w="100" w:type="dxa"/>
              <w:end w:w="80" w:type="dxa"/>
            </w:tcMar>
          </w:tcPr>
          <w:p>
            <w:r/>
          </w:p>
        </w:tc>
        <w:tc>
          <w:tcPr>
            <w:tcW w:type="dxa" w:w="5040"/>
            <w:tcMar>
              <w:top w:w="100" w:type="dxa"/>
              <w:start w:w="80" w:type="dxa"/>
              <w:bottom w:w="100" w:type="dxa"/>
              <w:end w:w="80" w:type="dxa"/>
            </w:tcMar>
          </w:tcPr>
          <w:p>
            <w:r/>
          </w:p>
        </w:tc>
      </w:tr>
      <w:tr>
        <w:trPr>
          <w:cantSplit/>
        </w:trPr>
        <w:tc>
          <w:tcPr>
            <w:tcW w:type="dxa" w:w="5040"/>
            <w:tcMar>
              <w:top w:w="100" w:type="dxa"/>
              <w:start w:w="80" w:type="dxa"/>
              <w:bottom w:w="100" w:type="dxa"/>
              <w:end w:w="80" w:type="dxa"/>
            </w:tcMar>
          </w:tcPr>
          <w:p>
            <w:r/>
          </w:p>
        </w:tc>
        <w:tc>
          <w:tcPr>
            <w:tcW w:type="dxa" w:w="5040"/>
            <w:tcMar>
              <w:top w:w="100" w:type="dxa"/>
              <w:start w:w="80" w:type="dxa"/>
              <w:bottom w:w="100" w:type="dxa"/>
              <w:end w:w="80" w:type="dxa"/>
            </w:tcMar>
          </w:tcPr>
          <w:p>
            <w:r/>
          </w:p>
        </w:tc>
      </w:tr>
      <w:tr>
        <w:trPr>
          <w:cantSplit/>
        </w:trPr>
        <w:tc>
          <w:tcPr>
            <w:tcW w:type="dxa" w:w="5040"/>
            <w:tcMar>
              <w:top w:w="100" w:type="dxa"/>
              <w:start w:w="80" w:type="dxa"/>
              <w:bottom w:w="100" w:type="dxa"/>
              <w:end w:w="80" w:type="dxa"/>
            </w:tcMar>
          </w:tcPr>
          <w:p>
            <w:r/>
          </w:p>
        </w:tc>
        <w:tc>
          <w:tcPr>
            <w:tcW w:type="dxa" w:w="5040"/>
            <w:tcMar>
              <w:top w:w="100" w:type="dxa"/>
              <w:start w:w="80" w:type="dxa"/>
              <w:bottom w:w="100" w:type="dxa"/>
              <w:end w:w="80" w:type="dxa"/>
            </w:tcMar>
          </w:tcPr>
          <w:p>
            <w:r/>
          </w:p>
        </w:tc>
      </w:tr>
    </w:tbl>
    <w:p>
      <w:pPr>
        <w:pStyle w:val="Heading1"/>
        <w:keepNext/>
      </w:pPr>
      <w:r>
        <w:t>7. Site Preparation, Privacy, and Occupants</w:t>
      </w:r>
    </w:p>
    <w:p>
      <w:r>
        <w:t>Before capture, the Authorized Party is responsible for removing, covering, securing, or identifying material that should not appear in a highly detailed digital representation of the property. Examples include confidential documents, access credentials, alarm or security codes, computer screens, personal records, financial or medical information, keys, valuables, sensitive photographs, restricted collections, and other private material.</w:t>
      </w:r>
    </w:p>
    <w:p>
      <w:r>
        <w:t>If people will be present, the Authorized Party will disclose that fact before capture and will provide any notices or permissions required from occupants, guests, employees, tenants, or invitees. Unless a project specifically calls for people to appear, Provider may pause, redirect, repeat, or omit capture to avoid recognizable individuals or moving subjects that could impair reconstruction quality.</w:t>
      </w:r>
    </w:p>
    <w:p>
      <w:pPr>
        <w:pStyle w:val="Heading1"/>
        <w:keepNext/>
      </w:pPr>
      <w:r>
        <w:t>8. Safety and Site Conditions</w:t>
      </w:r>
    </w:p>
    <w:p>
      <w:r>
        <w:t>The Authorized Party will disclose known hazards or unusual conditions that could affect safe access, including unstable flooring or stairs, construction activity, hazardous materials, aggressive animals, low-clearance areas, electrical hazards, restricted machinery, required protective equipment, or security procedures. Provider may decline, pause, or modify work when it reasonably believes conditions are unsafe or unlawful.</w:t>
      </w:r>
    </w:p>
    <w:tbl>
      <w:tblPr>
        <w:tblW w:type="auto" w:w="0"/>
        <w:jc w:val="center"/>
        <w:tblLayout w:type="fixed"/>
        <w:tblLook w:firstColumn="1" w:firstRow="1" w:lastColumn="0" w:lastRow="0" w:noHBand="0" w:noVBand="1" w:val="04A0"/>
        <w:tblBorders>
          <w:top w:val="single" w:sz="4" w:space="0" w:color="C9D3D0"/>
          <w:left w:val="single" w:sz="4" w:space="0" w:color="C9D3D0"/>
          <w:bottom w:val="single" w:sz="4" w:space="0" w:color="C9D3D0"/>
          <w:right w:val="single" w:sz="4" w:space="0" w:color="C9D3D0"/>
          <w:insideH w:val="single" w:sz="4" w:space="0" w:color="C9D3D0"/>
          <w:insideV w:val="single" w:sz="4" w:space="0" w:color="C9D3D0"/>
        </w:tblBorders>
      </w:tblPr>
      <w:tblGrid>
        <w:gridCol w:w="5040"/>
        <w:gridCol w:w="5040"/>
      </w:tblGrid>
      <w:tr>
        <w:trPr>
          <w:cantSplit/>
        </w:trPr>
        <w:tc>
          <w:tcPr>
            <w:tcW w:type="dxa" w:w="2952"/>
            <w:vAlign w:val="center"/>
            <w:shd w:fill="EEF4F2"/>
            <w:tcMar>
              <w:top w:w="70" w:type="dxa"/>
              <w:start w:w="85" w:type="dxa"/>
              <w:bottom w:w="70" w:type="dxa"/>
              <w:end w:w="85" w:type="dxa"/>
            </w:tcMar>
          </w:tcPr>
          <w:p>
            <w:pPr>
              <w:spacing w:after="0"/>
            </w:pPr>
            <w:r>
              <w:rPr>
                <w:b/>
                <w:color w:val="364B45"/>
                <w:sz w:val="17"/>
              </w:rPr>
              <w:t>Known Hazards / PPE</w:t>
            </w:r>
          </w:p>
        </w:tc>
        <w:tc>
          <w:tcPr>
            <w:tcW w:type="dxa" w:w="7272"/>
            <w:vAlign w:val="center"/>
            <w:tcMar>
              <w:top w:w="70" w:type="dxa"/>
              <w:start w:w="85" w:type="dxa"/>
              <w:bottom w:w="70" w:type="dxa"/>
              <w:end w:w="85" w:type="dxa"/>
            </w:tcMar>
          </w:tcPr>
          <w:p>
            <w:pPr>
              <w:spacing w:after="0"/>
            </w:pPr>
            <w:r>
              <w:rPr>
                <w:sz w:val="18"/>
              </w:rPr>
              <w:t>[NONE OR DESCRIBE]</w:t>
            </w:r>
          </w:p>
        </w:tc>
      </w:tr>
      <w:tr>
        <w:trPr>
          <w:cantSplit/>
        </w:trPr>
        <w:tc>
          <w:tcPr>
            <w:tcW w:type="dxa" w:w="2952"/>
            <w:vAlign w:val="center"/>
            <w:shd w:fill="EEF4F2"/>
            <w:tcMar>
              <w:top w:w="70" w:type="dxa"/>
              <w:start w:w="85" w:type="dxa"/>
              <w:bottom w:w="70" w:type="dxa"/>
              <w:end w:w="85" w:type="dxa"/>
            </w:tcMar>
          </w:tcPr>
          <w:p>
            <w:pPr>
              <w:spacing w:after="0"/>
            </w:pPr>
            <w:r>
              <w:rPr>
                <w:b/>
                <w:color w:val="364B45"/>
                <w:sz w:val="17"/>
              </w:rPr>
              <w:t>Animals / Occupancy</w:t>
            </w:r>
          </w:p>
        </w:tc>
        <w:tc>
          <w:tcPr>
            <w:tcW w:type="dxa" w:w="7272"/>
            <w:vAlign w:val="center"/>
            <w:tcMar>
              <w:top w:w="70" w:type="dxa"/>
              <w:start w:w="85" w:type="dxa"/>
              <w:bottom w:w="70" w:type="dxa"/>
              <w:end w:w="85" w:type="dxa"/>
            </w:tcMar>
          </w:tcPr>
          <w:p>
            <w:pPr>
              <w:spacing w:after="0"/>
            </w:pPr>
            <w:r>
              <w:rPr>
                <w:sz w:val="18"/>
              </w:rPr>
              <w:t>[NONE OR DESCRIBE]</w:t>
            </w:r>
          </w:p>
        </w:tc>
      </w:tr>
      <w:tr>
        <w:trPr>
          <w:cantSplit/>
        </w:trPr>
        <w:tc>
          <w:tcPr>
            <w:tcW w:type="dxa" w:w="2952"/>
            <w:vAlign w:val="center"/>
            <w:shd w:fill="EEF4F2"/>
            <w:tcMar>
              <w:top w:w="70" w:type="dxa"/>
              <w:start w:w="85" w:type="dxa"/>
              <w:bottom w:w="70" w:type="dxa"/>
              <w:end w:w="85" w:type="dxa"/>
            </w:tcMar>
          </w:tcPr>
          <w:p>
            <w:pPr>
              <w:spacing w:after="0"/>
            </w:pPr>
            <w:r>
              <w:rPr>
                <w:b/>
                <w:color w:val="364B45"/>
                <w:sz w:val="17"/>
              </w:rPr>
              <w:t>Security / Escort</w:t>
            </w:r>
          </w:p>
        </w:tc>
        <w:tc>
          <w:tcPr>
            <w:tcW w:type="dxa" w:w="7272"/>
            <w:vAlign w:val="center"/>
            <w:tcMar>
              <w:top w:w="70" w:type="dxa"/>
              <w:start w:w="85" w:type="dxa"/>
              <w:bottom w:w="70" w:type="dxa"/>
              <w:end w:w="85" w:type="dxa"/>
            </w:tcMar>
          </w:tcPr>
          <w:p>
            <w:pPr>
              <w:spacing w:after="0"/>
            </w:pPr>
            <w:r>
              <w:rPr>
                <w:sz w:val="18"/>
              </w:rPr>
              <w:t>[NONE OR DESCRIBE]</w:t>
            </w:r>
          </w:p>
        </w:tc>
      </w:tr>
    </w:tbl>
    <w:p>
      <w:pPr>
        <w:pStyle w:val="Heading1"/>
        <w:keepNext/>
      </w:pPr>
      <w:r>
        <w:t>9. Visible Property and Third-Party Rights</w:t>
      </w:r>
    </w:p>
    <w:p>
      <w:r>
        <w:t>This Authorization covers the physical property and visible contents to the extent the Authorized Party has authority to permit their capture. It does not represent that the Authorized Party owns every copyright, trademark, artwork, photograph, design, collection item, or other third-party right visible at the site. The Authorized Party will identify known restrictions that could affect the intended commercial use of a particular object or work. Provider may crop, blur, omit, or restrict delivery of material when reasonably necessary to address a known restriction.</w:t>
      </w:r>
    </w:p>
    <w:p>
      <w:pPr>
        <w:pStyle w:val="Heading1"/>
        <w:keepNext/>
      </w:pPr>
      <w:r>
        <w:t>10. Relationship to Other Project Documents</w:t>
      </w:r>
    </w:p>
    <w:p>
      <w:r>
        <w:t>This Authorization supplements the Spatial Capture Services Agreement and the applicable Project / Capture Order. It addresses property access and permission to capture and process the site. Pricing, deliverables, ownership, client licenses, portfolio/public use, warranties, liability limitations, cancellation, retention, and other commercial terms remain governed by those project documents. If there is a conflict, the Spatial Capture Services Agreement controls unless the Project / Capture Order expressly states otherwise for the specific project.</w:t>
      </w:r>
    </w:p>
    <w:p>
      <w:pPr>
        <w:pStyle w:val="Heading1"/>
        <w:keepNext/>
      </w:pPr>
      <w:r>
        <w:t>11. Duration and Changes</w:t>
      </w:r>
    </w:p>
    <w:p>
      <w:r>
        <w:t>This Authorization becomes effective when signed and remains effective for the scheduled capture, reasonable return visits expressly approved for the same project, and the processing, delivery, retention, and archival activities authorized by the governing project documents. A request to withdraw site access before capture is subject to applicable cancellation or rescheduling terms. After capture has occurred, later restrictions or deletion requests will be handled under the governing project documents and applicable law and do not automatically unwind completed processing or previously delivered materials.</w:t>
      </w:r>
    </w:p>
    <w:p>
      <w:pPr>
        <w:pStyle w:val="Heading1"/>
        <w:keepNext/>
      </w:pPr>
      <w:r>
        <w:t>12. Acknowledgment and Authorization</w:t>
      </w:r>
    </w:p>
    <w:tbl>
      <w:tblPr>
        <w:tblW w:type="auto" w:w="0"/>
        <w:jc w:val="center"/>
        <w:tblLook w:firstColumn="1" w:firstRow="1" w:lastColumn="0" w:lastRow="0" w:noHBand="0" w:noVBand="1" w:val="04A0"/>
        <w:tblBorders>
          <w:top w:val="single" w:sz="4" w:space="0" w:color="CBD7D3"/>
          <w:left w:val="single" w:sz="4" w:space="0" w:color="CBD7D3"/>
          <w:bottom w:val="single" w:sz="4" w:space="0" w:color="CBD7D3"/>
          <w:right w:val="single" w:sz="4" w:space="0" w:color="CBD7D3"/>
          <w:insideH w:val="single" w:sz="4" w:space="0" w:color="CBD7D3"/>
          <w:insideV w:val="single" w:sz="4" w:space="0" w:color="CBD7D3"/>
        </w:tblBorders>
      </w:tblPr>
      <w:tblGrid>
        <w:gridCol w:w="10080"/>
      </w:tblGrid>
      <w:tr>
        <w:trPr>
          <w:cantSplit/>
        </w:trPr>
        <w:tc>
          <w:tcPr>
            <w:tcW w:type="dxa" w:w="10080"/>
            <w:shd w:fill="EEF4F2"/>
            <w:tcMar>
              <w:top w:w="85" w:type="dxa"/>
              <w:start w:w="105" w:type="dxa"/>
              <w:bottom w:w="85" w:type="dxa"/>
              <w:end w:w="105" w:type="dxa"/>
            </w:tcMar>
          </w:tcPr>
          <w:p>
            <w:pPr>
              <w:spacing w:after="0"/>
            </w:pPr>
            <w:r>
              <w:rPr>
                <w:sz w:val="17"/>
              </w:rPr>
              <w:t>By signing below, the Authorized Party confirms that the information in this Authorization is accurate, that all known no-capture areas and material site restrictions have been disclosed, and that Provider is authorized to enter and spatially capture the property as described above.</w:t>
            </w:r>
          </w:p>
        </w:tc>
      </w:tr>
    </w:tbl>
    <w:tbl>
      <w:tblPr>
        <w:tblW w:type="auto" w:w="0"/>
        <w:jc w:val="center"/>
        <w:tblLayout w:type="fixed"/>
        <w:tblLook w:firstColumn="1" w:firstRow="1" w:lastColumn="0" w:lastRow="0" w:noHBand="0" w:noVBand="1" w:val="04A0"/>
        <w:tblBorders>
          <w:top w:val="single" w:sz="4" w:space="0" w:color="C9D3D0"/>
          <w:left w:val="single" w:sz="4" w:space="0" w:color="C9D3D0"/>
          <w:bottom w:val="single" w:sz="4" w:space="0" w:color="C9D3D0"/>
          <w:right w:val="single" w:sz="4" w:space="0" w:color="C9D3D0"/>
          <w:insideH w:val="single" w:sz="4" w:space="0" w:color="C9D3D0"/>
          <w:insideV w:val="single" w:sz="4" w:space="0" w:color="C9D3D0"/>
        </w:tblBorders>
      </w:tblPr>
      <w:tblGrid>
        <w:gridCol w:w="5040"/>
        <w:gridCol w:w="5040"/>
      </w:tblGrid>
      <w:tr>
        <w:trPr>
          <w:cantSplit/>
        </w:trPr>
        <w:tc>
          <w:tcPr>
            <w:tcW w:type="dxa" w:w="5040"/>
            <w:tcMar>
              <w:top w:w="85" w:type="dxa"/>
              <w:start w:w="85" w:type="dxa"/>
              <w:bottom w:w="85" w:type="dxa"/>
              <w:end w:w="85" w:type="dxa"/>
            </w:tcMar>
            <w:shd w:fill="EEF4F2"/>
          </w:tcPr>
          <w:p>
            <w:pPr>
              <w:spacing w:after="0"/>
            </w:pPr>
            <w:r>
              <w:rPr>
                <w:b/>
                <w:color w:val="364B45"/>
                <w:sz w:val="17"/>
              </w:rPr>
              <w:t>YELLOW UMBRELLA GROUP LLC</w:t>
            </w:r>
          </w:p>
        </w:tc>
        <w:tc>
          <w:tcPr>
            <w:tcW w:type="dxa" w:w="5040"/>
            <w:tcMar>
              <w:top w:w="85" w:type="dxa"/>
              <w:start w:w="85" w:type="dxa"/>
              <w:bottom w:w="85" w:type="dxa"/>
              <w:end w:w="85" w:type="dxa"/>
            </w:tcMar>
            <w:shd w:fill="EEF4F2"/>
          </w:tcPr>
          <w:p>
            <w:pPr>
              <w:spacing w:after="0"/>
            </w:pPr>
            <w:r>
              <w:rPr>
                <w:b/>
                <w:color w:val="364B45"/>
                <w:sz w:val="17"/>
              </w:rPr>
              <w:t>AUTHORIZED PROPERTY PARTY</w:t>
            </w:r>
          </w:p>
        </w:tc>
      </w:tr>
      <w:tr>
        <w:trPr>
          <w:cantSplit/>
        </w:trPr>
        <w:tc>
          <w:tcPr>
            <w:tcW w:type="dxa" w:w="5040"/>
            <w:tcMar>
              <w:top w:w="85" w:type="dxa"/>
              <w:start w:w="85" w:type="dxa"/>
              <w:bottom w:w="85" w:type="dxa"/>
              <w:end w:w="85" w:type="dxa"/>
            </w:tcMar>
          </w:tcPr>
          <w:p>
            <w:pPr>
              <w:spacing w:after="0"/>
            </w:pPr>
            <w:r>
              <w:rPr>
                <w:sz w:val="17"/>
              </w:rPr>
              <w:t>Signature: __________________________________</w:t>
            </w:r>
          </w:p>
        </w:tc>
        <w:tc>
          <w:tcPr>
            <w:tcW w:type="dxa" w:w="5040"/>
            <w:tcMar>
              <w:top w:w="85" w:type="dxa"/>
              <w:start w:w="85" w:type="dxa"/>
              <w:bottom w:w="85" w:type="dxa"/>
              <w:end w:w="85" w:type="dxa"/>
            </w:tcMar>
          </w:tcPr>
          <w:p>
            <w:pPr>
              <w:spacing w:after="0"/>
            </w:pPr>
            <w:r>
              <w:rPr>
                <w:sz w:val="17"/>
              </w:rPr>
              <w:t>Signature: __________________________________</w:t>
            </w:r>
          </w:p>
        </w:tc>
      </w:tr>
      <w:tr>
        <w:trPr>
          <w:cantSplit/>
        </w:trPr>
        <w:tc>
          <w:tcPr>
            <w:tcW w:type="dxa" w:w="5040"/>
            <w:tcMar>
              <w:top w:w="85" w:type="dxa"/>
              <w:start w:w="85" w:type="dxa"/>
              <w:bottom w:w="85" w:type="dxa"/>
              <w:end w:w="85" w:type="dxa"/>
            </w:tcMar>
          </w:tcPr>
          <w:p>
            <w:pPr>
              <w:spacing w:after="0"/>
            </w:pPr>
            <w:r>
              <w:rPr>
                <w:sz w:val="17"/>
              </w:rPr>
              <w:t>Name / Title: _______________________________</w:t>
            </w:r>
          </w:p>
        </w:tc>
        <w:tc>
          <w:tcPr>
            <w:tcW w:type="dxa" w:w="5040"/>
            <w:tcMar>
              <w:top w:w="85" w:type="dxa"/>
              <w:start w:w="85" w:type="dxa"/>
              <w:bottom w:w="85" w:type="dxa"/>
              <w:end w:w="85" w:type="dxa"/>
            </w:tcMar>
          </w:tcPr>
          <w:p>
            <w:pPr>
              <w:spacing w:after="0"/>
            </w:pPr>
            <w:r>
              <w:rPr>
                <w:sz w:val="17"/>
              </w:rPr>
              <w:t>Name / Title: _______________________________</w:t>
            </w:r>
          </w:p>
        </w:tc>
      </w:tr>
      <w:tr>
        <w:trPr>
          <w:cantSplit/>
        </w:trPr>
        <w:tc>
          <w:tcPr>
            <w:tcW w:type="dxa" w:w="5040"/>
            <w:tcMar>
              <w:top w:w="85" w:type="dxa"/>
              <w:start w:w="85" w:type="dxa"/>
              <w:bottom w:w="85" w:type="dxa"/>
              <w:end w:w="85" w:type="dxa"/>
            </w:tcMar>
          </w:tcPr>
          <w:p>
            <w:pPr>
              <w:spacing w:after="0"/>
            </w:pPr>
            <w:r>
              <w:rPr>
                <w:sz w:val="17"/>
              </w:rPr>
              <w:t>Date: _______________________________________</w:t>
            </w:r>
          </w:p>
        </w:tc>
        <w:tc>
          <w:tcPr>
            <w:tcW w:type="dxa" w:w="5040"/>
            <w:tcMar>
              <w:top w:w="85" w:type="dxa"/>
              <w:start w:w="85" w:type="dxa"/>
              <w:bottom w:w="85" w:type="dxa"/>
              <w:end w:w="85" w:type="dxa"/>
            </w:tcMar>
          </w:tcPr>
          <w:p>
            <w:pPr>
              <w:spacing w:after="0"/>
            </w:pPr>
            <w:r>
              <w:rPr>
                <w:sz w:val="17"/>
              </w:rPr>
              <w:t>Date: _______________________________________</w:t>
            </w:r>
          </w:p>
        </w:tc>
      </w:tr>
      <w:tr>
        <w:trPr>
          <w:cantSplit/>
        </w:trPr>
        <w:tc>
          <w:tcPr>
            <w:tcW w:type="dxa" w:w="5040"/>
            <w:tcMar>
              <w:top w:w="85" w:type="dxa"/>
              <w:start w:w="85" w:type="dxa"/>
              <w:bottom w:w="85" w:type="dxa"/>
              <w:end w:w="85" w:type="dxa"/>
            </w:tcMar>
          </w:tcPr>
          <w:p>
            <w:pPr>
              <w:spacing w:after="0"/>
            </w:pPr>
            <w:r>
              <w:rPr>
                <w:sz w:val="17"/>
              </w:rPr>
              <w:t>Project / Capture Order: _____________________</w:t>
            </w:r>
          </w:p>
        </w:tc>
        <w:tc>
          <w:tcPr>
            <w:tcW w:type="dxa" w:w="5040"/>
            <w:tcMar>
              <w:top w:w="85" w:type="dxa"/>
              <w:start w:w="85" w:type="dxa"/>
              <w:bottom w:w="85" w:type="dxa"/>
              <w:end w:w="85" w:type="dxa"/>
            </w:tcMar>
          </w:tcPr>
          <w:p>
            <w:pPr>
              <w:spacing w:after="0"/>
            </w:pPr>
            <w:r>
              <w:rPr>
                <w:sz w:val="17"/>
              </w:rPr>
              <w:t>Authority / Entity: _________________________</w:t>
            </w:r>
          </w:p>
        </w:tc>
      </w:tr>
      <w:tr>
        <w:trPr>
          <w:cantSplit/>
        </w:trPr>
        <w:tc>
          <w:tcPr>
            <w:tcW w:type="dxa" w:w="5040"/>
            <w:tcMar>
              <w:top w:w="85" w:type="dxa"/>
              <w:start w:w="85" w:type="dxa"/>
              <w:bottom w:w="85" w:type="dxa"/>
              <w:end w:w="85" w:type="dxa"/>
            </w:tcMar>
          </w:tcPr>
          <w:p>
            <w:pPr>
              <w:spacing w:after="0"/>
            </w:pPr>
            <w:r>
              <w:rPr>
                <w:sz w:val="17"/>
              </w:rPr>
            </w:r>
          </w:p>
        </w:tc>
        <w:tc>
          <w:tcPr>
            <w:tcW w:type="dxa" w:w="5040"/>
            <w:tcMar>
              <w:top w:w="85" w:type="dxa"/>
              <w:start w:w="85" w:type="dxa"/>
              <w:bottom w:w="85" w:type="dxa"/>
              <w:end w:w="85" w:type="dxa"/>
            </w:tcMar>
          </w:tcPr>
          <w:p>
            <w:pPr>
              <w:spacing w:after="0"/>
            </w:pPr>
            <w:r>
              <w:rPr>
                <w:sz w:val="17"/>
              </w:rPr>
              <w:t>Phone / Email: _____________________________</w:t>
            </w:r>
          </w:p>
        </w:tc>
      </w:tr>
    </w:tbl>
    <w:sectPr w:rsidR="00FC693F" w:rsidRPr="0006063C" w:rsidSect="00034616">
      <w:headerReference w:type="default" r:id="rId9"/>
      <w:footerReference w:type="default" r:id="rId10"/>
      <w:pgSz w:w="12240" w:h="15840"/>
      <w:pgMar w:top="835"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il"/>
        <w:left w:val="nil"/>
        <w:bottom w:val="nil"/>
        <w:right w:val="nil"/>
        <w:insideH w:val="nil"/>
        <w:insideV w:val="nil"/>
      </w:tblBorders>
    </w:tblPr>
    <w:tblGrid>
      <w:gridCol w:w="5040"/>
      <w:gridCol w:w="5040"/>
    </w:tblGrid>
    <w:tr>
      <w:tc>
        <w:tcPr>
          <w:tcW w:type="dxa" w:w="8063"/>
        </w:tcPr>
        <w:p>
          <w:pPr>
            <w:jc w:val="left"/>
          </w:pPr>
          <w:r>
            <w:rPr>
              <w:sz w:val="15"/>
            </w:rPr>
            <w:t>ATTORNEY REVIEW DRAFT  •  Yellow Umbrella Group LLC</w:t>
          </w:r>
        </w:p>
      </w:tc>
      <w:tc>
        <w:tcPr>
          <w:tcW w:type="dxa" w:w="1440"/>
        </w:tcPr>
        <w:p>
          <w:pPr>
            <w:jc w:val="right"/>
          </w:pPr>
          <w:r>
            <w:rPr>
              <w:sz w:val="15"/>
            </w:rPr>
            <w:t xml:space="preserve">Page </w:t>
            <w:fldChar w:fldCharType="begin"/>
            <w:instrText xml:space="preserve">PAGE</w:instrText>
            <w:fldChar w:fldCharType="end"/>
          </w:r>
        </w:p>
      </w:tc>
    </w:tr>
  </w:tbl>
  <w:p>
    <w:pPr>
      <w:spacing w:after="0" w:before="0" w:line="120" w:lineRule="auto"/>
      <w:jc w:val="center"/>
    </w:pPr>
    <w:r>
      <w:rPr>
        <w:rFonts w:ascii="Aptos" w:hAnsi="Aptos"/>
        <w:color w:val="787878"/>
        <w:sz w:val="15"/>
      </w:rPr>
      <w:t>Yellow Umbrella Group LLC  |  Property Access &amp; Spatial Capture Authorization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8" w:space="1" w:color="D9A514"/>
      </w:pBdr>
    </w:pPr>
    <w:r>
      <w:rPr>
        <w:rFonts w:ascii="Aptos" w:hAnsi="Aptos"/>
        <w:color w:val="5A5A5A"/>
        <w:sz w:val="16"/>
      </w:rPr>
      <w:t>YELLOW UMBRELLA GROUP LLC   |   Spatial Capture Services   |   Property Authorization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47"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202020"/>
      <w:sz w:val="24"/>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3C3C3C"/>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contextualSpacing/>
    </w:pPr>
    <w:rPr>
      <w:rFonts w:asciiTheme="majorHAnsi" w:eastAsiaTheme="majorEastAsia" w:hAnsiTheme="majorHAnsi" w:cstheme="majorBidi" w:ascii="Aptos Display" w:hAnsi="Aptos Display"/>
      <w:b/>
      <w:color w:val="20202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ptos" w:hAnsi="Aptos"/>
      <w:i/>
      <w:iCs/>
      <w:color w:val="555555"/>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nePrint">
    <w:name w:val="Fine Print"/>
    <w:pPr>
      <w:spacing w:after="40"/>
    </w:pPr>
    <w:rPr>
      <w:rFonts w:ascii="Aptos" w:hAnsi="Aptos"/>
      <w:color w:val="5F5F5F"/>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Property Access &amp; Spatial Capture Authorization</dc:title>
  <dc:subject>Yellow Umbrella Group LLC spatial capture site authorization form</dc:subject>
  <dc:creator>Yellow Umbrella Group LLC</dc:creator>
  <cp:keywords>spatial capture, property authorization, LiDAR, Gaussian splat, reality capture</cp:keywords>
  <dc:description>Attorney review draft template.</dc:description>
  <cp:lastModifiedBy>Yellow Umbrella Group LLC</cp:lastModifiedBy>
  <cp:revision>1</cp:revision>
  <dcterms:created xsi:type="dcterms:W3CDTF">2013-12-23T23:15:00Z</dcterms:created>
  <dcterms:modified xsi:type="dcterms:W3CDTF">2013-12-23T23:15:00Z</dcterms:modified>
  <cp:category/>
</cp:coreProperties>
</file>