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DF01E" w14:textId="604BDCA7" w:rsidR="00355F98" w:rsidRDefault="00355F98" w:rsidP="00355F98">
      <w:pPr>
        <w:jc w:val="center"/>
        <w:rPr>
          <w:rFonts w:ascii="Algerian" w:hAnsi="Algerian"/>
          <w:color w:val="4472C4" w:themeColor="accent1"/>
          <w:sz w:val="32"/>
          <w:szCs w:val="32"/>
          <w:u w:val="single"/>
        </w:rPr>
      </w:pPr>
      <w:r w:rsidRPr="00B62AF6">
        <w:rPr>
          <w:rFonts w:ascii="Algerian" w:hAnsi="Algerian"/>
          <w:color w:val="4472C4" w:themeColor="accent1"/>
          <w:sz w:val="32"/>
          <w:szCs w:val="32"/>
          <w:u w:val="single"/>
        </w:rPr>
        <w:t xml:space="preserve">REQUIREMENT GATHERING FOR </w:t>
      </w:r>
      <w:r>
        <w:rPr>
          <w:rFonts w:ascii="Algerian" w:hAnsi="Algerian"/>
          <w:color w:val="4472C4" w:themeColor="accent1"/>
          <w:sz w:val="32"/>
          <w:szCs w:val="32"/>
          <w:u w:val="single"/>
        </w:rPr>
        <w:t>CBS ACCOUNT CREATION AND PRODUCT SETUP</w:t>
      </w:r>
      <w:r>
        <w:rPr>
          <w:rFonts w:ascii="Algerian" w:hAnsi="Algerian"/>
          <w:color w:val="4472C4" w:themeColor="accent1"/>
          <w:sz w:val="32"/>
          <w:szCs w:val="32"/>
          <w:u w:val="single"/>
        </w:rPr>
        <w:br/>
      </w:r>
    </w:p>
    <w:p w14:paraId="72915E1A" w14:textId="77777777" w:rsidR="00355F98" w:rsidRPr="00B62AF6" w:rsidRDefault="00355F98" w:rsidP="00355F98">
      <w:pPr>
        <w:rPr>
          <w:rFonts w:ascii="Algerian" w:hAnsi="Algerian"/>
          <w:color w:val="ED7D31" w:themeColor="accent2"/>
          <w:sz w:val="32"/>
          <w:szCs w:val="32"/>
          <w:u w:val="single"/>
        </w:rPr>
      </w:pPr>
      <w:r w:rsidRPr="00B62AF6">
        <w:rPr>
          <w:rFonts w:ascii="Algerian" w:hAnsi="Algerian"/>
          <w:color w:val="ED7D31" w:themeColor="accent2"/>
          <w:sz w:val="32"/>
          <w:szCs w:val="32"/>
          <w:u w:val="single"/>
        </w:rPr>
        <w:t>QUESTIONNAIRE</w:t>
      </w:r>
    </w:p>
    <w:p w14:paraId="685DBA8B" w14:textId="77777777" w:rsidR="00355F98" w:rsidRPr="00355F98" w:rsidRDefault="00355F98" w:rsidP="00355F98">
      <w:pPr>
        <w:pStyle w:val="ListParagraph"/>
        <w:numPr>
          <w:ilvl w:val="0"/>
          <w:numId w:val="1"/>
        </w:numPr>
        <w:rPr>
          <w:rFonts w:cstheme="minorHAnsi"/>
          <w:color w:val="4472C4" w:themeColor="accent1"/>
          <w:sz w:val="28"/>
          <w:szCs w:val="28"/>
        </w:rPr>
      </w:pPr>
      <w:r w:rsidRPr="00355F98">
        <w:rPr>
          <w:rFonts w:cstheme="minorHAnsi"/>
          <w:sz w:val="28"/>
          <w:szCs w:val="28"/>
        </w:rPr>
        <w:t>How should customer and account creation happen in CBS?</w:t>
      </w:r>
    </w:p>
    <w:p w14:paraId="60B69541" w14:textId="77777777" w:rsidR="00355F98" w:rsidRPr="00355F98" w:rsidRDefault="00355F98" w:rsidP="00355F98">
      <w:pPr>
        <w:pStyle w:val="ListParagraph"/>
        <w:numPr>
          <w:ilvl w:val="0"/>
          <w:numId w:val="1"/>
        </w:numPr>
        <w:rPr>
          <w:rFonts w:cstheme="minorHAnsi"/>
          <w:color w:val="4472C4" w:themeColor="accent1"/>
          <w:sz w:val="28"/>
          <w:szCs w:val="28"/>
        </w:rPr>
      </w:pPr>
      <w:r w:rsidRPr="00355F98">
        <w:rPr>
          <w:rFonts w:cstheme="minorHAnsi"/>
          <w:sz w:val="28"/>
          <w:szCs w:val="28"/>
        </w:rPr>
        <w:t>Which customer and product fields are mandatory for CBS account creatio</w:t>
      </w:r>
      <w:r>
        <w:rPr>
          <w:rFonts w:cstheme="minorHAnsi"/>
          <w:sz w:val="28"/>
          <w:szCs w:val="28"/>
        </w:rPr>
        <w:t>n</w:t>
      </w:r>
      <w:r w:rsidRPr="00355F98">
        <w:rPr>
          <w:rFonts w:cstheme="minorHAnsi"/>
          <w:sz w:val="28"/>
          <w:szCs w:val="28"/>
        </w:rPr>
        <w:t>?</w:t>
      </w:r>
    </w:p>
    <w:p w14:paraId="08040927" w14:textId="77777777" w:rsidR="00355F98" w:rsidRDefault="00355F98" w:rsidP="00355F98">
      <w:pPr>
        <w:pStyle w:val="ListParagraph"/>
        <w:numPr>
          <w:ilvl w:val="0"/>
          <w:numId w:val="1"/>
        </w:numPr>
        <w:rPr>
          <w:rFonts w:cstheme="minorHAnsi"/>
          <w:sz w:val="28"/>
          <w:szCs w:val="28"/>
        </w:rPr>
      </w:pPr>
      <w:r w:rsidRPr="00355F98">
        <w:rPr>
          <w:rFonts w:cstheme="minorHAnsi"/>
          <w:sz w:val="28"/>
          <w:szCs w:val="28"/>
        </w:rPr>
        <w:t>How will product setup and account type mapping work?</w:t>
      </w:r>
    </w:p>
    <w:p w14:paraId="25BCC818" w14:textId="77777777" w:rsidR="00355F98" w:rsidRPr="00355F98" w:rsidRDefault="00355F98" w:rsidP="00355F98">
      <w:pPr>
        <w:pStyle w:val="ListParagraph"/>
        <w:numPr>
          <w:ilvl w:val="0"/>
          <w:numId w:val="1"/>
        </w:numPr>
        <w:rPr>
          <w:rFonts w:cstheme="minorHAnsi"/>
          <w:color w:val="4472C4" w:themeColor="accent1"/>
          <w:sz w:val="28"/>
          <w:szCs w:val="28"/>
        </w:rPr>
      </w:pPr>
      <w:r w:rsidRPr="00355F98">
        <w:rPr>
          <w:rFonts w:cstheme="minorHAnsi"/>
          <w:sz w:val="28"/>
          <w:szCs w:val="28"/>
        </w:rPr>
        <w:t>What notifications, audit logs, and downstream actions are required after account creation?</w:t>
      </w:r>
    </w:p>
    <w:p w14:paraId="36D5BDB0" w14:textId="77777777" w:rsidR="00355F98" w:rsidRPr="00B62AF6" w:rsidRDefault="00355F98" w:rsidP="00355F98">
      <w:pPr>
        <w:rPr>
          <w:rFonts w:cstheme="minorHAnsi"/>
          <w:color w:val="4472C4" w:themeColor="accent1"/>
          <w:sz w:val="28"/>
          <w:szCs w:val="28"/>
        </w:rPr>
      </w:pPr>
      <w:r>
        <w:rPr>
          <w:rFonts w:cstheme="minorHAnsi"/>
          <w:color w:val="4472C4" w:themeColor="accent1"/>
          <w:sz w:val="28"/>
          <w:szCs w:val="28"/>
        </w:rPr>
        <w:br/>
      </w:r>
      <w:r w:rsidRPr="00B62AF6">
        <w:rPr>
          <w:rFonts w:ascii="Algerian" w:hAnsi="Algerian"/>
          <w:color w:val="ED7D31" w:themeColor="accent2"/>
          <w:sz w:val="32"/>
          <w:szCs w:val="32"/>
          <w:u w:val="single"/>
        </w:rPr>
        <w:t>ANSWERS</w:t>
      </w:r>
    </w:p>
    <w:p w14:paraId="7A4D63C6" w14:textId="5527C022" w:rsidR="00355F98" w:rsidRPr="00355F98" w:rsidRDefault="00355F98" w:rsidP="00355F98">
      <w:pPr>
        <w:pStyle w:val="ListParagraph"/>
        <w:numPr>
          <w:ilvl w:val="0"/>
          <w:numId w:val="2"/>
        </w:numPr>
        <w:rPr>
          <w:sz w:val="26"/>
          <w:szCs w:val="26"/>
        </w:rPr>
      </w:pPr>
      <w:r w:rsidRPr="00355F98">
        <w:rPr>
          <w:sz w:val="26"/>
          <w:szCs w:val="26"/>
        </w:rPr>
        <w:t>Customer profile should be created first in CBS using verified KYC details, followed by savings account creation in real time. Account number generation should happen instantly after successful customer creation. If account creation fails, application status should move to Operations Review Queue for manual handling.</w:t>
      </w:r>
    </w:p>
    <w:p w14:paraId="6E72EA7E" w14:textId="77777777" w:rsidR="00355F98" w:rsidRPr="00355F98" w:rsidRDefault="00355F98" w:rsidP="00355F98">
      <w:pPr>
        <w:pStyle w:val="ListParagraph"/>
        <w:numPr>
          <w:ilvl w:val="0"/>
          <w:numId w:val="2"/>
        </w:numPr>
        <w:rPr>
          <w:sz w:val="26"/>
          <w:szCs w:val="26"/>
        </w:rPr>
      </w:pPr>
      <w:r w:rsidRPr="00355F98">
        <w:rPr>
          <w:sz w:val="26"/>
          <w:szCs w:val="26"/>
        </w:rPr>
        <w:t>Mandatory customer fields include:</w:t>
      </w:r>
    </w:p>
    <w:p w14:paraId="499AD48A" w14:textId="77777777" w:rsidR="00355F98" w:rsidRPr="00355F98" w:rsidRDefault="00355F98" w:rsidP="00355F98">
      <w:pPr>
        <w:pStyle w:val="ListParagraph"/>
        <w:numPr>
          <w:ilvl w:val="1"/>
          <w:numId w:val="2"/>
        </w:numPr>
        <w:rPr>
          <w:sz w:val="26"/>
          <w:szCs w:val="26"/>
        </w:rPr>
      </w:pPr>
      <w:r w:rsidRPr="00355F98">
        <w:rPr>
          <w:sz w:val="26"/>
          <w:szCs w:val="26"/>
        </w:rPr>
        <w:t xml:space="preserve">Full name </w:t>
      </w:r>
    </w:p>
    <w:p w14:paraId="53D89A35" w14:textId="77777777" w:rsidR="00355F98" w:rsidRPr="00355F98" w:rsidRDefault="00355F98" w:rsidP="00355F98">
      <w:pPr>
        <w:pStyle w:val="ListParagraph"/>
        <w:numPr>
          <w:ilvl w:val="1"/>
          <w:numId w:val="2"/>
        </w:numPr>
        <w:rPr>
          <w:sz w:val="26"/>
          <w:szCs w:val="26"/>
        </w:rPr>
      </w:pPr>
      <w:r w:rsidRPr="00355F98">
        <w:rPr>
          <w:sz w:val="26"/>
          <w:szCs w:val="26"/>
        </w:rPr>
        <w:t xml:space="preserve">DOB </w:t>
      </w:r>
    </w:p>
    <w:p w14:paraId="37A0C88F" w14:textId="77777777" w:rsidR="00355F98" w:rsidRPr="00355F98" w:rsidRDefault="00355F98" w:rsidP="00355F98">
      <w:pPr>
        <w:pStyle w:val="ListParagraph"/>
        <w:numPr>
          <w:ilvl w:val="1"/>
          <w:numId w:val="2"/>
        </w:numPr>
        <w:rPr>
          <w:sz w:val="26"/>
          <w:szCs w:val="26"/>
        </w:rPr>
      </w:pPr>
      <w:r w:rsidRPr="00355F98">
        <w:rPr>
          <w:sz w:val="26"/>
          <w:szCs w:val="26"/>
        </w:rPr>
        <w:t xml:space="preserve">Address </w:t>
      </w:r>
    </w:p>
    <w:p w14:paraId="2E3ADF9B" w14:textId="77777777" w:rsidR="00355F98" w:rsidRPr="00355F98" w:rsidRDefault="00355F98" w:rsidP="00355F98">
      <w:pPr>
        <w:pStyle w:val="ListParagraph"/>
        <w:numPr>
          <w:ilvl w:val="1"/>
          <w:numId w:val="2"/>
        </w:numPr>
        <w:rPr>
          <w:sz w:val="26"/>
          <w:szCs w:val="26"/>
        </w:rPr>
      </w:pPr>
      <w:r w:rsidRPr="00355F98">
        <w:rPr>
          <w:sz w:val="26"/>
          <w:szCs w:val="26"/>
        </w:rPr>
        <w:t xml:space="preserve">PAN/SSN </w:t>
      </w:r>
    </w:p>
    <w:p w14:paraId="23A105FE" w14:textId="77777777" w:rsidR="00355F98" w:rsidRPr="00355F98" w:rsidRDefault="00355F98" w:rsidP="00355F98">
      <w:pPr>
        <w:pStyle w:val="ListParagraph"/>
        <w:numPr>
          <w:ilvl w:val="1"/>
          <w:numId w:val="2"/>
        </w:numPr>
        <w:rPr>
          <w:sz w:val="26"/>
          <w:szCs w:val="26"/>
        </w:rPr>
      </w:pPr>
      <w:r w:rsidRPr="00355F98">
        <w:rPr>
          <w:sz w:val="26"/>
          <w:szCs w:val="26"/>
        </w:rPr>
        <w:t xml:space="preserve">Mobile number </w:t>
      </w:r>
    </w:p>
    <w:p w14:paraId="736F9C17" w14:textId="77777777" w:rsidR="00355F98" w:rsidRPr="00355F98" w:rsidRDefault="00355F98" w:rsidP="00355F98">
      <w:pPr>
        <w:pStyle w:val="ListParagraph"/>
        <w:numPr>
          <w:ilvl w:val="1"/>
          <w:numId w:val="2"/>
        </w:numPr>
        <w:rPr>
          <w:sz w:val="26"/>
          <w:szCs w:val="26"/>
        </w:rPr>
      </w:pPr>
      <w:r w:rsidRPr="00355F98">
        <w:rPr>
          <w:sz w:val="26"/>
          <w:szCs w:val="26"/>
        </w:rPr>
        <w:t xml:space="preserve">Nationality </w:t>
      </w:r>
    </w:p>
    <w:p w14:paraId="1BC40EC0" w14:textId="77777777" w:rsidR="00355F98" w:rsidRPr="00355F98" w:rsidRDefault="00355F98" w:rsidP="00355F98">
      <w:pPr>
        <w:pStyle w:val="ListParagraph"/>
        <w:rPr>
          <w:sz w:val="26"/>
          <w:szCs w:val="26"/>
        </w:rPr>
      </w:pPr>
      <w:r w:rsidRPr="00355F98">
        <w:rPr>
          <w:sz w:val="26"/>
          <w:szCs w:val="26"/>
        </w:rPr>
        <w:t>Mandatory product fields include:</w:t>
      </w:r>
    </w:p>
    <w:p w14:paraId="4B76A0E9" w14:textId="77777777" w:rsidR="00355F98" w:rsidRPr="00355F98" w:rsidRDefault="00355F98" w:rsidP="00355F98">
      <w:pPr>
        <w:pStyle w:val="ListParagraph"/>
        <w:numPr>
          <w:ilvl w:val="1"/>
          <w:numId w:val="2"/>
        </w:numPr>
        <w:rPr>
          <w:sz w:val="26"/>
          <w:szCs w:val="26"/>
        </w:rPr>
      </w:pPr>
      <w:r w:rsidRPr="00355F98">
        <w:rPr>
          <w:sz w:val="26"/>
          <w:szCs w:val="26"/>
        </w:rPr>
        <w:t xml:space="preserve">Product code </w:t>
      </w:r>
    </w:p>
    <w:p w14:paraId="2107D739" w14:textId="77777777" w:rsidR="00355F98" w:rsidRPr="00355F98" w:rsidRDefault="00355F98" w:rsidP="00355F98">
      <w:pPr>
        <w:pStyle w:val="ListParagraph"/>
        <w:numPr>
          <w:ilvl w:val="1"/>
          <w:numId w:val="2"/>
        </w:numPr>
        <w:rPr>
          <w:sz w:val="26"/>
          <w:szCs w:val="26"/>
        </w:rPr>
      </w:pPr>
      <w:r w:rsidRPr="00355F98">
        <w:rPr>
          <w:sz w:val="26"/>
          <w:szCs w:val="26"/>
        </w:rPr>
        <w:t xml:space="preserve">Account type </w:t>
      </w:r>
    </w:p>
    <w:p w14:paraId="44D8719C" w14:textId="77777777" w:rsidR="00355F98" w:rsidRPr="00355F98" w:rsidRDefault="00355F98" w:rsidP="00355F98">
      <w:pPr>
        <w:pStyle w:val="ListParagraph"/>
        <w:numPr>
          <w:ilvl w:val="1"/>
          <w:numId w:val="2"/>
        </w:numPr>
        <w:rPr>
          <w:sz w:val="26"/>
          <w:szCs w:val="26"/>
        </w:rPr>
      </w:pPr>
      <w:r w:rsidRPr="00355F98">
        <w:rPr>
          <w:sz w:val="26"/>
          <w:szCs w:val="26"/>
        </w:rPr>
        <w:t xml:space="preserve">Currency </w:t>
      </w:r>
    </w:p>
    <w:p w14:paraId="3E8B4796" w14:textId="77777777" w:rsidR="00355F98" w:rsidRPr="00355F98" w:rsidRDefault="00355F98" w:rsidP="00355F98">
      <w:pPr>
        <w:pStyle w:val="ListParagraph"/>
        <w:numPr>
          <w:ilvl w:val="1"/>
          <w:numId w:val="2"/>
        </w:numPr>
        <w:rPr>
          <w:sz w:val="26"/>
          <w:szCs w:val="26"/>
        </w:rPr>
      </w:pPr>
      <w:r w:rsidRPr="00355F98">
        <w:rPr>
          <w:sz w:val="26"/>
          <w:szCs w:val="26"/>
        </w:rPr>
        <w:t>Branch code</w:t>
      </w:r>
    </w:p>
    <w:p w14:paraId="477653FF" w14:textId="276367D2" w:rsidR="00355F98" w:rsidRPr="00362330" w:rsidRDefault="00355F98" w:rsidP="00355F98">
      <w:pPr>
        <w:pStyle w:val="NormalWeb"/>
        <w:numPr>
          <w:ilvl w:val="0"/>
          <w:numId w:val="2"/>
        </w:numPr>
        <w:rPr>
          <w:rFonts w:asciiTheme="minorHAnsi" w:hAnsiTheme="minorHAnsi" w:cstheme="minorHAnsi"/>
          <w:sz w:val="26"/>
          <w:szCs w:val="26"/>
        </w:rPr>
      </w:pPr>
      <w:r w:rsidRPr="00362330">
        <w:rPr>
          <w:rFonts w:asciiTheme="minorHAnsi" w:hAnsiTheme="minorHAnsi" w:cstheme="minorHAnsi"/>
          <w:sz w:val="26"/>
          <w:szCs w:val="26"/>
        </w:rPr>
        <w:t xml:space="preserve">Selected onboarding account type should map automatically to predefined CBS product codes. Product eligibility rules such as minimum balance, currency type, and customer segment should be validated before account creation. Savings account products will be configured and maintained </w:t>
      </w:r>
      <w:r w:rsidRPr="00362330">
        <w:rPr>
          <w:rFonts w:asciiTheme="minorHAnsi" w:hAnsiTheme="minorHAnsi" w:cstheme="minorHAnsi"/>
          <w:sz w:val="26"/>
          <w:szCs w:val="26"/>
        </w:rPr>
        <w:lastRenderedPageBreak/>
        <w:t>centrally within CBS product setup.</w:t>
      </w:r>
      <w:r w:rsidRPr="00362330">
        <w:rPr>
          <w:rFonts w:asciiTheme="minorHAnsi" w:hAnsiTheme="minorHAnsi" w:cstheme="minorHAnsi"/>
          <w:sz w:val="26"/>
          <w:szCs w:val="26"/>
        </w:rPr>
        <w:br/>
      </w:r>
    </w:p>
    <w:p w14:paraId="765FFDFA" w14:textId="345F4F6A" w:rsidR="00355F98" w:rsidRPr="00355F98" w:rsidRDefault="00355F98" w:rsidP="00355F98">
      <w:pPr>
        <w:pStyle w:val="ListParagraph"/>
        <w:numPr>
          <w:ilvl w:val="0"/>
          <w:numId w:val="2"/>
        </w:numPr>
        <w:rPr>
          <w:sz w:val="26"/>
          <w:szCs w:val="26"/>
        </w:rPr>
      </w:pPr>
      <w:r w:rsidRPr="00355F98">
        <w:rPr>
          <w:sz w:val="26"/>
          <w:szCs w:val="26"/>
        </w:rPr>
        <w:t>After successful account creation, system should trigger:</w:t>
      </w:r>
    </w:p>
    <w:p w14:paraId="5B9F6052" w14:textId="77777777" w:rsidR="00355F98" w:rsidRPr="00355F98" w:rsidRDefault="00355F98" w:rsidP="00355F98">
      <w:pPr>
        <w:pStyle w:val="ListParagraph"/>
        <w:numPr>
          <w:ilvl w:val="1"/>
          <w:numId w:val="2"/>
        </w:numPr>
        <w:rPr>
          <w:sz w:val="26"/>
          <w:szCs w:val="26"/>
        </w:rPr>
      </w:pPr>
      <w:r w:rsidRPr="00355F98">
        <w:rPr>
          <w:sz w:val="26"/>
          <w:szCs w:val="26"/>
        </w:rPr>
        <w:t xml:space="preserve">Welcome SMS/email </w:t>
      </w:r>
    </w:p>
    <w:p w14:paraId="0C3F176A" w14:textId="77777777" w:rsidR="00355F98" w:rsidRPr="00355F98" w:rsidRDefault="00355F98" w:rsidP="00355F98">
      <w:pPr>
        <w:pStyle w:val="ListParagraph"/>
        <w:numPr>
          <w:ilvl w:val="1"/>
          <w:numId w:val="2"/>
        </w:numPr>
        <w:rPr>
          <w:sz w:val="26"/>
          <w:szCs w:val="26"/>
        </w:rPr>
      </w:pPr>
      <w:r w:rsidRPr="00355F98">
        <w:rPr>
          <w:sz w:val="26"/>
          <w:szCs w:val="26"/>
        </w:rPr>
        <w:t xml:space="preserve">Debit card request </w:t>
      </w:r>
    </w:p>
    <w:p w14:paraId="6B71E704" w14:textId="77777777" w:rsidR="00355F98" w:rsidRPr="00355F98" w:rsidRDefault="00355F98" w:rsidP="00355F98">
      <w:pPr>
        <w:pStyle w:val="ListParagraph"/>
        <w:numPr>
          <w:ilvl w:val="1"/>
          <w:numId w:val="2"/>
        </w:numPr>
        <w:rPr>
          <w:sz w:val="26"/>
          <w:szCs w:val="26"/>
        </w:rPr>
      </w:pPr>
      <w:r w:rsidRPr="00355F98">
        <w:rPr>
          <w:sz w:val="26"/>
          <w:szCs w:val="26"/>
        </w:rPr>
        <w:t xml:space="preserve">Customer profile sync to CRM </w:t>
      </w:r>
    </w:p>
    <w:p w14:paraId="0BB8766C" w14:textId="77777777" w:rsidR="00355F98" w:rsidRPr="00355F98" w:rsidRDefault="00355F98" w:rsidP="00355F98">
      <w:pPr>
        <w:pStyle w:val="ListParagraph"/>
        <w:rPr>
          <w:sz w:val="26"/>
          <w:szCs w:val="26"/>
        </w:rPr>
      </w:pPr>
      <w:r w:rsidRPr="00355F98">
        <w:rPr>
          <w:sz w:val="26"/>
          <w:szCs w:val="26"/>
        </w:rPr>
        <w:t>All onboarding and account creation activities must be audit logged with timestamps, user details, and API response information for compliance tracking.</w:t>
      </w:r>
    </w:p>
    <w:p w14:paraId="1677A833" w14:textId="77777777" w:rsidR="00355F98" w:rsidRDefault="00355F98" w:rsidP="00355F98">
      <w:pPr>
        <w:pStyle w:val="ListParagraph"/>
      </w:pPr>
    </w:p>
    <w:sectPr w:rsidR="0035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454A"/>
    <w:multiLevelType w:val="multilevel"/>
    <w:tmpl w:val="EF36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91559"/>
    <w:multiLevelType w:val="hybridMultilevel"/>
    <w:tmpl w:val="624694B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95B33E5"/>
    <w:multiLevelType w:val="hybridMultilevel"/>
    <w:tmpl w:val="AC06CE14"/>
    <w:lvl w:ilvl="0" w:tplc="40090011">
      <w:start w:val="1"/>
      <w:numFmt w:val="decimal"/>
      <w:lvlText w:val="%1)"/>
      <w:lvlJc w:val="left"/>
      <w:pPr>
        <w:ind w:left="720" w:hanging="360"/>
      </w:pPr>
      <w:rPr>
        <w:rFonts w:hint="default"/>
        <w:color w:val="auto"/>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6222F0"/>
    <w:multiLevelType w:val="multilevel"/>
    <w:tmpl w:val="FE70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D46E83"/>
    <w:multiLevelType w:val="multilevel"/>
    <w:tmpl w:val="E60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213041">
    <w:abstractNumId w:val="2"/>
  </w:num>
  <w:num w:numId="2" w16cid:durableId="868417882">
    <w:abstractNumId w:val="1"/>
  </w:num>
  <w:num w:numId="3" w16cid:durableId="1860317507">
    <w:abstractNumId w:val="3"/>
  </w:num>
  <w:num w:numId="4" w16cid:durableId="1923678342">
    <w:abstractNumId w:val="0"/>
  </w:num>
  <w:num w:numId="5" w16cid:durableId="719404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98"/>
    <w:rsid w:val="000466FA"/>
    <w:rsid w:val="0008340B"/>
    <w:rsid w:val="0018289B"/>
    <w:rsid w:val="00355F98"/>
    <w:rsid w:val="00362330"/>
    <w:rsid w:val="00753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45E66"/>
  <w15:chartTrackingRefBased/>
  <w15:docId w15:val="{382D18B2-5657-438A-9D94-ED8F64B2B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F98"/>
  </w:style>
  <w:style w:type="paragraph" w:styleId="Heading1">
    <w:name w:val="heading 1"/>
    <w:basedOn w:val="Normal"/>
    <w:next w:val="Normal"/>
    <w:link w:val="Heading1Char"/>
    <w:uiPriority w:val="9"/>
    <w:qFormat/>
    <w:rsid w:val="00355F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5F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5F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5F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5F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F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5F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5F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5F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5F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F98"/>
    <w:rPr>
      <w:rFonts w:eastAsiaTheme="majorEastAsia" w:cstheme="majorBidi"/>
      <w:color w:val="272727" w:themeColor="text1" w:themeTint="D8"/>
    </w:rPr>
  </w:style>
  <w:style w:type="paragraph" w:styleId="Title">
    <w:name w:val="Title"/>
    <w:basedOn w:val="Normal"/>
    <w:next w:val="Normal"/>
    <w:link w:val="TitleChar"/>
    <w:uiPriority w:val="10"/>
    <w:qFormat/>
    <w:rsid w:val="00355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F98"/>
    <w:pPr>
      <w:spacing w:before="160"/>
      <w:jc w:val="center"/>
    </w:pPr>
    <w:rPr>
      <w:i/>
      <w:iCs/>
      <w:color w:val="404040" w:themeColor="text1" w:themeTint="BF"/>
    </w:rPr>
  </w:style>
  <w:style w:type="character" w:customStyle="1" w:styleId="QuoteChar">
    <w:name w:val="Quote Char"/>
    <w:basedOn w:val="DefaultParagraphFont"/>
    <w:link w:val="Quote"/>
    <w:uiPriority w:val="29"/>
    <w:rsid w:val="00355F98"/>
    <w:rPr>
      <w:i/>
      <w:iCs/>
      <w:color w:val="404040" w:themeColor="text1" w:themeTint="BF"/>
    </w:rPr>
  </w:style>
  <w:style w:type="paragraph" w:styleId="ListParagraph">
    <w:name w:val="List Paragraph"/>
    <w:basedOn w:val="Normal"/>
    <w:uiPriority w:val="34"/>
    <w:qFormat/>
    <w:rsid w:val="00355F98"/>
    <w:pPr>
      <w:ind w:left="720"/>
      <w:contextualSpacing/>
    </w:pPr>
  </w:style>
  <w:style w:type="character" w:styleId="IntenseEmphasis">
    <w:name w:val="Intense Emphasis"/>
    <w:basedOn w:val="DefaultParagraphFont"/>
    <w:uiPriority w:val="21"/>
    <w:qFormat/>
    <w:rsid w:val="00355F98"/>
    <w:rPr>
      <w:i/>
      <w:iCs/>
      <w:color w:val="2F5496" w:themeColor="accent1" w:themeShade="BF"/>
    </w:rPr>
  </w:style>
  <w:style w:type="paragraph" w:styleId="IntenseQuote">
    <w:name w:val="Intense Quote"/>
    <w:basedOn w:val="Normal"/>
    <w:next w:val="Normal"/>
    <w:link w:val="IntenseQuoteChar"/>
    <w:uiPriority w:val="30"/>
    <w:qFormat/>
    <w:rsid w:val="00355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F98"/>
    <w:rPr>
      <w:i/>
      <w:iCs/>
      <w:color w:val="2F5496" w:themeColor="accent1" w:themeShade="BF"/>
    </w:rPr>
  </w:style>
  <w:style w:type="character" w:styleId="IntenseReference">
    <w:name w:val="Intense Reference"/>
    <w:basedOn w:val="DefaultParagraphFont"/>
    <w:uiPriority w:val="32"/>
    <w:qFormat/>
    <w:rsid w:val="00355F98"/>
    <w:rPr>
      <w:b/>
      <w:bCs/>
      <w:smallCaps/>
      <w:color w:val="2F5496" w:themeColor="accent1" w:themeShade="BF"/>
      <w:spacing w:val="5"/>
    </w:rPr>
  </w:style>
  <w:style w:type="paragraph" w:styleId="NormalWeb">
    <w:name w:val="Normal (Web)"/>
    <w:basedOn w:val="Normal"/>
    <w:uiPriority w:val="99"/>
    <w:unhideWhenUsed/>
    <w:rsid w:val="00355F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Pages>
  <Words>218</Words>
  <Characters>1247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SINGH KALRA</dc:creator>
  <cp:keywords/>
  <dc:description/>
  <cp:lastModifiedBy>RAJAT SINGH KALRA</cp:lastModifiedBy>
  <cp:revision>3</cp:revision>
  <dcterms:created xsi:type="dcterms:W3CDTF">2026-05-26T12:39:00Z</dcterms:created>
  <dcterms:modified xsi:type="dcterms:W3CDTF">2026-05-27T19:48:00Z</dcterms:modified>
</cp:coreProperties>
</file>