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center"/>
        <w:rPr>
          <w:rFonts w:ascii="Calibri" w:hAnsi="Calibri" w:cs="Calibri" w:eastAsia="Calibri"/>
          <w:color w:val="auto"/>
          <w:spacing w:val="0"/>
          <w:position w:val="0"/>
          <w:sz w:val="22"/>
          <w:shd w:fill="auto" w:val="clear"/>
        </w:rPr>
      </w:pP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Master Roshi</w:t>
      </w:r>
    </w:p>
    <w:p>
      <w:pPr>
        <w:spacing w:before="0" w:after="200" w:line="240"/>
        <w:ind w:right="0" w:left="0" w:firstLine="0"/>
        <w:jc w:val="center"/>
        <w:rPr>
          <w:rFonts w:ascii="Calibri" w:hAnsi="Calibri" w:cs="Calibri" w:eastAsia="Calibri"/>
          <w:color w:val="auto"/>
          <w:spacing w:val="0"/>
          <w:position w:val="0"/>
          <w:sz w:val="22"/>
          <w:shd w:fill="auto" w:val="clear"/>
        </w:rPr>
      </w:pPr>
      <w:r>
        <w:object w:dxaOrig="5400" w:dyaOrig="8549">
          <v:rect xmlns:o="urn:schemas-microsoft-com:office:office" xmlns:v="urn:schemas-microsoft-com:vml" id="rectole0000000000" style="width:270.000000pt;height:427.4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Alignment : Perverted Good  Race : Human  Class : Martial Artist , Pervert</w:t>
      </w:r>
    </w:p>
    <w:p>
      <w:pPr>
        <w:spacing w:before="0" w:after="200" w:line="276"/>
        <w:ind w:right="0" w:left="0" w:firstLine="0"/>
        <w:jc w:val="center"/>
        <w:rPr>
          <w:rFonts w:ascii="Calibri" w:hAnsi="Calibri" w:cs="Calibri" w:eastAsia="Calibri"/>
          <w:color w:val="auto"/>
          <w:spacing w:val="0"/>
          <w:position w:val="0"/>
          <w:sz w:val="22"/>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 Turtle School Martial Arts - Deals 20 damage to a target , then gain 1KI . Melee</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2. Full Power Mode  - Deals +20 damage more with all Attacks , but Hits Last with all Abilities . Mode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object w:dxaOrig="3225" w:dyaOrig="5025">
          <v:rect xmlns:o="urn:schemas-microsoft-com:office:office" xmlns:v="urn:schemas-microsoft-com:vml" id="rectole0000000001" style="width:161.250000pt;height:251.2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 Charge Up ! - gains 3KI , can not Exaust . Shield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4. Kamehameha - 7KI , 80 damage . Ranged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5. Wit - Predict any one Turn in any one Round of your chosing in this Game on one Character . Shield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6. Perversity - if targeting a Female enemy Roshi goes mad , using Random abilities instead of his chosen one (he can not loose control or his character or be Predicted like this) , the female however is so discucsted each time she is targeted by him she must roll a 1d6 on a 1 or 2 she is Stuned by his sickness . If this ability is used activelly switch it with 6.B. Passive , Shield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6. B. Resist Temptation - Master Roshi can not loose control of his Character , Absorbs 15 damage from all Sources and can not go Mad by any means . Passive</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Alt : Unconcious Instinct - Master Roshi is untargetable this Turn (this is not Stealth ) , he may choose to Ignore one AoE ability in addition this Turn . Shield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Ulti : Mafuba - </w:t>
      </w:r>
      <w:r>
        <w:rPr>
          <w:rFonts w:ascii="Calibri" w:hAnsi="Calibri" w:cs="Calibri" w:eastAsia="Calibri"/>
          <w:b/>
          <w:color w:val="auto"/>
          <w:spacing w:val="0"/>
          <w:position w:val="0"/>
          <w:sz w:val="22"/>
          <w:shd w:fill="auto" w:val="clear"/>
        </w:rPr>
        <w:t xml:space="preserve"> 6+3+1 </w:t>
      </w:r>
      <w:r>
        <w:rPr>
          <w:rFonts w:ascii="Calibri" w:hAnsi="Calibri" w:cs="Calibri" w:eastAsia="Calibri"/>
          <w:color w:val="auto"/>
          <w:spacing w:val="0"/>
          <w:position w:val="0"/>
          <w:sz w:val="22"/>
          <w:shd w:fill="auto" w:val="clear"/>
        </w:rPr>
        <w:t xml:space="preserve">can only effect one target with hp currently at 20 or below.Hits Last,if it succeds the character himself and all of his abilities are Sealed,he is conisdered dead. He is placed in an 0/5 Urn Servant that can not attack,if the Urn is broken the character reviwes.</w:t>
      </w:r>
      <w:r>
        <w:rPr>
          <w:rFonts w:ascii="Calibri" w:hAnsi="Calibri" w:cs="Calibri" w:eastAsia="Calibri"/>
          <w:color w:val="auto"/>
          <w:spacing w:val="0"/>
          <w:position w:val="0"/>
          <w:sz w:val="24"/>
          <w:shd w:fill="auto" w:val="clear"/>
        </w:rPr>
        <w:t xml:space="preserve">The Servants and summoned heroes of the entraped target may still act normally and are under his control. </w:t>
      </w:r>
      <w:r>
        <w:rPr>
          <w:rFonts w:ascii="Calibri" w:hAnsi="Calibri" w:cs="Calibri" w:eastAsia="Calibri"/>
          <w:b/>
          <w:color w:val="auto"/>
          <w:spacing w:val="0"/>
          <w:position w:val="0"/>
          <w:sz w:val="22"/>
          <w:shd w:fill="auto" w:val="clear"/>
        </w:rPr>
        <w:t xml:space="preserve">Ranged Attack,Summoning,Seal</w:t>
      </w: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styles.xml" Id="docRId5"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numbering.xml" Id="docRId4" Type="http://schemas.openxmlformats.org/officeDocument/2006/relationships/numbering" /></Relationships>
</file>