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Solomon Grundy</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697" w:dyaOrig="6499">
          <v:rect xmlns:o="urn:schemas-microsoft-com:office:office" xmlns:v="urn:schemas-microsoft-com:vml" id="rectole0000000000" style="width:234.850000pt;height:32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Alignent : Chaotic Evil    Race : Undead    Class : Beast,Supervillain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Pummel - Deals 35 damage to a target , Hits Last . Melee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Brush Aside - Deals 20 damage to all enemies , all enemies damaged are Stuned this Turn . Melee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3.Brain Lagg - Grundy can only take 2 Turns in a Round instead of 3 . Grundy is to dumb to be mind controled . Passive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Regeneration - Grundy heals for 50HP . 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The Endless Curse - Starting from Turn 1 Solomon Grundys player recites Solomon Grundys endless chant that keeps him alive , he can continue doing this even after Solomon grundy is dead , as long as he still has remaining allies on the field . If Grundy is dead when his player finishes his Chant he rises again with full 100 HP and Mutates (see below). Grundy keeps using this Ultimate indefinetly as long as the battle lasts. (A new body is created for him upon ressurection , but the destruction of his Soul via ability will prevent him from returning) . If Grundy finishes his Rhyme the same Turn he dies even if he has no more allies he is still ressurected . Passive</w:t>
      </w: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color w:val="auto"/>
          <w:spacing w:val="0"/>
          <w:position w:val="0"/>
          <w:sz w:val="22"/>
          <w:shd w:fill="auto" w:val="clear"/>
        </w:rPr>
        <w:t xml:space="preserve">The Chant : 1st Turn </w:t>
      </w:r>
      <w:r>
        <w:rPr>
          <w:rFonts w:ascii="Times New Roman" w:hAnsi="Times New Roman" w:cs="Times New Roman" w:eastAsia="Times New Roman"/>
          <w:i/>
          <w:color w:val="auto"/>
          <w:spacing w:val="0"/>
          <w:position w:val="0"/>
          <w:sz w:val="24"/>
          <w:shd w:fill="auto" w:val="clear"/>
        </w:rPr>
        <w:t xml:space="preserve">Born on a Monday</w:t>
      </w: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2nd Turn  </w:t>
      </w:r>
      <w:r>
        <w:rPr>
          <w:rFonts w:ascii="Times New Roman" w:hAnsi="Times New Roman" w:cs="Times New Roman" w:eastAsia="Times New Roman"/>
          <w:i/>
          <w:color w:val="auto"/>
          <w:spacing w:val="0"/>
          <w:position w:val="0"/>
          <w:sz w:val="24"/>
          <w:shd w:fill="auto" w:val="clear"/>
        </w:rPr>
        <w:t xml:space="preserve">Christened on Tuesday, </w:t>
      </w: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3rd Turn </w:t>
      </w:r>
      <w:r>
        <w:rPr>
          <w:rFonts w:ascii="Times New Roman" w:hAnsi="Times New Roman" w:cs="Times New Roman" w:eastAsia="Times New Roman"/>
          <w:i/>
          <w:color w:val="auto"/>
          <w:spacing w:val="0"/>
          <w:position w:val="0"/>
          <w:sz w:val="24"/>
          <w:shd w:fill="auto" w:val="clear"/>
        </w:rPr>
        <w:t xml:space="preserve">Married on Wednesday, </w:t>
      </w: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4th Turn </w:t>
      </w:r>
      <w:r>
        <w:rPr>
          <w:rFonts w:ascii="Times New Roman" w:hAnsi="Times New Roman" w:cs="Times New Roman" w:eastAsia="Times New Roman"/>
          <w:i/>
          <w:color w:val="auto"/>
          <w:spacing w:val="0"/>
          <w:position w:val="0"/>
          <w:sz w:val="24"/>
          <w:shd w:fill="auto" w:val="clear"/>
        </w:rPr>
        <w:t xml:space="preserve">Took ill on Thursday, </w:t>
      </w: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5rd Turn </w:t>
      </w:r>
      <w:r>
        <w:rPr>
          <w:rFonts w:ascii="Times New Roman" w:hAnsi="Times New Roman" w:cs="Times New Roman" w:eastAsia="Times New Roman"/>
          <w:i/>
          <w:color w:val="auto"/>
          <w:spacing w:val="0"/>
          <w:position w:val="0"/>
          <w:sz w:val="24"/>
          <w:shd w:fill="auto" w:val="clear"/>
        </w:rPr>
        <w:t xml:space="preserve">Grew worse on Friday, </w:t>
      </w: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6th Turn </w:t>
      </w:r>
      <w:r>
        <w:rPr>
          <w:rFonts w:ascii="Times New Roman" w:hAnsi="Times New Roman" w:cs="Times New Roman" w:eastAsia="Times New Roman"/>
          <w:i/>
          <w:color w:val="auto"/>
          <w:spacing w:val="0"/>
          <w:position w:val="0"/>
          <w:sz w:val="24"/>
          <w:shd w:fill="auto" w:val="clear"/>
        </w:rPr>
        <w:t xml:space="preserve">Died on Saturday,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7th Turn </w:t>
      </w:r>
      <w:r>
        <w:rPr>
          <w:rFonts w:ascii="Times New Roman" w:hAnsi="Times New Roman" w:cs="Times New Roman" w:eastAsia="Times New Roman"/>
          <w:i/>
          <w:color w:val="auto"/>
          <w:spacing w:val="0"/>
          <w:position w:val="0"/>
          <w:sz w:val="24"/>
          <w:shd w:fill="auto" w:val="clear"/>
        </w:rPr>
        <w:t xml:space="preserve">Buried on Sunday. That was the end of Solomon Grundy.</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Mutate -  Whenever Solomon Grundy returns to life roll a 1d6 on a 1,2 he is EVEN DUMBER and Weaker than before , he gets -15 to his base damage he deals and can only take 1 Turn per Round , on a 3,4 he returns as his normal printed version above , on a 5,6 he returns as a superpowered genious Seal his own Brain Lagg ability he deals +15 damage with all attacks and gains the following ability : Control Plants - a target that is touching the Ground (not Flying) is ensnared in vines and Stuned this Turn , Hits First. Ranged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