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Kabuto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172" w:dyaOrig="5163">
          <v:rect xmlns:o="urn:schemas-microsoft-com:office:office" xmlns:v="urn:schemas-microsoft-com:vml" id="rectole0000000000" style="width:458.600000pt;height:258.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Not having things in proper order annoys me to no end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Human Mutant     Class : Ninja , Sage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Chakra Scalpel - deals 20 damage to a chosen target , this damage can not be absorbed.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Water Style : Water Dragon Jutsu - deals 40 damage to a chosen target.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Sage Art : Inorganic Reincarnation - deals 15 damage to all enemies and stuns them during the next Turn , only works on non-Flying enemies , can only be used in Sage Mode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Strange Transmission Distant Shadow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sage Mode this ability always has a passive ability , whenever kabuto attacks in melee or is attacked in melee the snake makes a 20 damage melee attack against the target/attacker(this damage isnt buffed by Sage mode) this is a Reaction that can be done once per Round .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Tayuya - all enemies who can hear are Stunned during their next turn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Orochimaru - glides forward as a snake ignoring all attacks this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Kimimaro  - deals 25 damage to all enemies.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Kidomaru - all enemies Hit Last untill the end of this Round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use any variation of this ability you can not use it activelly untill at least 3 Turns after the Turn it was used in have passed , but you can still use the snake passivelly.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Sage Mode - + 10 damage , sees invisible targets , allows the use of ability 5.B.Mode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050" w:dyaOrig="5770">
          <v:rect xmlns:o="urn:schemas-microsoft-com:office:office" xmlns:v="urn:schemas-microsoft-com:vml" id="rectole0000000001" style="width:452.500000pt;height:288.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5.B. Sage Art : White Rage - deals 20 damage to all characters and they are stunned this Turn, regardless if they took the damage or not as a bomb of pure light explodes in front of them.Does not effect Blind enemies.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Mystical Palm - heals a chosen character for 20HP and expells all negative Stacks from them , can not bring dead back to life.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Impure World Reincarnation - 5./5b. + 4. + 6. Kabuto</w:t>
      </w:r>
      <w:r>
        <w:rPr>
          <w:rFonts w:ascii="Calibri" w:hAnsi="Calibri" w:cs="Calibri" w:eastAsia="Calibri"/>
          <w:color w:val="auto"/>
          <w:spacing w:val="0"/>
          <w:position w:val="0"/>
          <w:sz w:val="22"/>
          <w:shd w:fill="auto" w:val="clear"/>
        </w:rPr>
        <w:t xml:space="preserve"> either summons two Undead versions of any Naruto character that are not in the current Game and exist in Beatdown , who can not die in combat or summons any Servants or Heros that died this game as his own puppet at full hp (Kabuto may target any Corpses with this ability) .Servants and heroes summoned by Impure World Reincarnation can not die unless Kabuto is killed , in which case they die instantly. </w:t>
      </w:r>
      <w:r>
        <w:rPr>
          <w:rFonts w:ascii="Calibri" w:hAnsi="Calibri" w:cs="Calibri" w:eastAsia="Calibri"/>
          <w:b/>
          <w:color w:val="auto"/>
          <w:spacing w:val="0"/>
          <w:position w:val="0"/>
          <w:sz w:val="22"/>
          <w:shd w:fill="auto" w:val="clear"/>
        </w:rPr>
        <w:t xml:space="preserve">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Body Fluid Sheeding technique - ignore all attacks that would target you then heal for 50HP , you can only use this Ability 1x per Game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Temple of Nirvana - all Servants with an attack on 30 or less are permanently Stuned untill they take damage.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Yin Release : Wound Destruction - choose a number between 1 and 100 and write it down , face down , on a piece of paper . If you take the written down pure damage from  as single source (ie one attack) , reveal it , and instantly Heal for the same ammount (this part of the ability is not an Action) then discard the paper. You may not cast Yin Release : Wound Destruction again untill the old one has been used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Chakra Point Inversion Technique - if a target is hit by this melee attack untill the end of the Round , whenever it attacks with a melee attack he determines randomly by drawing papers which of his melee attack he will use . Melee </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