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ILLIDAN</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7653" w:dyaOrig="9455">
          <v:rect xmlns:o="urn:schemas-microsoft-com:office:office" xmlns:v="urn:schemas-microsoft-com:vml" id="rectole0000000000" style="width:382.650000pt;height:472.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You are not prepared</w:t>
      </w: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Series-Warcraft,World of Warcraft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Role-Single target DPS,Durable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1.Blades of Azzinoth-Deal 15 damage to a single target and put a Flury stack on him.If you succesfuly wound any target with this ability while it has a Flury token,maken and additional x number of attacks where x was the number of Flury tokens before this attack(this attacks may have different targets than the original).</w:t>
      </w:r>
      <w:r>
        <w:rPr>
          <w:rFonts w:ascii="Calibri" w:hAnsi="Calibri" w:cs="Calibri" w:eastAsia="Calibri"/>
          <w:b/>
          <w:color w:val="auto"/>
          <w:spacing w:val="0"/>
          <w:position w:val="0"/>
          <w:sz w:val="22"/>
          <w:shd w:fill="auto" w:val="clear"/>
        </w:rPr>
        <w:t xml:space="preserve">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2.Evasion-Illidan ignores the effects of a single ability that would target him during this Action.</w:t>
      </w:r>
      <w:r>
        <w:rPr>
          <w:rFonts w:ascii="Calibri" w:hAnsi="Calibri" w:cs="Calibri" w:eastAsia="Calibri"/>
          <w:b/>
          <w:color w:val="auto"/>
          <w:spacing w:val="0"/>
          <w:position w:val="0"/>
          <w:sz w:val="22"/>
          <w:shd w:fill="auto" w:val="clear"/>
        </w:rPr>
        <w:t xml:space="preserve">Counter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3.Hellfire-Illidan enters Hellfire Stance.Anyone who wounds him with a melee attack takes 10 damage.</w:t>
      </w:r>
      <w:r>
        <w:rPr>
          <w:rFonts w:ascii="Calibri" w:hAnsi="Calibri" w:cs="Calibri" w:eastAsia="Calibri"/>
          <w:b/>
          <w:color w:val="auto"/>
          <w:spacing w:val="0"/>
          <w:position w:val="0"/>
          <w:sz w:val="22"/>
          <w:shd w:fill="auto" w:val="clear"/>
        </w:rPr>
        <w:t xml:space="preserve">Stance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4.Drain Mana-Illidan puts a Drain Stack upon a single target then deal 15 damage to that target and Illidan heals 10HP.For each drain stack on a single target Illidan deals 15 damage more to it with this attack.</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5.Immolation-Illidan may choose to gain Flying before using this ability,if he does he has Flying until the end of his next action.Regardless he may then deal 20 damage to all opponents or 40 damage if he is Flying,but if he uses this Ability while Flying he must skip his next Action .</w:t>
      </w:r>
      <w:r>
        <w:rPr>
          <w:rFonts w:ascii="Calibri" w:hAnsi="Calibri" w:cs="Calibri" w:eastAsia="Calibri"/>
          <w:b/>
          <w:color w:val="auto"/>
          <w:spacing w:val="0"/>
          <w:position w:val="0"/>
          <w:sz w:val="22"/>
          <w:shd w:fill="auto" w:val="clear"/>
        </w:rPr>
        <w:t xml:space="preserve">Shield,Ranged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6.Hunters Thirst-Whenever Illidan deals damage he gains 10hp for himself.</w:t>
      </w:r>
      <w:r>
        <w:rPr>
          <w:rFonts w:ascii="Calibri" w:hAnsi="Calibri" w:cs="Calibri" w:eastAsia="Calibri"/>
          <w:b/>
          <w:color w:val="auto"/>
          <w:spacing w:val="0"/>
          <w:position w:val="0"/>
          <w:sz w:val="22"/>
          <w:shd w:fill="auto" w:val="clear"/>
        </w:rPr>
        <w:t xml:space="preserve">Passive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Ultimate:1.+3,+2. Dark Metamorphosis:Illidan gains 50HP to his current HP,after which he enters Dark Mode.While in Dark mode he takes 10 damage less from all sources,and replaces his ability Immoltation with the Shadow Blast Ability(Deal 80 damage to a single target,Illidan may choose to gain flying until the end of this combat Round,</w:t>
      </w:r>
      <w:r>
        <w:rPr>
          <w:rFonts w:ascii="Calibri" w:hAnsi="Calibri" w:cs="Calibri" w:eastAsia="Calibri"/>
          <w:b/>
          <w:color w:val="auto"/>
          <w:spacing w:val="0"/>
          <w:position w:val="0"/>
          <w:sz w:val="22"/>
          <w:shd w:fill="auto" w:val="clear"/>
        </w:rPr>
        <w:t xml:space="preserve">Ranged attack</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Mode</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