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t xml:space="preserve"/>
      </w:r>
    </w:p>
    <w:p>
      <w:pPr>
        <w:spacing w:after="60" w:before="0"/>
        <w:jc w:val="center"/>
      </w:pPr>
      <w:r>
        <w:rPr>
          <w:rFonts w:ascii="Arial" w:cs="Arial" w:eastAsia="Arial" w:hAnsi="Arial"/>
          <w:b/>
          <w:bCs/>
          <w:color w:val="8B0000"/>
          <w:spacing w:val="60"/>
          <w:sz w:val="52"/>
          <w:szCs w:val="52"/>
        </w:rPr>
        <w:t xml:space="preserve">OKNUM POLRI WATCH</w:t>
      </w:r>
    </w:p>
    <w:p>
      <w:pPr>
        <w:spacing w:after="40" w:before="0"/>
        <w:jc w:val="center"/>
      </w:pPr>
      <w:r>
        <w:rPr>
          <w:rFonts w:ascii="Arial" w:cs="Arial" w:eastAsia="Arial" w:hAnsi="Arial"/>
          <w:color w:val="4A4A4A"/>
          <w:spacing w:val="50"/>
          <w:sz w:val="23"/>
          <w:szCs w:val="23"/>
        </w:rPr>
        <w:t xml:space="preserve">EDISI MINGGUAN — 6–12 APRIL 2026</w:t>
      </w:r>
    </w:p>
    <w:p>
      <w:pPr>
        <w:pBdr>
          <w:bottom w:val="single" w:color="8B0000" w:sz="6" w:space="1"/>
        </w:pBdr>
        <w:spacing w:after="0" w:before="0"/>
      </w:pPr>
      <w:r>
        <w:t xml:space="preserve"/>
      </w:r>
    </w:p>
    <w:p>
      <w:pPr>
        <w:spacing w:after="60" w:before="60"/>
      </w:pPr>
      <w:r>
        <w:t xml:space="preserve"/>
      </w:r>
    </w:p>
    <w:p>
      <w:pPr>
        <w:spacing w:after="40" w:before="0"/>
        <w:jc w:val="center"/>
      </w:pPr>
      <w:r>
        <w:rPr>
          <w:rFonts w:ascii="Arial" w:cs="Arial" w:eastAsia="Arial" w:hAnsi="Arial"/>
          <w:b/>
          <w:bCs/>
          <w:color w:val="1E1E1E"/>
          <w:sz w:val="27"/>
          <w:szCs w:val="27"/>
        </w:rPr>
        <w:t xml:space="preserve">SEMUA KASUS VIRAL DAN BERKEMBANG PEKAN INI</w:t>
      </w:r>
    </w:p>
    <w:p>
      <w:pPr>
        <w:spacing w:after="80" w:before="0"/>
        <w:jc w:val="center"/>
      </w:pPr>
      <w:r>
        <w:rPr>
          <w:rFonts w:ascii="Arial" w:cs="Arial" w:eastAsia="Arial" w:hAnsi="Arial"/>
          <w:color w:val="4A4A4A"/>
          <w:sz w:val="20"/>
          <w:szCs w:val="20"/>
        </w:rPr>
        <w:t xml:space="preserve">MONITORING EKSKLUSIF  |  ANALISIS MENDALAM  |  UNTUK PENGAMBIL KEPUTUSAN</w:t>
      </w:r>
    </w:p>
    <w:p>
      <w:pPr>
        <w:spacing w:after="8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6"/>
              <w:left w:val="single" w:color="8B0000" w:sz="2"/>
              <w:bottom w:val="single" w:color="8B0000" w:sz="2"/>
              <w:right w:val="single" w:color="8B0000" w:sz="2"/>
            </w:tcBorders>
            <w:shd w:fill="FFF5F5" w:val="clear"/>
            <w:tcMar>
              <w:top w:type="dxa" w:w="160"/>
              <w:left w:type="dxa" w:w="240"/>
              <w:bottom w:type="dxa" w:w="160"/>
              <w:right w:type="dxa" w:w="240"/>
            </w:tcMar>
          </w:tcPr>
          <w:p>
            <w:pPr>
              <w:spacing w:after="80" w:before="0"/>
            </w:pPr>
            <w:r>
              <w:rPr>
                <w:rFonts w:ascii="Arial" w:cs="Arial" w:eastAsia="Arial" w:hAnsi="Arial"/>
                <w:b/>
                <w:bCs/>
                <w:color w:val="8B0000"/>
                <w:spacing w:val="30"/>
                <w:sz w:val="20"/>
                <w:szCs w:val="20"/>
              </w:rPr>
              <w:t xml:space="preserve">RINGKASAN EKSEKUTIF MINGGU INI</w:t>
            </w:r>
          </w:p>
          <w:p>
            <w:pPr>
              <w:spacing w:after="60" w:before="0"/>
            </w:pPr>
            <w:r>
              <w:rPr>
                <w:rFonts w:ascii="Arial" w:cs="Arial" w:eastAsia="Arial" w:hAnsi="Arial"/>
                <w:color w:val="1E1E1E"/>
                <w:sz w:val="21"/>
                <w:szCs w:val="21"/>
              </w:rPr>
              <w:t xml:space="preserve">9 kasus/perkembangan terdokumentasi dalam periode 6–12 April 2026:</w:t>
            </w:r>
          </w:p>
          <w:p>
            <w:pPr>
              <w:pStyle w:val="ListParagraph"/>
              <w:numPr>
                <w:ilvl w:val="0"/>
                <w:numId w:val="2"/>
              </w:numPr>
              <w:spacing w:after="20" w:before="20"/>
            </w:pPr>
            <w:r>
              <w:rPr>
                <w:rFonts w:ascii="Arial" w:cs="Arial" w:eastAsia="Arial" w:hAnsi="Arial"/>
                <w:color w:val="1E1E1E"/>
                <w:sz w:val="21"/>
                <w:szCs w:val="21"/>
              </w:rPr>
              <w:t xml:space="preserve">[KRITIS] 3 polisi pembiaran pemerkosaan Jambi: cuma dipatsus 21 hari — publik murka (7 April)</w:t>
            </w:r>
          </w:p>
          <w:p>
            <w:pPr>
              <w:pStyle w:val="ListParagraph"/>
              <w:numPr>
                <w:ilvl w:val="0"/>
                <w:numId w:val="2"/>
              </w:numPr>
              <w:spacing w:after="20" w:before="20"/>
            </w:pPr>
            <w:r>
              <w:rPr>
                <w:rFonts w:ascii="Arial" w:cs="Arial" w:eastAsia="Arial" w:hAnsi="Arial"/>
                <w:color w:val="1E1E1E"/>
                <w:sz w:val="21"/>
                <w:szCs w:val="21"/>
              </w:rPr>
              <w:t xml:space="preserve">[TINGGI] Brigadir Polres Tangsel digerebek selingkuh dengan ipar di ruang kelas TK (viral April)</w:t>
            </w:r>
          </w:p>
          <w:p>
            <w:pPr>
              <w:pStyle w:val="ListParagraph"/>
              <w:numPr>
                <w:ilvl w:val="0"/>
                <w:numId w:val="2"/>
              </w:numPr>
              <w:spacing w:after="20" w:before="20"/>
            </w:pPr>
            <w:r>
              <w:rPr>
                <w:rFonts w:ascii="Arial" w:cs="Arial" w:eastAsia="Arial" w:hAnsi="Arial"/>
                <w:color w:val="1E1E1E"/>
                <w:sz w:val="21"/>
                <w:szCs w:val="21"/>
              </w:rPr>
              <w:t xml:space="preserve">[TINGGI] Polsek Cilandak: rekayasa BAP penganiayaan jadi narkoba, masih didalami</w:t>
            </w:r>
          </w:p>
          <w:p>
            <w:pPr>
              <w:pStyle w:val="ListParagraph"/>
              <w:numPr>
                <w:ilvl w:val="0"/>
                <w:numId w:val="2"/>
              </w:numPr>
              <w:spacing w:after="20" w:before="20"/>
            </w:pPr>
            <w:r>
              <w:rPr>
                <w:rFonts w:ascii="Arial" w:cs="Arial" w:eastAsia="Arial" w:hAnsi="Arial"/>
                <w:color w:val="1E1E1E"/>
                <w:sz w:val="21"/>
                <w:szCs w:val="21"/>
              </w:rPr>
              <w:t xml:space="preserve">[TINGGI] Update Andrie Yunus: Gibran vs Oditurat Militer soal hakim ad hoc (9–12 April)</w:t>
            </w:r>
          </w:p>
          <w:p>
            <w:pPr>
              <w:pStyle w:val="ListParagraph"/>
              <w:numPr>
                <w:ilvl w:val="0"/>
                <w:numId w:val="2"/>
              </w:numPr>
              <w:spacing w:after="20" w:before="20"/>
            </w:pPr>
            <w:r>
              <w:rPr>
                <w:rFonts w:ascii="Arial" w:cs="Arial" w:eastAsia="Arial" w:hAnsi="Arial"/>
                <w:color w:val="1E1E1E"/>
                <w:sz w:val="21"/>
                <w:szCs w:val="21"/>
              </w:rPr>
              <w:t xml:space="preserve">[SEDANG] Data KontraS: 602 kekerasan Polri/tahun — angka yang meletakkan semua kasus dalam perspektif</w:t>
            </w:r>
          </w:p>
          <w:p>
            <w:pPr>
              <w:pStyle w:val="ListParagraph"/>
              <w:numPr>
                <w:ilvl w:val="0"/>
                <w:numId w:val="2"/>
              </w:numPr>
              <w:spacing w:after="20" w:before="20"/>
            </w:pPr>
            <w:r>
              <w:rPr>
                <w:rFonts w:ascii="Arial" w:cs="Arial" w:eastAsia="Arial" w:hAnsi="Arial"/>
                <w:color w:val="1E1E1E"/>
                <w:sz w:val="21"/>
                <w:szCs w:val="21"/>
              </w:rPr>
              <w:t xml:space="preserve">[TINGGI] Polisi Tipu Polisi Rp10,4 M: mantan Kasi Keuangan gadaikan 34 SK, istri tersangka = anggota DPRD PDIP (6–8 April)</w:t>
            </w:r>
          </w:p>
          <w:p>
            <w:pPr>
              <w:pStyle w:val="ListParagraph"/>
              <w:numPr>
                <w:ilvl w:val="0"/>
                <w:numId w:val="2"/>
              </w:numPr>
              <w:spacing w:after="20" w:before="20"/>
            </w:pPr>
            <w:r>
              <w:rPr>
                <w:rFonts w:ascii="Arial" w:cs="Arial" w:eastAsia="Arial" w:hAnsi="Arial"/>
                <w:color w:val="1E1E1E"/>
                <w:sz w:val="21"/>
                <w:szCs w:val="21"/>
              </w:rPr>
              <w:t xml:space="preserve">[TINGGI] Briptu BTS rekam polwan mandi di SPN Purwokerto: 7 bulan jalan di tempat, baru dipatsus setelah viral (9–10 April)</w:t>
            </w:r>
          </w:p>
          <w:p>
            <w:pPr>
              <w:pStyle w:val="ListParagraph"/>
              <w:numPr>
                <w:ilvl w:val="0"/>
                <w:numId w:val="2"/>
              </w:numPr>
              <w:spacing w:after="20" w:before="20"/>
            </w:pPr>
            <w:r>
              <w:rPr>
                <w:rFonts w:ascii="Arial" w:cs="Arial" w:eastAsia="Arial" w:hAnsi="Arial"/>
                <w:color w:val="1E1E1E"/>
                <w:sz w:val="21"/>
                <w:szCs w:val="21"/>
              </w:rPr>
              <w:t xml:space="preserve">[TINGGI] 8 tahanan kabur gergaji sel Polres Bangka: semua tertangkap &lt;48 jam, kelalaian petugas diselidiki (8–10 April)</w:t>
            </w:r>
          </w:p>
          <w:p>
            <w:pPr>
              <w:pStyle w:val="ListParagraph"/>
              <w:numPr>
                <w:ilvl w:val="0"/>
                <w:numId w:val="2"/>
              </w:numPr>
              <w:spacing w:after="0" w:before="20"/>
            </w:pPr>
            <w:r>
              <w:rPr>
                <w:rFonts w:ascii="Arial" w:cs="Arial" w:eastAsia="Arial" w:hAnsi="Arial"/>
                <w:color w:val="1E1E1E"/>
                <w:sz w:val="21"/>
                <w:szCs w:val="21"/>
              </w:rPr>
              <w:t xml:space="preserve">[KRITIS] 4 polisi aktif peras pengusaha Rp800 juta via sianida di Ambon: Kompol + Kapolsek terseret (6 April)</w:t>
            </w:r>
          </w:p>
        </w:tc>
      </w:tr>
    </w:tbl>
    <w:p>
      <w:pPr>
        <w:spacing w:after="80" w:before="160"/>
      </w:pPr>
      <w:r>
        <w:t xml:space="preserve"/>
      </w:r>
    </w:p>
    <w:p>
      <w:pPr>
        <w:spacing w:after="60" w:before="0"/>
      </w:pPr>
      <w:r>
        <w:rPr>
          <w:rFonts w:ascii="Arial" w:cs="Arial" w:eastAsia="Arial" w:hAnsi="Arial"/>
          <w:b/>
          <w:bCs/>
          <w:color w:val="8B0000"/>
          <w:spacing w:val="50"/>
          <w:sz w:val="17"/>
          <w:szCs w:val="17"/>
        </w:rPr>
        <w:t xml:space="preserve">IKHTISAR &amp; NAVIGASI</w:t>
      </w:r>
    </w:p>
    <w:p>
      <w:pPr>
        <w:pBdr>
          <w:bottom w:val="single" w:color="CCCCCC" w:sz="2" w:space="1"/>
        </w:pBdr>
        <w:spacing w:after="0" w:before="0"/>
      </w:pPr>
      <w:r>
        <w:t xml:space="preserve"/>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#1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PEMERKOSAAN &amp; PEMBIARAN — SIDANG ETIK</w:t>
            </w:r>
          </w:p>
          <w:p>
            <w:pPr>
              <w:spacing w:after="80" w:before="0"/>
            </w:pPr>
            <w:r>
              <w:rPr>
                <w:rFonts w:ascii="Arial" w:cs="Arial" w:eastAsia="Arial" w:hAnsi="Arial"/>
                <w:b/>
                <w:bCs/>
                <w:color w:val="1E1E1E"/>
                <w:sz w:val="25"/>
                <w:szCs w:val="25"/>
              </w:rPr>
              <w:t xml:space="preserve">Tiga Polisi yang Tonton dan Biarkan Pemerkosaan di Jambi Cuma Dipatsus 21 Hari — Publik Murka</w:t>
            </w:r>
          </w:p>
          <w:p>
            <w:pPr>
              <w:spacing w:after="0" w:before="0"/>
              <w:jc w:val="both"/>
            </w:pPr>
            <w:r>
              <w:rPr>
                <w:rFonts w:ascii="Arial" w:cs="Arial" w:eastAsia="Arial" w:hAnsi="Arial"/>
                <w:color w:val="4A4A4A"/>
                <w:sz w:val="20"/>
                <w:szCs w:val="20"/>
              </w:rPr>
              <w:t xml:space="preserve">7 April 2026: Sidang KKEP Polda Jambi menjatuhkan sanksi kepada Briptu VI, Bripda MIS, dan Bripda HAM yang berada di TKP saat rekan mereka memperkosa remaja C (18) — hanya patsus 21 hari dan minta maaf. Dua pelaku utama sudah dipecat (PTDH) Februari 2026. Keluarga korban protes keras. 'Ini bukan hukuman, ini penghinaan,' kata kuasa hukum.</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#2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PELANGGARAN ETIK — PERSELINGKUHAN</w:t>
            </w:r>
          </w:p>
          <w:p>
            <w:pPr>
              <w:spacing w:after="80" w:before="0"/>
            </w:pPr>
            <w:r>
              <w:rPr>
                <w:rFonts w:ascii="Arial" w:cs="Arial" w:eastAsia="Arial" w:hAnsi="Arial"/>
                <w:b/>
                <w:bCs/>
                <w:color w:val="1E1E1E"/>
                <w:sz w:val="25"/>
                <w:szCs w:val="25"/>
              </w:rPr>
              <w:t xml:space="preserve">Brigadir Polres Tangsel Tertangkap Basah Selingkuh dengan Ipar Sendiri di Kelas TK yang Kosong</w:t>
            </w:r>
          </w:p>
          <w:p>
            <w:pPr>
              <w:spacing w:after="0" w:before="0"/>
              <w:jc w:val="both"/>
            </w:pPr>
            <w:r>
              <w:rPr>
                <w:rFonts w:ascii="Arial" w:cs="Arial" w:eastAsia="Arial" w:hAnsi="Arial"/>
                <w:color w:val="4A4A4A"/>
                <w:sz w:val="20"/>
                <w:szCs w:val="20"/>
              </w:rPr>
              <w:t xml:space="preserve">Awal April 2026 (viral): Brigadir Muhamad Jaenudin, anggota Polres Tangerang Selatan, digerebek warga saat berada di ruangan tertutup TK Tunas Harapan, Pasar Kemis, bersama seorang guru TK yang ternyata adalah saudara iparnya. Terancam PTDH dan jeratan Pasal 411 KUHP tentang persetubuhan di luar nikah.</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#3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REKAYASA BAP — PENYALAHGUNAAN WEWENANG</w:t>
            </w:r>
          </w:p>
          <w:p>
            <w:pPr>
              <w:spacing w:after="80" w:before="0"/>
            </w:pPr>
            <w:r>
              <w:rPr>
                <w:rFonts w:ascii="Arial" w:cs="Arial" w:eastAsia="Arial" w:hAnsi="Arial"/>
                <w:b/>
                <w:bCs/>
                <w:color w:val="1E1E1E"/>
                <w:sz w:val="25"/>
                <w:szCs w:val="25"/>
              </w:rPr>
              <w:t xml:space="preserve">Polsek Cilandak Viral: Oknum Penyidik Diduga Ubah BAP Penganiayaan Jadi Kasus Narkoba</w:t>
            </w:r>
          </w:p>
          <w:p>
            <w:pPr>
              <w:spacing w:after="0" w:before="0"/>
              <w:jc w:val="both"/>
            </w:pPr>
            <w:r>
              <w:rPr>
                <w:rFonts w:ascii="Arial" w:cs="Arial" w:eastAsia="Arial" w:hAnsi="Arial"/>
                <w:color w:val="4A4A4A"/>
                <w:sz w:val="20"/>
                <w:szCs w:val="20"/>
              </w:rPr>
              <w:t xml:space="preserve">Awal Februari 2026, viral video seorang warga menegur dua polisi yang memintanya menandatangani BAP berisi barang bukti timbangan narkoba — padahal yang dilaporkan adalah penganiayaan. Polsek Cilandak akui kasusnya, Propam sudah periksa pelaku, dan minta maaf kepada korban. Status perkara sedang didalami.</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#4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KASUS ANDRIE YUNUS — UPDATE TERKINI</w:t>
            </w:r>
          </w:p>
          <w:p>
            <w:pPr>
              <w:spacing w:after="80" w:before="0"/>
            </w:pPr>
            <w:r>
              <w:rPr>
                <w:rFonts w:ascii="Arial" w:cs="Arial" w:eastAsia="Arial" w:hAnsi="Arial"/>
                <w:b/>
                <w:bCs/>
                <w:color w:val="1E1E1E"/>
                <w:sz w:val="25"/>
                <w:szCs w:val="25"/>
              </w:rPr>
              <w:t xml:space="preserve">Peradilan Militer Kasus Andrie Yunus: Gibran Usul Hakim Ad Hoc, Oditurat Militer Tolak, Yusril Tegaskan Tetap di Sana</w:t>
            </w:r>
          </w:p>
          <w:p>
            <w:pPr>
              <w:spacing w:after="0" w:before="0"/>
              <w:jc w:val="both"/>
            </w:pPr>
            <w:r>
              <w:rPr>
                <w:rFonts w:ascii="Arial" w:cs="Arial" w:eastAsia="Arial" w:hAnsi="Arial"/>
                <w:color w:val="4A4A4A"/>
                <w:sz w:val="20"/>
                <w:szCs w:val="20"/>
              </w:rPr>
              <w:t xml:space="preserve">Perkembangan 7–12 April 2026: Wapres Gibran usul hakim ad hoc dari kalangan profesional dalam sidang penganiayaan aktivis KontraS Andrie Yunus (9 April). Oditurat Militer II-07 menolak pada 12 April — merasa tidak perlu. Menko Yusril menegaskan 10 April: kasus tetap di peradilan militer sesuai UU 31/1997. Mosi tidak percaya korban belum mendapat jawaban.</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#5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DATA &amp; KONTEKS STRUKTURAL</w:t>
            </w:r>
          </w:p>
          <w:p>
            <w:pPr>
              <w:spacing w:after="80" w:before="0"/>
            </w:pPr>
            <w:r>
              <w:rPr>
                <w:rFonts w:ascii="Arial" w:cs="Arial" w:eastAsia="Arial" w:hAnsi="Arial"/>
                <w:b/>
                <w:bCs/>
                <w:color w:val="1E1E1E"/>
                <w:sz w:val="25"/>
                <w:szCs w:val="25"/>
              </w:rPr>
              <w:t xml:space="preserve">602 Kekerasan Polri Setahun: Data KontraS yang Menempatkan Kasus Viral dalam Pola Sistemik</w:t>
            </w:r>
          </w:p>
          <w:p>
            <w:pPr>
              <w:spacing w:after="0" w:before="0"/>
              <w:jc w:val="both"/>
            </w:pPr>
            <w:r>
              <w:rPr>
                <w:rFonts w:ascii="Arial" w:cs="Arial" w:eastAsia="Arial" w:hAnsi="Arial"/>
                <w:color w:val="4A4A4A"/>
                <w:sz w:val="20"/>
                <w:szCs w:val="20"/>
              </w:rPr>
              <w:t xml:space="preserve">KontraS mencatat 602 peristiwa kekerasan oleh Polri Juli 2024-Juni 2025: 411 penembakan, 38 penyiksaan (86 korban, 10 tewas), 37 pembunuhan di luar hukum (40 korban). Angka ini tidak berubah signifikan dari tahun-tahun sebelumnya. Ini bukan rentetan kasus insidental — ini adalah pola yang stabil dan terdokumentasi.</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#6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PENIPUAN INTERNAL — POLISI TIPU POLISI</w:t>
            </w:r>
          </w:p>
          <w:p>
            <w:pPr>
              <w:spacing w:after="80" w:before="0"/>
            </w:pPr>
            <w:r>
              <w:rPr>
                <w:rFonts w:ascii="Arial" w:cs="Arial" w:eastAsia="Arial" w:hAnsi="Arial"/>
                <w:b/>
                <w:bCs/>
                <w:color w:val="1E1E1E"/>
                <w:sz w:val="25"/>
                <w:szCs w:val="25"/>
              </w:rPr>
              <w:t xml:space="preserve">Polisi Tipu 34 Rekan Sendiri, Raup Rp10,4 Miliar: Istri Pelaku adalah Anggota DPRD dari PDIP</w:t>
            </w:r>
          </w:p>
          <w:p>
            <w:pPr>
              <w:spacing w:after="0" w:before="0"/>
              <w:jc w:val="both"/>
            </w:pPr>
            <w:r>
              <w:rPr>
                <w:rFonts w:ascii="Arial" w:cs="Arial" w:eastAsia="Arial" w:hAnsi="Arial"/>
                <w:color w:val="4A4A4A"/>
                <w:sz w:val="20"/>
                <w:szCs w:val="20"/>
              </w:rPr>
              <w:t xml:space="preserve">6 April 2026, konpers Polres Padangsidimpuan: Aiptu Risdianto Lubis (mantan Kasi Keuangan) ditetapkan tersangka bersama istrinya Saripah Hanum Lubis — anggota DPRD Kota Padangsidimpuan dari Fraksi PDI-Perjuangan. Modus: menggadaikan SK 34 anggota ke Bank BRI tanpa sepengetahuan korban, pinjaman Rp300-500 juta per SK. Total kerugian &gt;Rp10,4 miliar. Gaji korban dipotong cicilan hingga tersisa Rp300 ribu/bulan.</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#7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PELECEHAN SEKSUAL INTERNAL — POLWAN</w:t>
            </w:r>
          </w:p>
          <w:p>
            <w:pPr>
              <w:spacing w:after="80" w:before="0"/>
            </w:pPr>
            <w:r>
              <w:rPr>
                <w:rFonts w:ascii="Arial" w:cs="Arial" w:eastAsia="Arial" w:hAnsi="Arial"/>
                <w:b/>
                <w:bCs/>
                <w:color w:val="1E1E1E"/>
                <w:sz w:val="25"/>
                <w:szCs w:val="25"/>
              </w:rPr>
              <w:t xml:space="preserve">Briptu BTS Rekam Polwan Mandi di SPN Purwokerto — 7 Bulan Proses Jalan di Tempat, Baru Dipatsus Setelah Viral</w:t>
            </w:r>
          </w:p>
          <w:p>
            <w:pPr>
              <w:spacing w:after="0" w:before="0"/>
              <w:jc w:val="both"/>
            </w:pPr>
            <w:r>
              <w:rPr>
                <w:rFonts w:ascii="Arial" w:cs="Arial" w:eastAsia="Arial" w:hAnsi="Arial"/>
                <w:color w:val="4A4A4A"/>
                <w:sz w:val="20"/>
                <w:szCs w:val="20"/>
              </w:rPr>
              <w:t xml:space="preserve">September 2025: Briptu BTS di SPN Polda Jawa Tengah (Purwokerto) mengintip dan merekam Brigadir SP (polwan senior, rekan asrama) saat mandi. Dilaporkan ke Unit Provos Oktober 2025. Tapi baru dipatsus 9 April 2026 — setelah kasus viral di Instagram @dinaskegelapan_kotasemarang karena kabar pelaku 'lolos kode etik.' Sidang etik dijadwalkan pekan 13–19 April.</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#8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KEAMANAN RUTAN — KELALAIAN PENGAMANAN</w:t>
            </w:r>
          </w:p>
          <w:p>
            <w:pPr>
              <w:spacing w:after="80" w:before="0"/>
            </w:pPr>
            <w:r>
              <w:rPr>
                <w:rFonts w:ascii="Arial" w:cs="Arial" w:eastAsia="Arial" w:hAnsi="Arial"/>
                <w:b/>
                <w:bCs/>
                <w:color w:val="1E1E1E"/>
                <w:sz w:val="25"/>
                <w:szCs w:val="25"/>
              </w:rPr>
              <w:t xml:space="preserve">8 Tahanan Gergaji Teralis dan Kabur dari Polres Bangka Subuh-Subuh — Semua Tertangkap dalam 48 Jam</w:t>
            </w:r>
          </w:p>
          <w:p>
            <w:pPr>
              <w:spacing w:after="0" w:before="0"/>
              <w:jc w:val="both"/>
            </w:pPr>
            <w:r>
              <w:rPr>
                <w:rFonts w:ascii="Arial" w:cs="Arial" w:eastAsia="Arial" w:hAnsi="Arial"/>
                <w:color w:val="4A4A4A"/>
                <w:sz w:val="20"/>
                <w:szCs w:val="20"/>
              </w:rPr>
              <w:t xml:space="preserve">Rabu 8 April 2026, 04.15 WIB: 8 tahanan Mapolres Bangka kabur dengan cara menggergaji teralis besi sel dan memecahkan akrilik kaca. Gergaji diduga diselundupkan lewat tamu besuk. Profil: 4 kasus narkoba, 2 PPA, 1 pencurian, 1 lainnya. Kapolda Babel Viktor Sihombing bentuk tim khusus. Semua 8 berhasil ditangkap kembali dalam kurang dari 48 jam. Penyelidikan internal terhadap petugas jaga berlangsung.</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#9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PEMERASAN — EMPAT POLISI AKTIF</w:t>
            </w:r>
          </w:p>
          <w:p>
            <w:pPr>
              <w:spacing w:after="80" w:before="0"/>
            </w:pPr>
            <w:r>
              <w:rPr>
                <w:rFonts w:ascii="Arial" w:cs="Arial" w:eastAsia="Arial" w:hAnsi="Arial"/>
                <w:b/>
                <w:bCs/>
                <w:color w:val="1E1E1E"/>
                <w:sz w:val="25"/>
                <w:szCs w:val="25"/>
              </w:rPr>
              <w:t xml:space="preserve">Empat Polisi Peras Pengusaha Rp800 Juta Terkait Sianida: Kompol Aktif Terseret, Dilaporkan ke Propam Maluku</w:t>
            </w:r>
          </w:p>
          <w:p>
            <w:pPr>
              <w:spacing w:after="0" w:before="0"/>
              <w:jc w:val="both"/>
            </w:pPr>
            <w:r>
              <w:rPr>
                <w:rFonts w:ascii="Arial" w:cs="Arial" w:eastAsia="Arial" w:hAnsi="Arial"/>
                <w:color w:val="4A4A4A"/>
                <w:sz w:val="20"/>
                <w:szCs w:val="20"/>
              </w:rPr>
              <w:t xml:space="preserve">Senin 6 April 2026: Hartini, pengusaha di Ambon, melaporkan 4 polisi aktif ke Propam Polda Maluku atas dugaan pemerasan Rp800 juta. Keempat pelaku: Kompol S (Kepala SPKT), AKP REL (Kapolsek Pelabuhan Yos Sudarso), Bripka ER (Polda Maluku), Bripka I (Polres Maluku Barat Daya). Berawal dari bisnis sianida Rp8,2 miliar yang digagalkan dan dijadikan alat peras.</w:t>
            </w:r>
          </w:p>
        </w:tc>
      </w:tr>
    </w:tbl>
    <w:p>
      <w:pPr>
        <w:spacing w:after="60" w:before="10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KASUS 01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PEMERKOSAAN &amp; PEMBIARAN — SIDANG ETIK</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570"/>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34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95</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432"/>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484"/>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93</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70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20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97</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224"/>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Kompas, Detik Sumbagsel, Tribunbengkulu, Newsurban, CNEWS, Portal Islam</w:t>
            </w:r>
          </w:p>
        </w:tc>
      </w:tr>
    </w:tbl>
    <w:p>
      <w:pPr>
        <w:spacing w:after="80" w:before="120"/>
      </w:pPr>
      <w:r>
        <w:t xml:space="preserve"/>
      </w:r>
    </w:p>
    <w:p>
      <w:pPr>
        <w:spacing w:after="60" w:before="0"/>
      </w:pPr>
      <w:r>
        <w:rPr>
          <w:rFonts w:ascii="Arial" w:cs="Arial" w:eastAsia="Arial" w:hAnsi="Arial"/>
          <w:b/>
          <w:bCs/>
          <w:color w:val="8B0000"/>
          <w:spacing w:val="50"/>
          <w:sz w:val="17"/>
          <w:szCs w:val="17"/>
        </w:rPr>
        <w:t xml:space="preserve">LAPORAN KASUS — 7 APRIL 2026</w:t>
      </w:r>
    </w:p>
    <w:p>
      <w:pPr>
        <w:spacing w:after="100" w:before="80"/>
      </w:pPr>
      <w:r>
        <w:rPr>
          <w:rFonts w:ascii="Arial" w:cs="Arial" w:eastAsia="Arial" w:hAnsi="Arial"/>
          <w:b/>
          <w:bCs/>
          <w:color w:val="1E1E1E"/>
          <w:sz w:val="34"/>
          <w:szCs w:val="34"/>
        </w:rPr>
        <w:t xml:space="preserve">Tiga Polisi yang Diam Menonton Rekan Memperkosa: Patsus 21 Hari yang Memicu Kemarahan Nasional</w:t>
      </w:r>
    </w:p>
    <w:p>
      <w:pPr>
        <w:spacing w:after="100" w:before="60"/>
        <w:jc w:val="both"/>
      </w:pPr>
      <w:r>
        <w:rPr>
          <w:rFonts w:ascii="Arial" w:cs="Arial" w:eastAsia="Arial" w:hAnsi="Arial"/>
          <w:color w:val="1E1E1E"/>
          <w:sz w:val="22"/>
          <w:szCs w:val="22"/>
        </w:rPr>
        <w:t xml:space="preserve">Sidang Komisi Kode Etik Profesi Polri (KKEP) di Polda Jambi pada Selasa, 7 April 2026, menghasilkan putusan yang langsung membakar kemarahan publik. Tiga anggota polisi — Briptu VI, Bripda MIS, dan Bripda HAM — yang berada di lokasi pada malam 14 November 2025 ketika rekan mereka memperkosa seorang remaja perempuan berusia 18 tahun berinisial C, hanya dijatuhi sanksi: penempatan khusus (patsus) 21 hari, wajib minta maaf secara lisan, dan mengikuti pembinaan mental-rohani satu bulan. Tidak ada sanksi PTDH. Tidak ada proses pidana terhadap mereka.</w:t>
      </w:r>
    </w:p>
    <w:p>
      <w:pPr>
        <w:spacing w:after="100" w:before="60"/>
        <w:jc w:val="both"/>
      </w:pPr>
      <w:r>
        <w:rPr>
          <w:rFonts w:ascii="Arial" w:cs="Arial" w:eastAsia="Arial" w:hAnsi="Arial"/>
          <w:color w:val="1E1E1E"/>
          <w:sz w:val="22"/>
          <w:szCs w:val="22"/>
        </w:rPr>
        <w:t xml:space="preserve">Fakta persidangan yang terungkap membuat sanksi itu terasa semakin tidak proporsional. Ketiga terdakwa etik ini bukan hanya 'ada di sekitar lokasi' — mereka secara aktif membantu pelaku: mengangkat tubuh korban yang tidak berdaya dari dalam rumah ke dalam mobil. Mereka mendengar korban berteriak di dalam kamar. Mereka tidak mencegah, tidak melaporkan, dan mereka ikut mengonsumsi miras bersama pelaku di malam yang sama.</w:t>
      </w:r>
    </w:p>
    <w:p>
      <w:pPr>
        <w:spacing w:after="80" w:before="160"/>
      </w:pPr>
      <w:r>
        <w:rPr>
          <w:rFonts w:ascii="Arial" w:cs="Arial" w:eastAsia="Arial" w:hAnsi="Arial"/>
          <w:b/>
          <w:bCs/>
          <w:color w:val="2C5282"/>
          <w:sz w:val="24"/>
          <w:szCs w:val="24"/>
        </w:rPr>
        <w:t xml:space="preserve">Lima Orang Terlibat Malam Itu — Dua Dipecat, Tiga Dipatsus</w:t>
      </w:r>
    </w:p>
    <w:p>
      <w:pPr>
        <w:spacing w:after="100" w:before="60"/>
        <w:jc w:val="both"/>
      </w:pPr>
      <w:r>
        <w:rPr>
          <w:rFonts w:ascii="Arial" w:cs="Arial" w:eastAsia="Arial" w:hAnsi="Arial"/>
          <w:color w:val="1E1E1E"/>
          <w:sz w:val="22"/>
          <w:szCs w:val="22"/>
        </w:rPr>
        <w:t xml:space="preserve">Rekonstruksi peristiwa: 14 November 2025, malam, di kawasan Kebun Kopi dan Arizona, Kota Jambi. Korban dijemput Bripda Nabil Ijlal Fadlul Rahman, kemudian dibawa ke sebuah kos-kosan. Di sana, terjadi pemerkosaan oleh Nabil bersama Bripda Samson Pardamean dan dua warga sipil I dan K. Korban kemudian dalam kondisi tidak sadar dipindahkan ke lokasi lain dan kembali menjadi korban. Ibu korban mengungkapkan: 'Anak saya dioper lagi ke kos-kosan, bertemu si N dan anak saya disetubuhi lagi.'</w:t>
      </w:r>
    </w:p>
    <w:p>
      <w:pPr>
        <w:spacing w:after="100" w:before="60"/>
        <w:jc w:val="both"/>
      </w:pPr>
      <w:r>
        <w:rPr>
          <w:rFonts w:ascii="Arial" w:cs="Arial" w:eastAsia="Arial" w:hAnsi="Arial"/>
          <w:color w:val="1E1E1E"/>
          <w:sz w:val="22"/>
          <w:szCs w:val="22"/>
        </w:rPr>
        <w:t xml:space="preserve">Bripda Nabil dan Bripda Samson sudah dipecat melalui PTDH pada 6 Februari 2026. Dua warga sipil I dan K ditetapkan tersangka. Semua dijerat Pasal 473 KUHP (pemerkosaan), ancaman maksimal 12 tahun. Sidang pidana masih berlangsung. Sementara tiga anggota yang 'tidak terlibat langsung' itu mendapat sanksi yang tak sepadan dengan peran yang terungkap dalam persidangan.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"Kalau mereka tidak membantu, dua temannya tidak akan di-PTDH dan dua pelaku sipil lainnya tidak dipidana. Ini bukan pelanggaran ringan. Ini soal kemanusiaan dan hukum."</w:t>
            </w:r>
          </w:p>
          <w:p>
            <w:pPr>
              <w:spacing w:after="0" w:before="0"/>
            </w:pPr>
            <w:r>
              <w:rPr>
                <w:rFonts w:ascii="Arial" w:cs="Arial" w:eastAsia="Arial" w:hAnsi="Arial"/>
                <w:i/>
                <w:iCs/>
                <w:color w:val="888888"/>
                <w:sz w:val="19"/>
                <w:szCs w:val="19"/>
              </w:rPr>
              <w:t xml:space="preserve">— Romiyanto, kuasa hukum keluarga korban, 7 April 2026</w:t>
            </w:r>
          </w:p>
        </w:tc>
      </w:tr>
    </w:tbl>
    <w:p>
      <w:pPr>
        <w:spacing w:after="80" w:before="160"/>
      </w:pPr>
      <w:r>
        <w:rPr>
          <w:rFonts w:ascii="Arial" w:cs="Arial" w:eastAsia="Arial" w:hAnsi="Arial"/>
          <w:b/>
          <w:bCs/>
          <w:color w:val="2C5282"/>
          <w:sz w:val="24"/>
          <w:szCs w:val="24"/>
        </w:rPr>
        <w:t xml:space="preserve">Korban: Trauma Berat, Impian Menjadi Polwan Hancur</w:t>
      </w:r>
    </w:p>
    <w:p>
      <w:pPr>
        <w:spacing w:after="100" w:before="60"/>
        <w:jc w:val="both"/>
      </w:pPr>
      <w:r>
        <w:rPr>
          <w:rFonts w:ascii="Arial" w:cs="Arial" w:eastAsia="Arial" w:hAnsi="Arial"/>
          <w:color w:val="1E1E1E"/>
          <w:sz w:val="22"/>
          <w:szCs w:val="22"/>
        </w:rPr>
        <w:t xml:space="preserve">Korban C (18) memiliki cita-cita menjadi Polisi Wanita sejak SMA. Impian itu selesai malam 14 November. Pasca-kejadian, ia mengalami trauma berat, sempat mencoba mengakhiri hidupnya, dan kini lebih banyak mengurung diri. Kasus baru meledak ke publik pada Februari 2026 saat sidang etik dua pelaku utama digelar — berbulan-bulan setelah kejadian.</w:t>
      </w:r>
    </w:p>
    <w:p>
      <w:pPr>
        <w:spacing w:after="100" w:before="60"/>
        <w:jc w:val="both"/>
      </w:pPr>
      <w:r>
        <w:rPr>
          <w:rFonts w:ascii="Arial" w:cs="Arial" w:eastAsia="Arial" w:hAnsi="Arial"/>
          <w:color w:val="1E1E1E"/>
          <w:sz w:val="22"/>
          <w:szCs w:val="22"/>
        </w:rPr>
        <w:t xml:space="preserve">Di media sosial, reaksi publik terhadap putusan 7 April sangat keras. Kata-kata seperti 'penghinaan,' 'tidak masuk akal,' dan 'impunitas terstruktur' memenuhi kolom komentar. Satu komentar yang viral: 'Patsus 21 hari untuk membantu teman perkosa orang. Ini institusi hukum atau panti rehabilitasi untuk kriminal?'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LENGKAP KASUS JAMBI</w:t>
            </w:r>
          </w:p>
          <w:p>
            <w:pPr>
              <w:pStyle w:val="ListParagraph"/>
              <w:numPr>
                <w:ilvl w:val="0"/>
                <w:numId w:val="2"/>
              </w:numPr>
              <w:spacing w:after="40" w:before="40"/>
            </w:pPr>
            <w:r>
              <w:rPr>
                <w:rFonts w:ascii="Arial" w:cs="Arial" w:eastAsia="Arial" w:hAnsi="Arial"/>
                <w:color w:val="1E1E1E"/>
                <w:sz w:val="21"/>
                <w:szCs w:val="21"/>
              </w:rPr>
              <w:t xml:space="preserve">Kejadian: 14 November 2025 di dua kos Jambi — korban C (18), calon Polwan</w:t>
            </w:r>
          </w:p>
          <w:p>
            <w:pPr>
              <w:pStyle w:val="ListParagraph"/>
              <w:numPr>
                <w:ilvl w:val="0"/>
                <w:numId w:val="2"/>
              </w:numPr>
              <w:spacing w:after="40" w:before="40"/>
            </w:pPr>
            <w:r>
              <w:rPr>
                <w:rFonts w:ascii="Arial" w:cs="Arial" w:eastAsia="Arial" w:hAnsi="Arial"/>
                <w:color w:val="1E1E1E"/>
                <w:sz w:val="21"/>
                <w:szCs w:val="21"/>
              </w:rPr>
              <w:t xml:space="preserve">Pelaku utama: Bripda Nabil Ijlal + Bripda Samson + 2 warga sipil — semua tersangka</w:t>
            </w:r>
          </w:p>
          <w:p>
            <w:pPr>
              <w:pStyle w:val="ListParagraph"/>
              <w:numPr>
                <w:ilvl w:val="0"/>
                <w:numId w:val="2"/>
              </w:numPr>
              <w:spacing w:after="40" w:before="40"/>
            </w:pPr>
            <w:r>
              <w:rPr>
                <w:rFonts w:ascii="Arial" w:cs="Arial" w:eastAsia="Arial" w:hAnsi="Arial"/>
                <w:color w:val="1E1E1E"/>
                <w:sz w:val="21"/>
                <w:szCs w:val="21"/>
              </w:rPr>
              <w:t xml:space="preserve">Nabil dan Samson: PTDH (dipecat) 6 Februari 2026 + proses pidana Pasal 473 KUHP</w:t>
            </w:r>
          </w:p>
          <w:p>
            <w:pPr>
              <w:pStyle w:val="ListParagraph"/>
              <w:numPr>
                <w:ilvl w:val="0"/>
                <w:numId w:val="2"/>
              </w:numPr>
              <w:spacing w:after="40" w:before="40"/>
            </w:pPr>
            <w:r>
              <w:rPr>
                <w:rFonts w:ascii="Arial" w:cs="Arial" w:eastAsia="Arial" w:hAnsi="Arial"/>
                <w:color w:val="1E1E1E"/>
                <w:sz w:val="21"/>
                <w:szCs w:val="21"/>
              </w:rPr>
              <w:t xml:space="preserve">Sidang KKEP 7 April 2026: Briptu VI, Bripda MIS, Bripda HAM — terbukti pembiaran</w:t>
            </w:r>
          </w:p>
          <w:p>
            <w:pPr>
              <w:pStyle w:val="ListParagraph"/>
              <w:numPr>
                <w:ilvl w:val="0"/>
                <w:numId w:val="2"/>
              </w:numPr>
              <w:spacing w:after="40" w:before="40"/>
            </w:pPr>
            <w:r>
              <w:rPr>
                <w:rFonts w:ascii="Arial" w:cs="Arial" w:eastAsia="Arial" w:hAnsi="Arial"/>
                <w:color w:val="1E1E1E"/>
                <w:sz w:val="21"/>
                <w:szCs w:val="21"/>
              </w:rPr>
              <w:t xml:space="preserve">Peran ketiga oknum: membantu angkat korban ke mobil, mendengar teriakan, tidak mencegah</w:t>
            </w:r>
          </w:p>
          <w:p>
            <w:pPr>
              <w:pStyle w:val="ListParagraph"/>
              <w:numPr>
                <w:ilvl w:val="0"/>
                <w:numId w:val="2"/>
              </w:numPr>
              <w:spacing w:after="40" w:before="40"/>
            </w:pPr>
            <w:r>
              <w:rPr>
                <w:rFonts w:ascii="Arial" w:cs="Arial" w:eastAsia="Arial" w:hAnsi="Arial"/>
                <w:color w:val="1E1E1E"/>
                <w:sz w:val="21"/>
                <w:szCs w:val="21"/>
              </w:rPr>
              <w:t xml:space="preserve">Sanksi: patsus 21 hari + minta maaf lisan + pembinaan rohani 1 bulan</w:t>
            </w:r>
          </w:p>
          <w:p>
            <w:pPr>
              <w:pStyle w:val="ListParagraph"/>
              <w:numPr>
                <w:ilvl w:val="0"/>
                <w:numId w:val="2"/>
              </w:numPr>
              <w:spacing w:after="40" w:before="40"/>
            </w:pPr>
            <w:r>
              <w:rPr>
                <w:rFonts w:ascii="Arial" w:cs="Arial" w:eastAsia="Arial" w:hAnsi="Arial"/>
                <w:color w:val="1E1E1E"/>
                <w:sz w:val="21"/>
                <w:szCs w:val="21"/>
              </w:rPr>
              <w:t xml:space="preserve">Keluarga korban: protes keras, nilai sanksi tidak mencerminkan rasa keadilan</w:t>
            </w:r>
          </w:p>
          <w:p>
            <w:pPr>
              <w:pStyle w:val="ListParagraph"/>
              <w:numPr>
                <w:ilvl w:val="0"/>
                <w:numId w:val="2"/>
              </w:numPr>
              <w:spacing w:after="40" w:before="40"/>
            </w:pPr>
            <w:r>
              <w:rPr>
                <w:rFonts w:ascii="Arial" w:cs="Arial" w:eastAsia="Arial" w:hAnsi="Arial"/>
                <w:color w:val="1E1E1E"/>
                <w:sz w:val="21"/>
                <w:szCs w:val="21"/>
              </w:rPr>
              <w:t xml:space="preserve">Status korban: trauma berat, sempat percobaan bunuh diri, tidak bisa beraktivitas normal</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PEMBIARAN YANG DIPERLAKUKAN SEPERTI PELANGGARAN RINGAN</w:t>
            </w:r>
          </w:p>
          <w:p>
            <w:pPr>
              <w:spacing w:after="0" w:before="0"/>
              <w:jc w:val="both"/>
            </w:pPr>
            <w:r>
              <w:rPr>
                <w:rFonts w:ascii="Arial" w:cs="Arial" w:eastAsia="Arial" w:hAnsi="Arial"/>
                <w:i/>
                <w:iCs/>
                <w:color w:val="1E1E1E"/>
                <w:sz w:val="21"/>
                <w:szCs w:val="21"/>
              </w:rPr>
              <w:t xml:space="preserve">Putusan patsus 21 hari untuk tiga oknum yang terbukti secara aktif memfasilitasi pemerkosaan — bukan sekadar 'diam' — adalah bukti nyata betapa jauh standar keadilan yang diterapkan KKEP dari ekspektasi publik. Pertanyaannya bukan hanya soal apakah sanksi ini cukup. Pertanyaannya adalah: mengapa pembiaran terhadap pemerkosaan tidak diperlakukan sebagai tindak pidana di bawah hukum umum? Dalam hukum pidana, menyaksikan kejahatan dan tidak melaporkan — apalagi turut membantu — bisa dikategorikan sebagai peran serta atau minimal pembiaran yang dapat dipidana. Jika Polri ingin membuktikan komitmen reformasi, kasus ini adalah ujiannya — dan sementara ini, Polri gagal ujian itu.</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Kasus 1 dari 9  |  Oknum Polri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KASUS 02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PELANGGARAN ETIK — PERSELINGKUHAN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671"/>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533"/>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4980"/>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93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187"/>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Ekoin.co, Gelora.co, Harian Aceh, SINDOnews</w:t>
            </w:r>
          </w:p>
        </w:tc>
      </w:tr>
    </w:tbl>
    <w:p>
      <w:pPr>
        <w:spacing w:after="80" w:before="120"/>
      </w:pPr>
      <w:r>
        <w:t xml:space="preserve"/>
      </w:r>
    </w:p>
    <w:p>
      <w:pPr>
        <w:spacing w:after="60" w:before="0"/>
      </w:pPr>
      <w:r>
        <w:rPr>
          <w:rFonts w:ascii="Arial" w:cs="Arial" w:eastAsia="Arial" w:hAnsi="Arial"/>
          <w:b/>
          <w:bCs/>
          <w:color w:val="8B0000"/>
          <w:spacing w:val="50"/>
          <w:sz w:val="17"/>
          <w:szCs w:val="17"/>
        </w:rPr>
        <w:t xml:space="preserve">LAPORAN KASUS — MARET–APRIL 2026 (VIRAL)</w:t>
      </w:r>
    </w:p>
    <w:p>
      <w:pPr>
        <w:spacing w:after="100" w:before="80"/>
      </w:pPr>
      <w:r>
        <w:rPr>
          <w:rFonts w:ascii="Arial" w:cs="Arial" w:eastAsia="Arial" w:hAnsi="Arial"/>
          <w:b/>
          <w:bCs/>
          <w:color w:val="1E1E1E"/>
          <w:sz w:val="34"/>
          <w:szCs w:val="34"/>
        </w:rPr>
        <w:t xml:space="preserve">'Ipar adalah Maut': Brigadir Jaenudin Polres Tangsel Digerebek Warga di Ruang Kelas TK</w:t>
      </w:r>
    </w:p>
    <w:p>
      <w:pPr>
        <w:spacing w:after="100" w:before="60"/>
        <w:jc w:val="both"/>
      </w:pPr>
      <w:r>
        <w:rPr>
          <w:rFonts w:ascii="Arial" w:cs="Arial" w:eastAsia="Arial" w:hAnsi="Arial"/>
          <w:color w:val="1E1E1E"/>
          <w:sz w:val="22"/>
          <w:szCs w:val="22"/>
        </w:rPr>
        <w:t xml:space="preserve">Senin, 16 Februari 2026, siang hari, ruang kelas TK Tunas Harapan di kawasan BTN Pasar Kemis, Kabupaten Tangerang, sudah sepi setelah jam belajar usai. Tapi warga setempat melihat sesuatu yang tidak biasa: dua orang yang bukan pasangan suami istri berlama-lama di dalam ruangan tertutup. Mereka memanggil pengurus lingkungan, kemudian mengetuk pintu. Tak ada respons. Warga berdatangan. Baru setelah itu, seorang pria berseragam polisi — Brigadir Muhamad Jaenudin dari Polres Tangerang Selatan — keluar dari ruangan. Melihat kerumunan warga, ia langsung melarikan diri dengan motornya.</w:t>
      </w:r>
    </w:p>
    <w:p>
      <w:pPr>
        <w:spacing w:after="100" w:before="60"/>
        <w:jc w:val="both"/>
      </w:pPr>
      <w:r>
        <w:rPr>
          <w:rFonts w:ascii="Arial" w:cs="Arial" w:eastAsia="Arial" w:hAnsi="Arial"/>
          <w:color w:val="1E1E1E"/>
          <w:sz w:val="22"/>
          <w:szCs w:val="22"/>
        </w:rPr>
        <w:t xml:space="preserve">Fakta yang kemudian terungkap memperparah skandal: guru TK yang berada bersama Jaenudin adalah saudara iparnya sendiri. Bukan hanya perselingkuhan — ini adalah perselingkuhan dengan anggota keluarga istri. Kasus ini viral di media sosial pada awal April 2026 setelah ketua RT setempat mengonfirmasi kronologi kejadian kepada media.</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"Ini merupakan pelanggaran kategori berat dalam etika kepribadian Polri yang dapat berujung pada sanksi disiplin berat."</w:t>
            </w:r>
          </w:p>
          <w:p>
            <w:pPr>
              <w:spacing w:after="0" w:before="0"/>
            </w:pPr>
            <w:r>
              <w:rPr>
                <w:rFonts w:ascii="Arial" w:cs="Arial" w:eastAsia="Arial" w:hAnsi="Arial"/>
                <w:i/>
                <w:iCs/>
                <w:color w:val="888888"/>
                <w:sz w:val="19"/>
                <w:szCs w:val="19"/>
              </w:rPr>
              <w:t xml:space="preserve">— Kapolsek Pasar Kemis Syamsul Bahri, mengonfirmasi kasus kepada media, April 2026</w:t>
            </w:r>
          </w:p>
        </w:tc>
      </w:tr>
    </w:tbl>
    <w:p>
      <w:pPr>
        <w:spacing w:after="80" w:before="160"/>
      </w:pPr>
      <w:r>
        <w:rPr>
          <w:rFonts w:ascii="Arial" w:cs="Arial" w:eastAsia="Arial" w:hAnsi="Arial"/>
          <w:b/>
          <w:bCs/>
          <w:color w:val="2C5282"/>
          <w:sz w:val="24"/>
          <w:szCs w:val="24"/>
        </w:rPr>
        <w:t xml:space="preserve">Ancaman: PTDH dan Jeratan Pidana Persetubuhan</w:t>
      </w:r>
    </w:p>
    <w:p>
      <w:pPr>
        <w:spacing w:after="100" w:before="60"/>
        <w:jc w:val="both"/>
      </w:pPr>
      <w:r>
        <w:rPr>
          <w:rFonts w:ascii="Arial" w:cs="Arial" w:eastAsia="Arial" w:hAnsi="Arial"/>
          <w:color w:val="1E1E1E"/>
          <w:sz w:val="22"/>
          <w:szCs w:val="22"/>
        </w:rPr>
        <w:t xml:space="preserve">Kapolsek Pasar Kemis Syamsul Bahri menegaskan perbuatan Jaenudin masuk kategori pelanggaran kode etik berat. Ia terancam dua jalur: sanksi administratif berupa PTDH (dipecat tidak dengan hormat), dan jeratan pidana berdasarkan Pasal 411 UU No. 1 Tahun 2023 tentang KUHP Nasional mengenai persetubuhan di luar nikah. Status pemeriksaan Propam sedang berlangsung.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KASUS TANGSEL</w:t>
            </w:r>
          </w:p>
          <w:p>
            <w:pPr>
              <w:pStyle w:val="ListParagraph"/>
              <w:numPr>
                <w:ilvl w:val="0"/>
                <w:numId w:val="2"/>
              </w:numPr>
              <w:spacing w:after="40" w:before="40"/>
            </w:pPr>
            <w:r>
              <w:rPr>
                <w:rFonts w:ascii="Arial" w:cs="Arial" w:eastAsia="Arial" w:hAnsi="Arial"/>
                <w:color w:val="1E1E1E"/>
                <w:sz w:val="21"/>
                <w:szCs w:val="21"/>
              </w:rPr>
              <w:t xml:space="preserve">Tanggal kejadian: 16 Februari 2026, viral ke publik awal April 2026</w:t>
            </w:r>
          </w:p>
          <w:p>
            <w:pPr>
              <w:pStyle w:val="ListParagraph"/>
              <w:numPr>
                <w:ilvl w:val="0"/>
                <w:numId w:val="2"/>
              </w:numPr>
              <w:spacing w:after="40" w:before="40"/>
            </w:pPr>
            <w:r>
              <w:rPr>
                <w:rFonts w:ascii="Arial" w:cs="Arial" w:eastAsia="Arial" w:hAnsi="Arial"/>
                <w:color w:val="1E1E1E"/>
                <w:sz w:val="21"/>
                <w:szCs w:val="21"/>
              </w:rPr>
              <w:t xml:space="preserve">Pelaku: Brigadir Muhamad Jaenudin, anggota Polres Tangerang Selatan</w:t>
            </w:r>
          </w:p>
          <w:p>
            <w:pPr>
              <w:pStyle w:val="ListParagraph"/>
              <w:numPr>
                <w:ilvl w:val="0"/>
                <w:numId w:val="2"/>
              </w:numPr>
              <w:spacing w:after="40" w:before="40"/>
            </w:pPr>
            <w:r>
              <w:rPr>
                <w:rFonts w:ascii="Arial" w:cs="Arial" w:eastAsia="Arial" w:hAnsi="Arial"/>
                <w:color w:val="1E1E1E"/>
                <w:sz w:val="21"/>
                <w:szCs w:val="21"/>
              </w:rPr>
              <w:t xml:space="preserve">Lokasi: TK Tunas Harapan BTN Pasar Kemis, Kabupaten Tangerang</w:t>
            </w:r>
          </w:p>
          <w:p>
            <w:pPr>
              <w:pStyle w:val="ListParagraph"/>
              <w:numPr>
                <w:ilvl w:val="0"/>
                <w:numId w:val="2"/>
              </w:numPr>
              <w:spacing w:after="40" w:before="40"/>
            </w:pPr>
            <w:r>
              <w:rPr>
                <w:rFonts w:ascii="Arial" w:cs="Arial" w:eastAsia="Arial" w:hAnsi="Arial"/>
                <w:color w:val="1E1E1E"/>
                <w:sz w:val="21"/>
                <w:szCs w:val="21"/>
              </w:rPr>
              <w:t xml:space="preserve">Hubungan: guru TK yang digerebek bersama Jaenudin adalah ipar (istri saudara kandung)</w:t>
            </w:r>
          </w:p>
          <w:p>
            <w:pPr>
              <w:pStyle w:val="ListParagraph"/>
              <w:numPr>
                <w:ilvl w:val="0"/>
                <w:numId w:val="2"/>
              </w:numPr>
              <w:spacing w:after="40" w:before="40"/>
            </w:pPr>
            <w:r>
              <w:rPr>
                <w:rFonts w:ascii="Arial" w:cs="Arial" w:eastAsia="Arial" w:hAnsi="Arial"/>
                <w:color w:val="1E1E1E"/>
                <w:sz w:val="21"/>
                <w:szCs w:val="21"/>
              </w:rPr>
              <w:t xml:space="preserve">Ancaman sanksi: PTDH (dipecat) + Pasal 411 KUHP (persetubuhan di luar nikah)</w:t>
            </w:r>
          </w:p>
          <w:p>
            <w:pPr>
              <w:pStyle w:val="ListParagraph"/>
              <w:numPr>
                <w:ilvl w:val="0"/>
                <w:numId w:val="2"/>
              </w:numPr>
              <w:spacing w:after="40" w:before="40"/>
            </w:pPr>
            <w:r>
              <w:rPr>
                <w:rFonts w:ascii="Arial" w:cs="Arial" w:eastAsia="Arial" w:hAnsi="Arial"/>
                <w:color w:val="1E1E1E"/>
                <w:sz w:val="21"/>
                <w:szCs w:val="21"/>
              </w:rPr>
              <w:t xml:space="preserve">Status: sedang dalam pemeriksaan Propam Polres Tangerang Selatan</w:t>
            </w:r>
          </w:p>
          <w:p>
            <w:pPr>
              <w:pStyle w:val="ListParagraph"/>
              <w:numPr>
                <w:ilvl w:val="0"/>
                <w:numId w:val="2"/>
              </w:numPr>
              <w:spacing w:after="40" w:before="40"/>
            </w:pPr>
            <w:r>
              <w:rPr>
                <w:rFonts w:ascii="Arial" w:cs="Arial" w:eastAsia="Arial" w:hAnsi="Arial"/>
                <w:color w:val="1E1E1E"/>
                <w:sz w:val="21"/>
                <w:szCs w:val="21"/>
              </w:rPr>
              <w:t xml:space="preserve">Kapolsek: 'pelanggaran kategori berat, berujung sanksi disiplin berat'</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DETEKSI YANG BUTUH VIRALITAS, BUKAN SISTEM PENGAWASAN</w:t>
            </w:r>
          </w:p>
          <w:p>
            <w:pPr>
              <w:spacing w:after="0" w:before="0"/>
              <w:jc w:val="both"/>
            </w:pPr>
            <w:r>
              <w:rPr>
                <w:rFonts w:ascii="Arial" w:cs="Arial" w:eastAsia="Arial" w:hAnsi="Arial"/>
                <w:i/>
                <w:iCs/>
                <w:color w:val="1E1E1E"/>
                <w:sz w:val="21"/>
                <w:szCs w:val="21"/>
              </w:rPr>
              <w:t xml:space="preserve">Kasus ini secara hukum relatif straightforward — ada bukti, ada saksi, ada pelanggaran kode etik yang jelas. Yang menarik secara institusional adalah bahwa kejadian berlangsung Februari tapi baru viral April — setelah ketua RT mengonfirmasi ke media. Ini mengingatkan pada pola berulang: banyak kasus pelanggaran etik personel Polri baru menjadi isu publik ketika ada yang berani memviralkan, bukan karena sistem pengawasan internal berhasil mendeteksi dan melaporkan secara proaktif. Jika PTDH akhirnya dijatuhkan, itu benar dan perlu — tapi prosesnya harusnya tidak butuh tekanan viral media sosial untuk berjalan.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Kasus 2 dari 9  |  Oknum Polri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KASUS 03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REKAYASA BAP — PENYALAHGUNAAN WEWENANG</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394"/>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187"/>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671"/>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841"/>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07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70</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Kompas TV, ANTARA</w:t>
            </w:r>
          </w:p>
        </w:tc>
      </w:tr>
    </w:tbl>
    <w:p>
      <w:pPr>
        <w:spacing w:after="80" w:before="120"/>
      </w:pPr>
      <w:r>
        <w:t xml:space="preserve"/>
      </w:r>
    </w:p>
    <w:p>
      <w:pPr>
        <w:spacing w:after="60" w:before="0"/>
      </w:pPr>
      <w:r>
        <w:rPr>
          <w:rFonts w:ascii="Arial" w:cs="Arial" w:eastAsia="Arial" w:hAnsi="Arial"/>
          <w:b/>
          <w:bCs/>
          <w:color w:val="8B0000"/>
          <w:spacing w:val="50"/>
          <w:sz w:val="17"/>
          <w:szCs w:val="17"/>
        </w:rPr>
        <w:t xml:space="preserve">LAPORAN KASUS — AWAL FEBRUARI 2026 (MASIH BERJALAN)</w:t>
      </w:r>
    </w:p>
    <w:p>
      <w:pPr>
        <w:spacing w:after="100" w:before="80"/>
      </w:pPr>
      <w:r>
        <w:rPr>
          <w:rFonts w:ascii="Arial" w:cs="Arial" w:eastAsia="Arial" w:hAnsi="Arial"/>
          <w:b/>
          <w:bCs/>
          <w:color w:val="1E1E1E"/>
          <w:sz w:val="34"/>
          <w:szCs w:val="34"/>
        </w:rPr>
        <w:t xml:space="preserve">Rekayasa BAP di Cilandak: Kasus Penganiayaan Jadi 'Narkoba' — Korban Dipaksa Tanda Tangan</w:t>
      </w:r>
    </w:p>
    <w:p>
      <w:pPr>
        <w:spacing w:after="100" w:before="60"/>
        <w:jc w:val="both"/>
      </w:pPr>
      <w:r>
        <w:rPr>
          <w:rFonts w:ascii="Arial" w:cs="Arial" w:eastAsia="Arial" w:hAnsi="Arial"/>
          <w:color w:val="1E1E1E"/>
          <w:sz w:val="22"/>
          <w:szCs w:val="22"/>
        </w:rPr>
        <w:t xml:space="preserve">Sebuah video yang beredar di Instagram @saukansamallo pada awal Februari 2026 langsung viral dan memicu kemarahan publik. Dalam video itu, seorang warga yang terlihat sangat frustrasi menegur dua anggota polisi Polsek Cilandak, Jakarta Selatan. Masalahnya: ia diminta menandatangani Berita Acara Pemeriksaan (BAP) yang berisi keterangan dan barang bukti yang tidak sesuai dengan laporannya.</w:t>
      </w:r>
    </w:p>
    <w:p>
      <w:pPr>
        <w:spacing w:after="100" w:before="60"/>
        <w:jc w:val="both"/>
      </w:pPr>
      <w:r>
        <w:rPr>
          <w:rFonts w:ascii="Arial" w:cs="Arial" w:eastAsia="Arial" w:hAnsi="Arial"/>
          <w:color w:val="1E1E1E"/>
          <w:sz w:val="22"/>
          <w:szCs w:val="22"/>
        </w:rPr>
        <w:t xml:space="preserve">Warga tersebut melaporkan kasus penganiayaan. Tapi BAP yang disodorkan untuk ditandatangani mencantumkan adanya timbangan narkoba sebagai barang bukti — benda yang sama sekali tidak ada kaitannya dengan kasus penganiayaan yang ia laporkan. Dugaan keras: oknum penyidik dengan sengaja mengubah narasi kasus untuk kepentingan tertentu — menambahkan elemen narkoba yang tidak ada.</w:t>
      </w:r>
    </w:p>
    <w:p>
      <w:pPr>
        <w:spacing w:after="80" w:before="160"/>
      </w:pPr>
      <w:r>
        <w:rPr>
          <w:rFonts w:ascii="Arial" w:cs="Arial" w:eastAsia="Arial" w:hAnsi="Arial"/>
          <w:b/>
          <w:bCs/>
          <w:color w:val="2C5282"/>
          <w:sz w:val="24"/>
          <w:szCs w:val="24"/>
        </w:rPr>
        <w:t xml:space="preserve">Polsek Akui, Propam Periksa, Maaf Disampaikan</w:t>
      </w:r>
    </w:p>
    <w:p>
      <w:pPr>
        <w:spacing w:after="100" w:before="60"/>
        <w:jc w:val="both"/>
      </w:pPr>
      <w:r>
        <w:rPr>
          <w:rFonts w:ascii="Arial" w:cs="Arial" w:eastAsia="Arial" w:hAnsi="Arial"/>
          <w:color w:val="1E1E1E"/>
          <w:sz w:val="22"/>
          <w:szCs w:val="22"/>
        </w:rPr>
        <w:t xml:space="preserve">Kepala Seksi Humas Polsek Cilandak Bripka Nuryono membenarkan adanya kasus ini kepada media. Ia menyebut pemeriksaan terhadap anggota yang bersangkutan sudah dilakukan Propam. Pihaknya juga menyampaikan permohonan maaf kepada pihak korban yang merasa dirugikan akibat dugaan rekayasa tersebut. 'Untuk sekarang yang bersangkutan sudah diperiksa Propam, mohon maaf dan terima kasih,' kata Nuryono.</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"Akan dipastikan kronologis penyidiknya — proses klarifikasi terhadap anggota yang bersangkutan telah dilakukan Propam untuk pemeriksaan internal lebih lanjut."</w:t>
            </w:r>
          </w:p>
          <w:p>
            <w:pPr>
              <w:spacing w:after="0" w:before="0"/>
            </w:pPr>
            <w:r>
              <w:rPr>
                <w:rFonts w:ascii="Arial" w:cs="Arial" w:eastAsia="Arial" w:hAnsi="Arial"/>
                <w:i/>
                <w:iCs/>
                <w:color w:val="888888"/>
                <w:sz w:val="19"/>
                <w:szCs w:val="19"/>
              </w:rPr>
              <w:t xml:space="preserve">— Bripka Nuryono, Kasihumas Polsek Cilandak, 1 Februari 2026</w:t>
            </w:r>
          </w:p>
        </w:tc>
      </w:tr>
    </w:tbl>
    <w:p>
      <w:pPr>
        <w:spacing w:after="100" w:before="60"/>
        <w:jc w:val="both"/>
      </w:pPr>
      <w:r>
        <w:rPr>
          <w:rFonts w:ascii="Arial" w:cs="Arial" w:eastAsia="Arial" w:hAnsi="Arial"/>
          <w:color w:val="1E1E1E"/>
          <w:sz w:val="22"/>
          <w:szCs w:val="22"/>
        </w:rPr>
        <w:t xml:space="preserve">Kasus ini belum tuntas diselesaikan dan masih dalam proses pendalaman di Polsek Cilandak. Tidak ada informasi tentang apakah tersangka oknum penyidik telah dikenakan sanksi atau ditetapkan sebagai pelanggar kode etik secara formal.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KASUS CILANDAK</w:t>
            </w:r>
          </w:p>
          <w:p>
            <w:pPr>
              <w:pStyle w:val="ListParagraph"/>
              <w:numPr>
                <w:ilvl w:val="0"/>
                <w:numId w:val="2"/>
              </w:numPr>
              <w:spacing w:after="40" w:before="40"/>
            </w:pPr>
            <w:r>
              <w:rPr>
                <w:rFonts w:ascii="Arial" w:cs="Arial" w:eastAsia="Arial" w:hAnsi="Arial"/>
                <w:color w:val="1E1E1E"/>
                <w:sz w:val="21"/>
                <w:szCs w:val="21"/>
              </w:rPr>
              <w:t xml:space="preserve">Video viral: diunggah @saukansamallo di Instagram, awal Februari 2026</w:t>
            </w:r>
          </w:p>
          <w:p>
            <w:pPr>
              <w:pStyle w:val="ListParagraph"/>
              <w:numPr>
                <w:ilvl w:val="0"/>
                <w:numId w:val="2"/>
              </w:numPr>
              <w:spacing w:after="40" w:before="40"/>
            </w:pPr>
            <w:r>
              <w:rPr>
                <w:rFonts w:ascii="Arial" w:cs="Arial" w:eastAsia="Arial" w:hAnsi="Arial"/>
                <w:color w:val="1E1E1E"/>
                <w:sz w:val="21"/>
                <w:szCs w:val="21"/>
              </w:rPr>
              <w:t xml:space="preserve">Lokasi: Polsek Cilandak, Jakarta Selatan</w:t>
            </w:r>
          </w:p>
          <w:p>
            <w:pPr>
              <w:pStyle w:val="ListParagraph"/>
              <w:numPr>
                <w:ilvl w:val="0"/>
                <w:numId w:val="2"/>
              </w:numPr>
              <w:spacing w:after="40" w:before="40"/>
            </w:pPr>
            <w:r>
              <w:rPr>
                <w:rFonts w:ascii="Arial" w:cs="Arial" w:eastAsia="Arial" w:hAnsi="Arial"/>
                <w:color w:val="1E1E1E"/>
                <w:sz w:val="21"/>
                <w:szCs w:val="21"/>
              </w:rPr>
              <w:t xml:space="preserve">Dugaan: oknum penyidik mengubah isi BAP — kasus penganiayaan jadi berisi unsur narkoba</w:t>
            </w:r>
          </w:p>
          <w:p>
            <w:pPr>
              <w:pStyle w:val="ListParagraph"/>
              <w:numPr>
                <w:ilvl w:val="0"/>
                <w:numId w:val="2"/>
              </w:numPr>
              <w:spacing w:after="40" w:before="40"/>
            </w:pPr>
            <w:r>
              <w:rPr>
                <w:rFonts w:ascii="Arial" w:cs="Arial" w:eastAsia="Arial" w:hAnsi="Arial"/>
                <w:color w:val="1E1E1E"/>
                <w:sz w:val="21"/>
                <w:szCs w:val="21"/>
              </w:rPr>
              <w:t xml:space="preserve">Modus: BAP ditambah keterangan timbangan narkoba yang tidak ada kaitannya dengan laporan korban</w:t>
            </w:r>
          </w:p>
          <w:p>
            <w:pPr>
              <w:pStyle w:val="ListParagraph"/>
              <w:numPr>
                <w:ilvl w:val="0"/>
                <w:numId w:val="2"/>
              </w:numPr>
              <w:spacing w:after="40" w:before="40"/>
            </w:pPr>
            <w:r>
              <w:rPr>
                <w:rFonts w:ascii="Arial" w:cs="Arial" w:eastAsia="Arial" w:hAnsi="Arial"/>
                <w:color w:val="1E1E1E"/>
                <w:sz w:val="21"/>
                <w:szCs w:val="21"/>
              </w:rPr>
              <w:t xml:space="preserve">Respons Polsek: akui kasus, Propam sudah periksa pelaku, sampaikan permohonan maaf</w:t>
            </w:r>
          </w:p>
          <w:p>
            <w:pPr>
              <w:pStyle w:val="ListParagraph"/>
              <w:numPr>
                <w:ilvl w:val="0"/>
                <w:numId w:val="2"/>
              </w:numPr>
              <w:spacing w:after="40" w:before="40"/>
            </w:pPr>
            <w:r>
              <w:rPr>
                <w:rFonts w:ascii="Arial" w:cs="Arial" w:eastAsia="Arial" w:hAnsi="Arial"/>
                <w:color w:val="1E1E1E"/>
                <w:sz w:val="21"/>
                <w:szCs w:val="21"/>
              </w:rPr>
              <w:t xml:space="preserve">Status: masih dalam pendalaman, belum ada info sanksi formal</w:t>
            </w:r>
          </w:p>
          <w:p>
            <w:pPr>
              <w:pStyle w:val="ListParagraph"/>
              <w:numPr>
                <w:ilvl w:val="0"/>
                <w:numId w:val="2"/>
              </w:numPr>
              <w:spacing w:after="40" w:before="40"/>
            </w:pPr>
            <w:r>
              <w:rPr>
                <w:rFonts w:ascii="Arial" w:cs="Arial" w:eastAsia="Arial" w:hAnsi="Arial"/>
                <w:color w:val="1E1E1E"/>
                <w:sz w:val="21"/>
                <w:szCs w:val="21"/>
              </w:rPr>
              <w:t xml:space="preserve">Tidak ada klarifikasi publik apakah rekayasa BAP berdampak pada nasib laporan korban</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REKAYASA BAP ADALAH KORUPSI HUKUM — BUKAN SEKADAR KESALAHAN PROSEDUR</w:t>
            </w:r>
          </w:p>
          <w:p>
            <w:pPr>
              <w:spacing w:after="0" w:before="0"/>
              <w:jc w:val="both"/>
            </w:pPr>
            <w:r>
              <w:rPr>
                <w:rFonts w:ascii="Arial" w:cs="Arial" w:eastAsia="Arial" w:hAnsi="Arial"/>
                <w:i/>
                <w:iCs/>
                <w:color w:val="1E1E1E"/>
                <w:sz w:val="21"/>
                <w:szCs w:val="21"/>
              </w:rPr>
              <w:t xml:space="preserve">Rekayasa BAP — jika terbukti — adalah salah satu bentuk penyalahgunaan wewenang paling serius yang bisa dilakukan seorang penyidik. Ia tidak hanya merugikan korban secara langsung; ia meracuni proses hukum dari akarnya. Jika seorang warga melapor kasus penganiayaan tapi BAP-nya berubah menjadi berisi narkoba, konsekuensinya bisa berbalik menjadi kriminalisasi terhadap pelapor itu sendiri. Kasus ini menuntut lebih dari sekadar 'sudah diperiksa Propam dan minta maaf' — ia menuntut transparansi penuh tentang apa yang terjadi, siapa yang memerintahkan, dan apa konsekuensinya secara hukum dan etik.</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Kasus 3 dari 9  |  Oknum Polri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KASUS 04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KASUS ANDRIE YUNUS — UPDATE TERKINI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086"/>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948"/>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968"/>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86</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363"/>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55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671"/>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Kompas, Posnews, Tempo, Suara Pembaharuan, Infobalinews</w:t>
            </w:r>
          </w:p>
        </w:tc>
      </w:tr>
    </w:tbl>
    <w:p>
      <w:pPr>
        <w:spacing w:after="80" w:before="120"/>
      </w:pPr>
      <w:r>
        <w:t xml:space="preserve"/>
      </w:r>
    </w:p>
    <w:p>
      <w:pPr>
        <w:spacing w:after="60" w:before="0"/>
      </w:pPr>
      <w:r>
        <w:rPr>
          <w:rFonts w:ascii="Arial" w:cs="Arial" w:eastAsia="Arial" w:hAnsi="Arial"/>
          <w:b/>
          <w:bCs/>
          <w:color w:val="8B0000"/>
          <w:spacing w:val="50"/>
          <w:sz w:val="17"/>
          <w:szCs w:val="17"/>
        </w:rPr>
        <w:t xml:space="preserve">UPDATE KASUS — 9–12 APRIL 2026</w:t>
      </w:r>
    </w:p>
    <w:p>
      <w:pPr>
        <w:spacing w:after="100" w:before="80"/>
      </w:pPr>
      <w:r>
        <w:rPr>
          <w:rFonts w:ascii="Arial" w:cs="Arial" w:eastAsia="Arial" w:hAnsi="Arial"/>
          <w:b/>
          <w:bCs/>
          <w:color w:val="1E1E1E"/>
          <w:sz w:val="34"/>
          <w:szCs w:val="34"/>
        </w:rPr>
        <w:t xml:space="preserve">Kasus Andrie Yunus Pekan Ini: Gibran vs Oditurat Militer — Siapa yang Dipihaki Keadilan?</w:t>
      </w:r>
    </w:p>
    <w:p>
      <w:pPr>
        <w:spacing w:after="100" w:before="60"/>
        <w:jc w:val="both"/>
      </w:pPr>
      <w:r>
        <w:rPr>
          <w:rFonts w:ascii="Arial" w:cs="Arial" w:eastAsia="Arial" w:hAnsi="Arial"/>
          <w:color w:val="1E1E1E"/>
          <w:sz w:val="22"/>
          <w:szCs w:val="22"/>
        </w:rPr>
        <w:t xml:space="preserve">Pekan 7–12 April 2026 menjadi minggu yang penuh pernyataan dan posisi dalam kasus penyiraman air keras terhadap aktivis KontraS Andrie Yunus — tapi sangat sedikit kemajuan konkret menuju keadilan yang sesungguhnya. Chronologi pernyataan: Kamis 9 April, Wapres Gibran Rakabuming Raka melalui keterangan tertulisnya mengusulkan agar hakim ad hoc dari kalangan profesional dengan rekam jejak dan integritas yang kuat dilibatkan dalam sidang di pengadilan militer. Alasannya: untuk menjaga kepercayaan publik dan 'marwah hukum.' Gibran menegaskan 'keadilan harus hadir secara nyata di tengah masyarakat.'</w:t>
      </w:r>
    </w:p>
    <w:p>
      <w:pPr>
        <w:spacing w:after="100" w:before="60"/>
        <w:jc w:val="both"/>
      </w:pPr>
      <w:r>
        <w:rPr>
          <w:rFonts w:ascii="Arial" w:cs="Arial" w:eastAsia="Arial" w:hAnsi="Arial"/>
          <w:color w:val="1E1E1E"/>
          <w:sz w:val="22"/>
          <w:szCs w:val="22"/>
        </w:rPr>
        <w:t xml:space="preserve">Jumat 10 April, Menko Kumham Imipas Yusril Ihza Mahendra merespons di Istana Kepresidenan: kasus tetap di peradilan militer sesuai UU No. 31 Tahun 1997 tentang Peradilan Militer. Yusril menyinggung opsi koneksitas — jika ada tersangka sipil, bisa digabungkan ke peradilan umum — tapi 'sampai sekarang belum ditemukan tersangka sipil.'</w:t>
      </w:r>
    </w:p>
    <w:p>
      <w:pPr>
        <w:spacing w:after="100" w:before="60"/>
        <w:jc w:val="both"/>
      </w:pPr>
      <w:r>
        <w:rPr>
          <w:rFonts w:ascii="Arial" w:cs="Arial" w:eastAsia="Arial" w:hAnsi="Arial"/>
          <w:color w:val="1E1E1E"/>
          <w:sz w:val="22"/>
          <w:szCs w:val="22"/>
        </w:rPr>
        <w:t xml:space="preserve">Minggu 12 April, Kepala Oditurat Militer II-07 Jakarta Kolonel Andri Wijaya merespons usulan Gibran: tidak perlu hakim ad hoc, peradilan militer sudah memiliki prosedur yang memadai. 'Berdasarkan penilaian kami selama penanganan kasus ini, kami berpendapat bahwa penyelesaian kasus ini masih berada dalam koridor penyelesaian di lingkungan peradilan militer,' katanya.</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"Peradilan militer berpotensi menjadi court of impunity — ruang impunitas — termasuk dalam kasus penyiraman air keras ke aktivis Andrie Yunus."</w:t>
            </w:r>
          </w:p>
          <w:p>
            <w:pPr>
              <w:spacing w:after="0" w:before="0"/>
            </w:pPr>
            <w:r>
              <w:rPr>
                <w:rFonts w:ascii="Arial" w:cs="Arial" w:eastAsia="Arial" w:hAnsi="Arial"/>
                <w:i/>
                <w:iCs/>
                <w:color w:val="888888"/>
                <w:sz w:val="19"/>
                <w:szCs w:val="19"/>
              </w:rPr>
              <w:t xml:space="preserve">— Ray Rangkuti, Direktur Lingkar Madani, dalam diskusi publik IMPARSIAL, 7 April 2026</w:t>
            </w:r>
          </w:p>
        </w:tc>
      </w:tr>
    </w:tbl>
    <w:p>
      <w:pPr>
        <w:spacing w:after="80" w:before="160"/>
      </w:pPr>
      <w:r>
        <w:rPr>
          <w:rFonts w:ascii="Arial" w:cs="Arial" w:eastAsia="Arial" w:hAnsi="Arial"/>
          <w:b/>
          <w:bCs/>
          <w:color w:val="2C5282"/>
          <w:sz w:val="24"/>
          <w:szCs w:val="24"/>
        </w:rPr>
        <w:t xml:space="preserve">Yang Korban Inginkan: Peradilan Umum yang Transparan</w:t>
      </w:r>
    </w:p>
    <w:p>
      <w:pPr>
        <w:spacing w:after="100" w:before="60"/>
        <w:jc w:val="both"/>
      </w:pPr>
      <w:r>
        <w:rPr>
          <w:rFonts w:ascii="Arial" w:cs="Arial" w:eastAsia="Arial" w:hAnsi="Arial"/>
          <w:color w:val="1E1E1E"/>
          <w:sz w:val="22"/>
          <w:szCs w:val="22"/>
        </w:rPr>
        <w:t xml:space="preserve">Di tengah perdebatan pejabat tentang hakim ad hoc versus prosedur yang ada, yang hilang dari diskursus adalah suara Andrie Yunus sendiri. Dalam surat tertanggal 3 April kepada Majelis Hakim MK, Andrie menyatakan mosi tidak percaya kepada Puspom TNI dan medesak agar kasusnya diadili di pengadilan umum. 'Peradilan militer adalah ruang impunitas,' katanya — dan data KontraS mendukung: dari 244 putusan peradilan militer dalam kasus penganiayaan-pembunuhan, vonis cenderung ringan, rata-rata 3–10 bulan.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PERKEMBANGAN KASUS 7–12 APRIL</w:t>
            </w:r>
          </w:p>
          <w:p>
            <w:pPr>
              <w:pStyle w:val="ListParagraph"/>
              <w:numPr>
                <w:ilvl w:val="0"/>
                <w:numId w:val="2"/>
              </w:numPr>
              <w:spacing w:after="40" w:before="40"/>
            </w:pPr>
            <w:r>
              <w:rPr>
                <w:rFonts w:ascii="Arial" w:cs="Arial" w:eastAsia="Arial" w:hAnsi="Arial"/>
                <w:color w:val="1E1E1E"/>
                <w:sz w:val="21"/>
                <w:szCs w:val="21"/>
              </w:rPr>
              <w:t xml:space="preserve">9 April: Gibran usul hakim ad hoc profesional di sidang peradilan militer kasus Andrie Yunus</w:t>
            </w:r>
          </w:p>
          <w:p>
            <w:pPr>
              <w:pStyle w:val="ListParagraph"/>
              <w:numPr>
                <w:ilvl w:val="0"/>
                <w:numId w:val="2"/>
              </w:numPr>
              <w:spacing w:after="40" w:before="40"/>
            </w:pPr>
            <w:r>
              <w:rPr>
                <w:rFonts w:ascii="Arial" w:cs="Arial" w:eastAsia="Arial" w:hAnsi="Arial"/>
                <w:color w:val="1E1E1E"/>
                <w:sz w:val="21"/>
                <w:szCs w:val="21"/>
              </w:rPr>
              <w:t xml:space="preserve">10 April: Yusril tegaskan kasus tetap di peradilan militer (UU 31/1997)</w:t>
            </w:r>
          </w:p>
          <w:p>
            <w:pPr>
              <w:pStyle w:val="ListParagraph"/>
              <w:numPr>
                <w:ilvl w:val="0"/>
                <w:numId w:val="2"/>
              </w:numPr>
              <w:spacing w:after="40" w:before="40"/>
            </w:pPr>
            <w:r>
              <w:rPr>
                <w:rFonts w:ascii="Arial" w:cs="Arial" w:eastAsia="Arial" w:hAnsi="Arial"/>
                <w:color w:val="1E1E1E"/>
                <w:sz w:val="21"/>
                <w:szCs w:val="21"/>
              </w:rPr>
              <w:t xml:space="preserve">12 April: Oditurat Militer II-07 tolak hakim ad hoc — merasa prosedur sudah memadai</w:t>
            </w:r>
          </w:p>
          <w:p>
            <w:pPr>
              <w:pStyle w:val="ListParagraph"/>
              <w:numPr>
                <w:ilvl w:val="0"/>
                <w:numId w:val="2"/>
              </w:numPr>
              <w:spacing w:after="40" w:before="40"/>
            </w:pPr>
            <w:r>
              <w:rPr>
                <w:rFonts w:ascii="Arial" w:cs="Arial" w:eastAsia="Arial" w:hAnsi="Arial"/>
                <w:color w:val="1E1E1E"/>
                <w:sz w:val="21"/>
                <w:szCs w:val="21"/>
              </w:rPr>
              <w:t xml:space="preserve">7 April: diskusi publik IMPARSIAL-FISIP UIN Jakarta — Ray Rangkuti sebut peradilan militer 'court of impunity'</w:t>
            </w:r>
          </w:p>
          <w:p>
            <w:pPr>
              <w:pStyle w:val="ListParagraph"/>
              <w:numPr>
                <w:ilvl w:val="0"/>
                <w:numId w:val="2"/>
              </w:numPr>
              <w:spacing w:after="40" w:before="40"/>
            </w:pPr>
            <w:r>
              <w:rPr>
                <w:rFonts w:ascii="Arial" w:cs="Arial" w:eastAsia="Arial" w:hAnsi="Arial"/>
                <w:color w:val="1E1E1E"/>
                <w:sz w:val="21"/>
                <w:szCs w:val="21"/>
              </w:rPr>
              <w:t xml:space="preserve">TAUD: 16 pelaku teridentifikasi dalam operasi terstruktur, dilaporkan ke Bareskrim 8 April</w:t>
            </w:r>
          </w:p>
          <w:p>
            <w:pPr>
              <w:pStyle w:val="ListParagraph"/>
              <w:numPr>
                <w:ilvl w:val="0"/>
                <w:numId w:val="2"/>
              </w:numPr>
              <w:spacing w:after="40" w:before="40"/>
            </w:pPr>
            <w:r>
              <w:rPr>
                <w:rFonts w:ascii="Arial" w:cs="Arial" w:eastAsia="Arial" w:hAnsi="Arial"/>
                <w:color w:val="1E1E1E"/>
                <w:sz w:val="21"/>
                <w:szCs w:val="21"/>
              </w:rPr>
              <w:t xml:space="preserve">Andrie Yunus: mosi tidak percaya kepada Puspom TNI, desak pengadilan umum (3 April)</w:t>
            </w:r>
          </w:p>
          <w:p>
            <w:pPr>
              <w:pStyle w:val="ListParagraph"/>
              <w:numPr>
                <w:ilvl w:val="0"/>
                <w:numId w:val="2"/>
              </w:numPr>
              <w:spacing w:after="40" w:before="40"/>
            </w:pPr>
            <w:r>
              <w:rPr>
                <w:rFonts w:ascii="Arial" w:cs="Arial" w:eastAsia="Arial" w:hAnsi="Arial"/>
                <w:color w:val="1E1E1E"/>
                <w:sz w:val="21"/>
                <w:szCs w:val="21"/>
              </w:rPr>
              <w:t xml:space="preserve">MK Perkara 157/PUU-XXIII/2025: judicial review UU TNI masih berjalan</w:t>
            </w:r>
          </w:p>
          <w:p>
            <w:pPr>
              <w:pStyle w:val="ListParagraph"/>
              <w:numPr>
                <w:ilvl w:val="0"/>
                <w:numId w:val="2"/>
              </w:numPr>
              <w:spacing w:after="40" w:before="40"/>
            </w:pPr>
            <w:r>
              <w:rPr>
                <w:rFonts w:ascii="Arial" w:cs="Arial" w:eastAsia="Arial" w:hAnsi="Arial"/>
                <w:color w:val="1E1E1E"/>
                <w:sz w:val="21"/>
                <w:szCs w:val="21"/>
              </w:rPr>
              <w:t xml:space="preserve">Data KontraS: vonis militer kasus penganiayaan-pembunuhan rata-rata 3–10 bulan</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TIGA POSISI, SATU SUARA YANG DIABAIKAN</w:t>
            </w:r>
          </w:p>
          <w:p>
            <w:pPr>
              <w:spacing w:after="0" w:before="0"/>
              <w:jc w:val="both"/>
            </w:pPr>
            <w:r>
              <w:rPr>
                <w:rFonts w:ascii="Arial" w:cs="Arial" w:eastAsia="Arial" w:hAnsi="Arial"/>
                <w:i/>
                <w:iCs/>
                <w:color w:val="1E1E1E"/>
                <w:sz w:val="21"/>
                <w:szCs w:val="21"/>
              </w:rPr>
              <w:t xml:space="preserve">Dalam seminggu ini, ada tiga posisi berbeda dari dalam satu pemerintahan: Gibran ingin hakim ad hoc, Yusril menolak pindah ke peradilan umum, Oditurat Militer menolak hakim ad hoc. Tiga posisi, tidak ada yang mendengar mosi tidak percaya korban itu sendiri. Paradoks terbesar dari kasus ini adalah: satu-satunya orang yang paling berkepentingan dengan hasilnya — Andrie Yunus, yang masih menanggung luka bakar 24 persen tubuhnya dan kehilangan sebagian penglihatan — justru yang suaranya paling tidak didengar dalam proses yang mengatasnamakan keadilannya.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Kasus 4 dari 9  |  Oknum Polri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C5282" w:sz="4"/>
              <w:right w:val="none" w:color="FFFFFF" w:sz="0"/>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KASUS 05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DATA &amp; KONTEKS STRUKTURAL</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841"/>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07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70</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703"/>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21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671"/>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3804"/>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311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55</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KontraS (Juli 2024-Juni 2025), Republika, Amnesty Indonesia, ICW</w:t>
            </w:r>
          </w:p>
        </w:tc>
      </w:tr>
    </w:tbl>
    <w:p>
      <w:pPr>
        <w:spacing w:after="80" w:before="120"/>
      </w:pPr>
      <w:r>
        <w:t xml:space="preserve"/>
      </w:r>
    </w:p>
    <w:p>
      <w:pPr>
        <w:spacing w:after="60" w:before="0"/>
      </w:pPr>
      <w:r>
        <w:rPr>
          <w:rFonts w:ascii="Arial" w:cs="Arial" w:eastAsia="Arial" w:hAnsi="Arial"/>
          <w:b/>
          <w:bCs/>
          <w:color w:val="8B0000"/>
          <w:spacing w:val="50"/>
          <w:sz w:val="17"/>
          <w:szCs w:val="17"/>
        </w:rPr>
        <w:t xml:space="preserve">LAPORAN KONTEKS STRUKTURAL — 2024–2026</w:t>
      </w:r>
    </w:p>
    <w:p>
      <w:pPr>
        <w:spacing w:after="100" w:before="80"/>
      </w:pPr>
      <w:r>
        <w:rPr>
          <w:rFonts w:ascii="Arial" w:cs="Arial" w:eastAsia="Arial" w:hAnsi="Arial"/>
          <w:b/>
          <w:bCs/>
          <w:color w:val="1E1E1E"/>
          <w:sz w:val="34"/>
          <w:szCs w:val="34"/>
        </w:rPr>
        <w:t xml:space="preserve">602 Peristiwa Kekerasan Polri dalam Setahun: Angka yang Meletakkan Semua Kasus Viral dalam Perspektif</w:t>
      </w:r>
    </w:p>
    <w:p>
      <w:pPr>
        <w:spacing w:after="100" w:before="60"/>
        <w:jc w:val="both"/>
      </w:pPr>
      <w:r>
        <w:rPr>
          <w:rFonts w:ascii="Arial" w:cs="Arial" w:eastAsia="Arial" w:hAnsi="Arial"/>
          <w:color w:val="1E1E1E"/>
          <w:sz w:val="22"/>
          <w:szCs w:val="22"/>
        </w:rPr>
        <w:t xml:space="preserve">Setiap kali kasus oknum polisi viral, institusi merespons dengan formula yang sudah dihapal: 'ini bukan cerminan institusi,' 'ini ulah oknum,' 'proses sedang berjalan.' Formula itu terdengar masuk akal — sampai Anda melihat angkanya. KontraS mencatat 602 peristiwa kekerasan yang melibatkan anggota Polri sepanjang Juli 2024 hingga Juni 2025. Bukan 6, bukan 60 — 602. Dari 602 peristiwa itu, 411 adalah kasus penembakan, 38 kasus penyiksaan dengan 86 korban (10 di antaranya meninggal), dan 37 kasus pembunuhan di luar hukum yang mengakibatkan 40 orang tewas.</w:t>
      </w:r>
    </w:p>
    <w:p>
      <w:pPr>
        <w:spacing w:after="100" w:before="60"/>
        <w:jc w:val="both"/>
      </w:pPr>
      <w:r>
        <w:rPr>
          <w:rFonts w:ascii="Arial" w:cs="Arial" w:eastAsia="Arial" w:hAnsi="Arial"/>
          <w:color w:val="1E1E1E"/>
          <w:sz w:val="22"/>
          <w:szCs w:val="22"/>
        </w:rPr>
        <w:t xml:space="preserve">Dan yang lebih penting: angka ini hampir tidak berubah dari tahun ke tahun. Juli 2023-Juni 2024: 645 peristiwa. Juli 2022-Juni 2023: 622 peristiwa. Juli 2021-Juni 2022: 677 peristiwa. Artinya, bukan hanya pola yang ada — pola itu stabil, konsisten, dan tidak direspons dengan perubahan yang nyata selama bertahun-tahun.</w:t>
      </w:r>
    </w:p>
    <w:p>
      <w:pPr>
        <w:spacing w:after="80" w:before="160"/>
      </w:pPr>
      <w:r>
        <w:rPr>
          <w:rFonts w:ascii="Arial" w:cs="Arial" w:eastAsia="Arial" w:hAnsi="Arial"/>
          <w:b/>
          <w:bCs/>
          <w:color w:val="2C5282"/>
          <w:sz w:val="24"/>
          <w:szCs w:val="24"/>
        </w:rPr>
        <w:t xml:space="preserve">Kasus Viral Hanyalah Puncak Gunung Es</w:t>
      </w:r>
    </w:p>
    <w:p>
      <w:pPr>
        <w:spacing w:after="100" w:before="60"/>
        <w:jc w:val="both"/>
      </w:pPr>
      <w:r>
        <w:rPr>
          <w:rFonts w:ascii="Arial" w:cs="Arial" w:eastAsia="Arial" w:hAnsi="Arial"/>
          <w:color w:val="1E1E1E"/>
          <w:sz w:val="22"/>
          <w:szCs w:val="22"/>
        </w:rPr>
        <w:t xml:space="preserve">Pemerkosaan di Jambi, patsus 21 hari yang memicu amarah nasional — itu adalah satu dari 602 kasus yang terdokumentasi hanya dari rekaman pemberitaan media. Artinya data KontraS sangat konservatif: hanya mencatat yang masuk media. Berapa yang tidak pernah dilaporkan? Berapa yang laporannya mandek di Propam, seperti kasus AKP BS di Medan yang tertahan setahun?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"Kekerasan yang berulang dan normalisasi yang mengkhawatirkan. Di balik pola berulang ini, terdapat persoalan struktural yang belum sepenuhnya terselesaikan sejak era Reformasi bergulir."</w:t>
            </w:r>
          </w:p>
          <w:p>
            <w:pPr>
              <w:spacing w:after="0" w:before="0"/>
            </w:pPr>
            <w:r>
              <w:rPr>
                <w:rFonts w:ascii="Arial" w:cs="Arial" w:eastAsia="Arial" w:hAnsi="Arial"/>
                <w:i/>
                <w:iCs/>
                <w:color w:val="888888"/>
                <w:sz w:val="19"/>
                <w:szCs w:val="19"/>
              </w:rPr>
              <w:t xml:space="preserve">— Suara.com Yoursay, Februari 2026</w:t>
            </w:r>
          </w:p>
        </w:tc>
      </w:tr>
    </w:tbl>
    <w:p>
      <w:pPr>
        <w:spacing w:after="100" w:before="60"/>
        <w:jc w:val="both"/>
      </w:pPr>
      <w:r>
        <w:rPr>
          <w:rFonts w:ascii="Arial" w:cs="Arial" w:eastAsia="Arial" w:hAnsi="Arial"/>
          <w:color w:val="1E1E1E"/>
          <w:sz w:val="22"/>
          <w:szCs w:val="22"/>
        </w:rPr>
        <w:t xml:space="preserve">Amnesty International Indonesia menambahkan dimensi yang lebih spesifik: dalam kebebasan sipil, polisi adalah aktor terbanyak dalam serangan terhadap pembela HAM di semester I 2025. Bukan preman, bukan kelompok radikal — polisi. Lembaga yang dibiayai lebih dari Rp100 triliun per tahun dari APBN.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STRUKTURAL KEKERASAN POLRI</w:t>
            </w:r>
          </w:p>
          <w:p>
            <w:pPr>
              <w:pStyle w:val="ListParagraph"/>
              <w:numPr>
                <w:ilvl w:val="0"/>
                <w:numId w:val="2"/>
              </w:numPr>
              <w:spacing w:after="40" w:before="40"/>
            </w:pPr>
            <w:r>
              <w:rPr>
                <w:rFonts w:ascii="Arial" w:cs="Arial" w:eastAsia="Arial" w:hAnsi="Arial"/>
                <w:color w:val="1E1E1E"/>
                <w:sz w:val="21"/>
                <w:szCs w:val="21"/>
              </w:rPr>
              <w:t xml:space="preserve">KontraS Jul 2024-Jun 2025: 602 peristiwa kekerasan Polri dari rekaman media</w:t>
            </w:r>
          </w:p>
          <w:p>
            <w:pPr>
              <w:pStyle w:val="ListParagraph"/>
              <w:numPr>
                <w:ilvl w:val="0"/>
                <w:numId w:val="2"/>
              </w:numPr>
              <w:spacing w:after="40" w:before="40"/>
            </w:pPr>
            <w:r>
              <w:rPr>
                <w:rFonts w:ascii="Arial" w:cs="Arial" w:eastAsia="Arial" w:hAnsi="Arial"/>
                <w:color w:val="1E1E1E"/>
                <w:sz w:val="21"/>
                <w:szCs w:val="21"/>
              </w:rPr>
              <w:t xml:space="preserve">Rincian: 411 penembakan, 38 penyiksaan (86 korban, 10 tewas), 37 extrajudicial killing (40 tewas)</w:t>
            </w:r>
          </w:p>
          <w:p>
            <w:pPr>
              <w:pStyle w:val="ListParagraph"/>
              <w:numPr>
                <w:ilvl w:val="0"/>
                <w:numId w:val="2"/>
              </w:numPr>
              <w:spacing w:after="40" w:before="40"/>
            </w:pPr>
            <w:r>
              <w:rPr>
                <w:rFonts w:ascii="Arial" w:cs="Arial" w:eastAsia="Arial" w:hAnsi="Arial"/>
                <w:color w:val="1E1E1E"/>
                <w:sz w:val="21"/>
                <w:szCs w:val="21"/>
              </w:rPr>
              <w:t xml:space="preserve">Tren: Jul 2023-Jun 2024: 645 peristiwa; Jul 2022-Jun 2023: 622; Jul 2021-Jun 2022: 677</w:t>
            </w:r>
          </w:p>
          <w:p>
            <w:pPr>
              <w:pStyle w:val="ListParagraph"/>
              <w:numPr>
                <w:ilvl w:val="0"/>
                <w:numId w:val="2"/>
              </w:numPr>
              <w:spacing w:after="40" w:before="40"/>
            </w:pPr>
            <w:r>
              <w:rPr>
                <w:rFonts w:ascii="Arial" w:cs="Arial" w:eastAsia="Arial" w:hAnsi="Arial"/>
                <w:color w:val="1E1E1E"/>
                <w:sz w:val="21"/>
                <w:szCs w:val="21"/>
              </w:rPr>
              <w:t xml:space="preserve">Angka tidak turun signifikan — pola stabil selama 4 tahun terakhir</w:t>
            </w:r>
          </w:p>
          <w:p>
            <w:pPr>
              <w:pStyle w:val="ListParagraph"/>
              <w:numPr>
                <w:ilvl w:val="0"/>
                <w:numId w:val="2"/>
              </w:numPr>
              <w:spacing w:after="40" w:before="40"/>
            </w:pPr>
            <w:r>
              <w:rPr>
                <w:rFonts w:ascii="Arial" w:cs="Arial" w:eastAsia="Arial" w:hAnsi="Arial"/>
                <w:color w:val="1E1E1E"/>
                <w:sz w:val="21"/>
                <w:szCs w:val="21"/>
              </w:rPr>
              <w:t xml:space="preserve">Amnesty Indonesia: polisi adalah pelaku terbanyak dalam serangan terhadap pembela HAM (Sem I 2025)</w:t>
            </w:r>
          </w:p>
          <w:p>
            <w:pPr>
              <w:pStyle w:val="ListParagraph"/>
              <w:numPr>
                <w:ilvl w:val="0"/>
                <w:numId w:val="2"/>
              </w:numPr>
              <w:spacing w:after="40" w:before="40"/>
            </w:pPr>
            <w:r>
              <w:rPr>
                <w:rFonts w:ascii="Arial" w:cs="Arial" w:eastAsia="Arial" w:hAnsi="Arial"/>
                <w:color w:val="1E1E1E"/>
                <w:sz w:val="21"/>
                <w:szCs w:val="21"/>
              </w:rPr>
              <w:t xml:space="preserve">ICW: anggaran Polri &gt;Rp100 triliun/tahun — pengawasan internal masih berlubang besar</w:t>
            </w:r>
          </w:p>
          <w:p>
            <w:pPr>
              <w:pStyle w:val="ListParagraph"/>
              <w:numPr>
                <w:ilvl w:val="0"/>
                <w:numId w:val="2"/>
              </w:numPr>
              <w:spacing w:after="40" w:before="40"/>
            </w:pPr>
            <w:r>
              <w:rPr>
                <w:rFonts w:ascii="Arial" w:cs="Arial" w:eastAsia="Arial" w:hAnsi="Arial"/>
                <w:color w:val="1E1E1E"/>
                <w:sz w:val="21"/>
                <w:szCs w:val="21"/>
              </w:rPr>
              <w:t xml:space="preserve">Polsek Cilandak: rekayasa BAP masih didalami — tidak ada sanksi formal yang diumumkan</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602 BUKAN ANOMALI — ITU ADALAH BASELINE</w:t>
            </w:r>
          </w:p>
          <w:p>
            <w:pPr>
              <w:spacing w:after="0" w:before="0"/>
              <w:jc w:val="both"/>
            </w:pPr>
            <w:r>
              <w:rPr>
                <w:rFonts w:ascii="Arial" w:cs="Arial" w:eastAsia="Arial" w:hAnsi="Arial"/>
                <w:i/>
                <w:iCs/>
                <w:color w:val="1E1E1E"/>
                <w:sz w:val="21"/>
                <w:szCs w:val="21"/>
              </w:rPr>
              <w:t xml:space="preserve">602 peristiwa kekerasan per tahun selama empat tahun berturut-turut tanpa tren penurunan signifikan bukan hanya masalah 'oknum' — ini adalah bukti kegagalan sistemik pada empat level sekaligus: rekrutmen (siapa yang masuk), pendidikan (nilai apa yang diajarkan), pengawasan (siapa yang mengawasi dan dengan kewenangan apa), dan akuntabilitas (apa konsekuensi nyata bagi pelanggar). Selama keempat level itu tidak berubah secara fundamental, angka 602 akan terus hadir setiap tahun — dengan nama-nama korban baru yang mungkin berbeda tapi polanya tetap sama.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Kasus 5 dari 9  |  Oknum Polri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KASUS 06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PENIPUAN INTERNAL — POLISI TIPU POLISI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086"/>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879"/>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22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671"/>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Kumparan, Disway, Reportase News, Pewarta.co, Tribun Medan, MohgaNews, SidakNews</w:t>
            </w:r>
          </w:p>
        </w:tc>
      </w:tr>
    </w:tbl>
    <w:p>
      <w:pPr>
        <w:spacing w:after="80" w:before="120"/>
      </w:pPr>
      <w:r>
        <w:t xml:space="preserve"/>
      </w:r>
    </w:p>
    <w:p>
      <w:pPr>
        <w:spacing w:after="60" w:before="0"/>
      </w:pPr>
      <w:r>
        <w:rPr>
          <w:rFonts w:ascii="Arial" w:cs="Arial" w:eastAsia="Arial" w:hAnsi="Arial"/>
          <w:b/>
          <w:bCs/>
          <w:color w:val="8B0000"/>
          <w:spacing w:val="50"/>
          <w:sz w:val="17"/>
          <w:szCs w:val="17"/>
        </w:rPr>
        <w:t xml:space="preserve">LAPORAN KASUS — 6–8 APRIL 2026</w:t>
      </w:r>
    </w:p>
    <w:p>
      <w:pPr>
        <w:spacing w:after="100" w:before="80"/>
      </w:pPr>
      <w:r>
        <w:rPr>
          <w:rFonts w:ascii="Arial" w:cs="Arial" w:eastAsia="Arial" w:hAnsi="Arial"/>
          <w:b/>
          <w:bCs/>
          <w:color w:val="1E1E1E"/>
          <w:sz w:val="34"/>
          <w:szCs w:val="34"/>
        </w:rPr>
        <w:t xml:space="preserve">Polisi Tipu Polisi Rp10,4 Miliar: Mantan Kasi Keuangan Gadaikan SK 34 Anggota, Istri Pelaku Ternyata Anggota DPRD</w:t>
      </w:r>
    </w:p>
    <w:p>
      <w:pPr>
        <w:spacing w:after="100" w:before="60"/>
        <w:jc w:val="both"/>
      </w:pPr>
      <w:r>
        <w:rPr>
          <w:rFonts w:ascii="Arial" w:cs="Arial" w:eastAsia="Arial" w:hAnsi="Arial"/>
          <w:color w:val="1E1E1E"/>
          <w:sz w:val="22"/>
          <w:szCs w:val="22"/>
        </w:rPr>
        <w:t xml:space="preserve">6 April 2026, Aula Pratidina Polres Padangsidimpuan, Senin pagi. Kapolres AKBP Wira Prayatna berdiri di depan podium konferensi pers, menjelaskan sebuah skandal penipuan yang berlangsung selama empat tahun di dalam tubuh institusinya sendiri. Pelakunya bukan orang luar — ia adalah Aiptu Risdianto Lubis, mantan Kepala Seksi Keuangan Polres Padangsidimpuan, orang yang dipercaya mengelola keuangan satuan. Dan ia telah menipu 34 rekan satu institusi dengan total kerugian lebih dari Rp10,4 miliar.</w:t>
      </w:r>
    </w:p>
    <w:p>
      <w:pPr>
        <w:spacing w:after="100" w:before="60"/>
        <w:jc w:val="both"/>
      </w:pPr>
      <w:r>
        <w:rPr>
          <w:rFonts w:ascii="Arial" w:cs="Arial" w:eastAsia="Arial" w:hAnsi="Arial"/>
          <w:color w:val="1E1E1E"/>
          <w:sz w:val="22"/>
          <w:szCs w:val="22"/>
        </w:rPr>
        <w:t xml:space="preserve">Modusnya memanfaatkan kepercayaan dan celah administrasi perbankan. Risdianto mendekati rekan-rekannya dengan tawaran menggiurkan: pinjamkan Surat Keputusan (SK) Polri mereka untuk dijadikan agunan kredit ke Bank BRI, nilainya Rp300 juta hingga Rp500 juta per SK. Imbalan bagi pemilik SK: fee Rp30 juta, dan pinjaman dijanjikan dilunasi dalam tiga bulan. Tapi pinjaman tidak pernah dibayar — cicilan malah dipotong langsung dari gaji para korban.</w:t>
      </w:r>
    </w:p>
    <w:p>
      <w:pPr>
        <w:spacing w:after="80" w:before="160"/>
      </w:pPr>
      <w:r>
        <w:rPr>
          <w:rFonts w:ascii="Arial" w:cs="Arial" w:eastAsia="Arial" w:hAnsi="Arial"/>
          <w:b/>
          <w:bCs/>
          <w:color w:val="2C5282"/>
          <w:sz w:val="24"/>
          <w:szCs w:val="24"/>
        </w:rPr>
        <w:t xml:space="preserve">Istri Tersangka: Anggota DPRD dari Fraksi PDI-Perjuangan</w:t>
      </w:r>
    </w:p>
    <w:p>
      <w:pPr>
        <w:spacing w:after="100" w:before="60"/>
        <w:jc w:val="both"/>
      </w:pPr>
      <w:r>
        <w:rPr>
          <w:rFonts w:ascii="Arial" w:cs="Arial" w:eastAsia="Arial" w:hAnsi="Arial"/>
          <w:color w:val="1E1E1E"/>
          <w:sz w:val="22"/>
          <w:szCs w:val="22"/>
        </w:rPr>
        <w:t xml:space="preserve">Dimensi kasus ini bertambah kompleks ketika terungkap bahwa istri Risdianto, Saripah Hanum Lubis, turut ditetapkan sebagai tersangka. Saripah adalah anggota DPRD Kota Padangsidimpuan dari Fraksi PDI-Perjuangan — politisi aktif yang diduga turut membantu menjalankan skema penipuan suaminya. Keduanya menjadi tersangka dalam perkara yang disidik berdasarkan LP/B/145/IV/2025/SPKT/Polres Padangsidimpuan sejak April 2025.</w:t>
      </w:r>
    </w:p>
    <w:p>
      <w:pPr>
        <w:spacing w:after="100" w:before="60"/>
        <w:jc w:val="both"/>
      </w:pPr>
      <w:r>
        <w:rPr>
          <w:rFonts w:ascii="Arial" w:cs="Arial" w:eastAsia="Arial" w:hAnsi="Arial"/>
          <w:color w:val="1E1E1E"/>
          <w:sz w:val="22"/>
          <w:szCs w:val="22"/>
        </w:rPr>
        <w:t xml:space="preserve">Untuk melengkapi dokumen pinjaman, Risdianto memalsukan tanda tangan Kapolres — setidaknya empat Kapolres berbeda selama periode 2021–2025 — serta memalsukan tanda tangan istri para korban pada formulir persetujuan pinjaman. Sidang praperadilan berlangsung 30 Maret–7 April 2026 di Pengadilan Negeri Padangsidimpuan. Risdianto sendiri saat ini sudah dipecat melalui PTDH.</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"Sebelumnya saya terima gaji sekitar Rp3 juta lebih. Setelah permasalahan ini yang saya terima cuma Rp300 ribu per bulan. Sudah setahun lebih saya alami ini."</w:t>
            </w:r>
          </w:p>
          <w:p>
            <w:pPr>
              <w:spacing w:after="0" w:before="0"/>
            </w:pPr>
            <w:r>
              <w:rPr>
                <w:rFonts w:ascii="Arial" w:cs="Arial" w:eastAsia="Arial" w:hAnsi="Arial"/>
                <w:i/>
                <w:iCs/>
                <w:color w:val="888888"/>
                <w:sz w:val="19"/>
                <w:szCs w:val="19"/>
              </w:rPr>
              <w:t xml:space="preserve">— Mariana Malau, istri korban anggota Polres Padangsidimpuan, kepada Reportase News, 7 April 2026</w:t>
            </w:r>
          </w:p>
        </w:tc>
      </w:tr>
    </w:tbl>
    <w:p>
      <w:pPr>
        <w:spacing w:after="80" w:before="160"/>
      </w:pPr>
      <w:r>
        <w:rPr>
          <w:rFonts w:ascii="Arial" w:cs="Arial" w:eastAsia="Arial" w:hAnsi="Arial"/>
          <w:b/>
          <w:bCs/>
          <w:color w:val="2C5282"/>
          <w:sz w:val="24"/>
          <w:szCs w:val="24"/>
        </w:rPr>
        <w:t xml:space="preserve">Para Istri Bhayangkari Menangis: Anak Kuliah, Gaji Rp300 Ribu</w:t>
      </w:r>
    </w:p>
    <w:p>
      <w:pPr>
        <w:spacing w:after="100" w:before="60"/>
        <w:jc w:val="both"/>
      </w:pPr>
      <w:r>
        <w:rPr>
          <w:rFonts w:ascii="Arial" w:cs="Arial" w:eastAsia="Arial" w:hAnsi="Arial"/>
          <w:color w:val="1E1E1E"/>
          <w:sz w:val="22"/>
          <w:szCs w:val="22"/>
        </w:rPr>
        <w:t xml:space="preserve">Yang paling menyayat dari kasus ini adalah dampak konkretnya pada keluarga para korban. Ibu-ibu Bhayangkari cabang Padangsidimpuan bercerita kepada wartawan: gaji suami mereka yang biasanya sekitar Rp3 juta per bulan kini tersisa Rp300 ribu hingga Rp700 ribu — dipotong habis untuk mencicil utang yang tidak pernah mereka minta. Anak-anak yang kuliah di Medan tidak lagi bisa ditopang. Sebagian keluarga terpaksa meminjam dari saudara atau menggadaikan barang untuk bertahan hidup.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LENGKAP KASUS PADANGSIDIMPUAN</w:t>
            </w:r>
          </w:p>
          <w:p>
            <w:pPr>
              <w:pStyle w:val="ListParagraph"/>
              <w:numPr>
                <w:ilvl w:val="0"/>
                <w:numId w:val="2"/>
              </w:numPr>
              <w:spacing w:after="40" w:before="40"/>
            </w:pPr>
            <w:r>
              <w:rPr>
                <w:rFonts w:ascii="Arial" w:cs="Arial" w:eastAsia="Arial" w:hAnsi="Arial"/>
                <w:color w:val="1E1E1E"/>
                <w:sz w:val="21"/>
                <w:szCs w:val="21"/>
              </w:rPr>
              <w:t xml:space="preserve">Pelaku: Aiptu Risdianto Lubis (mantan Kasi Keuangan Polres Padangsidimpuan) — sudah PTDH</w:t>
            </w:r>
          </w:p>
          <w:p>
            <w:pPr>
              <w:pStyle w:val="ListParagraph"/>
              <w:numPr>
                <w:ilvl w:val="0"/>
                <w:numId w:val="2"/>
              </w:numPr>
              <w:spacing w:after="40" w:before="40"/>
            </w:pPr>
            <w:r>
              <w:rPr>
                <w:rFonts w:ascii="Arial" w:cs="Arial" w:eastAsia="Arial" w:hAnsi="Arial"/>
                <w:color w:val="1E1E1E"/>
                <w:sz w:val="21"/>
                <w:szCs w:val="21"/>
              </w:rPr>
              <w:t xml:space="preserve">Tersangka kedua: Saripah Hanum Lubis (istri) — anggota DPRD Kota Padangsidimpuan, Fraksi PDI-P</w:t>
            </w:r>
          </w:p>
          <w:p>
            <w:pPr>
              <w:pStyle w:val="ListParagraph"/>
              <w:numPr>
                <w:ilvl w:val="0"/>
                <w:numId w:val="2"/>
              </w:numPr>
              <w:spacing w:after="40" w:before="40"/>
            </w:pPr>
            <w:r>
              <w:rPr>
                <w:rFonts w:ascii="Arial" w:cs="Arial" w:eastAsia="Arial" w:hAnsi="Arial"/>
                <w:color w:val="1E1E1E"/>
                <w:sz w:val="21"/>
                <w:szCs w:val="21"/>
              </w:rPr>
              <w:t xml:space="preserve">Korban: 34 personel Polres Padangsidimpuan</w:t>
            </w:r>
          </w:p>
          <w:p>
            <w:pPr>
              <w:pStyle w:val="ListParagraph"/>
              <w:numPr>
                <w:ilvl w:val="0"/>
                <w:numId w:val="2"/>
              </w:numPr>
              <w:spacing w:after="40" w:before="40"/>
            </w:pPr>
            <w:r>
              <w:rPr>
                <w:rFonts w:ascii="Arial" w:cs="Arial" w:eastAsia="Arial" w:hAnsi="Arial"/>
                <w:color w:val="1E1E1E"/>
                <w:sz w:val="21"/>
                <w:szCs w:val="21"/>
              </w:rPr>
              <w:t xml:space="preserve">Modus: gadaikan SK anggota ke BRI tanpa pengetahuan korban, Rp300–500 juta per SK</w:t>
            </w:r>
          </w:p>
          <w:p>
            <w:pPr>
              <w:pStyle w:val="ListParagraph"/>
              <w:numPr>
                <w:ilvl w:val="0"/>
                <w:numId w:val="2"/>
              </w:numPr>
              <w:spacing w:after="40" w:before="40"/>
            </w:pPr>
            <w:r>
              <w:rPr>
                <w:rFonts w:ascii="Arial" w:cs="Arial" w:eastAsia="Arial" w:hAnsi="Arial"/>
                <w:color w:val="1E1E1E"/>
                <w:sz w:val="21"/>
                <w:szCs w:val="21"/>
              </w:rPr>
              <w:t xml:space="preserve">Pemalsuan: tanda tangan Kapolres (4 periode) + tanda tangan istri pemohon</w:t>
            </w:r>
          </w:p>
          <w:p>
            <w:pPr>
              <w:pStyle w:val="ListParagraph"/>
              <w:numPr>
                <w:ilvl w:val="0"/>
                <w:numId w:val="2"/>
              </w:numPr>
              <w:spacing w:after="40" w:before="40"/>
            </w:pPr>
            <w:r>
              <w:rPr>
                <w:rFonts w:ascii="Arial" w:cs="Arial" w:eastAsia="Arial" w:hAnsi="Arial"/>
                <w:color w:val="1E1E1E"/>
                <w:sz w:val="21"/>
                <w:szCs w:val="21"/>
              </w:rPr>
              <w:t xml:space="preserve">Iming-iming: fee Rp30 juta per SK + janji lunasi 3 bulan — tidak pernah ditepati</w:t>
            </w:r>
          </w:p>
          <w:p>
            <w:pPr>
              <w:pStyle w:val="ListParagraph"/>
              <w:numPr>
                <w:ilvl w:val="0"/>
                <w:numId w:val="2"/>
              </w:numPr>
              <w:spacing w:after="40" w:before="40"/>
            </w:pPr>
            <w:r>
              <w:rPr>
                <w:rFonts w:ascii="Arial" w:cs="Arial" w:eastAsia="Arial" w:hAnsi="Arial"/>
                <w:color w:val="1E1E1E"/>
                <w:sz w:val="21"/>
                <w:szCs w:val="21"/>
              </w:rPr>
              <w:t xml:space="preserve">Kerugian total: &gt;Rp10,4 miliar, berlangsung 2021–2025 (4 tahun)</w:t>
            </w:r>
          </w:p>
          <w:p>
            <w:pPr>
              <w:pStyle w:val="ListParagraph"/>
              <w:numPr>
                <w:ilvl w:val="0"/>
                <w:numId w:val="2"/>
              </w:numPr>
              <w:spacing w:after="40" w:before="40"/>
            </w:pPr>
            <w:r>
              <w:rPr>
                <w:rFonts w:ascii="Arial" w:cs="Arial" w:eastAsia="Arial" w:hAnsi="Arial"/>
                <w:color w:val="1E1E1E"/>
                <w:sz w:val="21"/>
                <w:szCs w:val="21"/>
              </w:rPr>
              <w:t xml:space="preserve">Dampak: gaji korban dipotong cicilan, ada yang terima Rp300 ribu/bulan</w:t>
            </w:r>
          </w:p>
          <w:p>
            <w:pPr>
              <w:pStyle w:val="ListParagraph"/>
              <w:numPr>
                <w:ilvl w:val="0"/>
                <w:numId w:val="2"/>
              </w:numPr>
              <w:spacing w:after="40" w:before="40"/>
            </w:pPr>
            <w:r>
              <w:rPr>
                <w:rFonts w:ascii="Arial" w:cs="Arial" w:eastAsia="Arial" w:hAnsi="Arial"/>
                <w:color w:val="1E1E1E"/>
                <w:sz w:val="21"/>
                <w:szCs w:val="21"/>
              </w:rPr>
              <w:t xml:space="preserve">Konpers: 6 April 2026; sidang praperadilan: 30 Maret–7 April 2026 di PN Padangsidimpuan</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EMPAT TAHUN MEMALSUKAN TANDA TANGAN KAPOLRES TANPA KETAHUAN</w:t>
            </w:r>
          </w:p>
          <w:p>
            <w:pPr>
              <w:spacing w:after="0" w:before="0"/>
              <w:jc w:val="both"/>
            </w:pPr>
            <w:r>
              <w:rPr>
                <w:rFonts w:ascii="Arial" w:cs="Arial" w:eastAsia="Arial" w:hAnsi="Arial"/>
                <w:i/>
                <w:iCs/>
                <w:color w:val="1E1E1E"/>
                <w:sz w:val="21"/>
                <w:szCs w:val="21"/>
              </w:rPr>
              <w:t xml:space="preserve">Kasus Padangsidimpuan adalah kasus penipuan internal yang paling merusak karena menarget kepercayaan antarsesama anggota, memanfaatkan wewenang jabatan keuangan untuk mengakses data korban, dan berlangsung selama empat tahun tanpa terdeteksi mekanisme pengawasan internal. Fakta bahwa pelaku memalsukan tanda tangan empat Kapolres berbeda tanpa pernah ketahuan selama bertahun-tahun adalah indikator serius tentang lemahnya verifikasi dokumen perbankan dan pengawasan transaksi keuangan di level Polres. Dan keterlibatan istri yang juga legislator aktif menambahkan dimensi yang mengundang pertanyaan: apakah jabatan publik tersebut turut dimanfaatkan untuk mempermudah akses dan legitimasi skema penipuan?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Kasus 6 dari 9  |  Oknum Polri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KASUS 07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PELECEHAN SEKSUAL INTERNAL — POLWAN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879"/>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740"/>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17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83</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086"/>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533"/>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JPNN Jateng, Republika, Kompas, Hariane, Sripoku, Merdeka, Suara Jateng</w:t>
            </w:r>
          </w:p>
        </w:tc>
      </w:tr>
    </w:tbl>
    <w:p>
      <w:pPr>
        <w:spacing w:after="80" w:before="120"/>
      </w:pPr>
      <w:r>
        <w:t xml:space="preserve"/>
      </w:r>
    </w:p>
    <w:p>
      <w:pPr>
        <w:spacing w:after="60" w:before="0"/>
      </w:pPr>
      <w:r>
        <w:rPr>
          <w:rFonts w:ascii="Arial" w:cs="Arial" w:eastAsia="Arial" w:hAnsi="Arial"/>
          <w:b/>
          <w:bCs/>
          <w:color w:val="8B0000"/>
          <w:spacing w:val="50"/>
          <w:sz w:val="17"/>
          <w:szCs w:val="17"/>
        </w:rPr>
        <w:t xml:space="preserve">LAPORAN KASUS — SEPTEMBER 2025 → VIRAL 8–10 APRIL 2026</w:t>
      </w:r>
    </w:p>
    <w:p>
      <w:pPr>
        <w:spacing w:after="100" w:before="80"/>
      </w:pPr>
      <w:r>
        <w:rPr>
          <w:rFonts w:ascii="Arial" w:cs="Arial" w:eastAsia="Arial" w:hAnsi="Arial"/>
          <w:b/>
          <w:bCs/>
          <w:color w:val="1E1E1E"/>
          <w:sz w:val="34"/>
          <w:szCs w:val="34"/>
        </w:rPr>
        <w:t xml:space="preserve">Briptu BTS Rekam Polwan Mandi: Tujuh Bulan Berjalan di Tempat, Viral Dulu Baru Dipatsus</w:t>
      </w:r>
    </w:p>
    <w:p>
      <w:pPr>
        <w:spacing w:after="100" w:before="60"/>
        <w:jc w:val="both"/>
      </w:pPr>
      <w:r>
        <w:rPr>
          <w:rFonts w:ascii="Arial" w:cs="Arial" w:eastAsia="Arial" w:hAnsi="Arial"/>
          <w:color w:val="1E1E1E"/>
          <w:sz w:val="22"/>
          <w:szCs w:val="22"/>
        </w:rPr>
        <w:t xml:space="preserve">September 2025, kompleks asrama Sekolah Polisi Negara (SPN) Polda Jawa Tengah di Purwokerto. Rumah dinas Briptu BTS dan Brigadir SP — polwan senior yang menjadi korban — berdampingan. Memanfaatkan posisi tersebut, Briptu BTS diduga mengintip dan merekam Brigadir SP saat berada di kamar mandi. Korban langsung melaporkan ke Unit Provos SPN Polda Jateng. Oktober 2025, kasus dilimpahkan ke Bidpropam Polda Jawa Tengah untuk diproses lebih lanjut.</w:t>
      </w:r>
    </w:p>
    <w:p>
      <w:pPr>
        <w:spacing w:after="100" w:before="60"/>
        <w:jc w:val="both"/>
      </w:pPr>
      <w:r>
        <w:rPr>
          <w:rFonts w:ascii="Arial" w:cs="Arial" w:eastAsia="Arial" w:hAnsi="Arial"/>
          <w:color w:val="1E1E1E"/>
          <w:sz w:val="22"/>
          <w:szCs w:val="22"/>
        </w:rPr>
        <w:t xml:space="preserve">Sampai 8 April 2026 — tujuh bulan kemudian — Briptu BTS masih aktif bertugas di SPN. Baru dalam pengawasan Propam, kata Kabid Humas Polda Jateng Kombes Artanto. Tidak dipatsus. Tidak disidang. Kabar yang beredar di akun Instagram @dinaskegelapan_kotasemarang pada 8 April: pelaku disebut 'lolos kode etik.' Unggahan itu langsung viral — dan barulah mesin institusi bergerak.</w:t>
      </w:r>
    </w:p>
    <w:p>
      <w:pPr>
        <w:spacing w:after="80" w:before="160"/>
      </w:pPr>
      <w:r>
        <w:rPr>
          <w:rFonts w:ascii="Arial" w:cs="Arial" w:eastAsia="Arial" w:hAnsi="Arial"/>
          <w:b/>
          <w:bCs/>
          <w:color w:val="2C5282"/>
          <w:sz w:val="24"/>
          <w:szCs w:val="24"/>
        </w:rPr>
        <w:t xml:space="preserve">Viral Dulu, Baru Ditindak: Pola yang Melelahkan</w:t>
      </w:r>
    </w:p>
    <w:p>
      <w:pPr>
        <w:spacing w:after="100" w:before="60"/>
        <w:jc w:val="both"/>
      </w:pPr>
      <w:r>
        <w:rPr>
          <w:rFonts w:ascii="Arial" w:cs="Arial" w:eastAsia="Arial" w:hAnsi="Arial"/>
          <w:color w:val="1E1E1E"/>
          <w:sz w:val="22"/>
          <w:szCs w:val="22"/>
        </w:rPr>
        <w:t xml:space="preserve">9 April 2026: Polda Jateng memindahkan Briptu BTS ke Mapolda untuk menjalani patsus 20 hari. Artanto mengumumkan: 'Mulai hari ini yang bersangkutan menjalani patsus selama 20 hari. Minggu depan rencananya sidang etik.' Pertanyaan yang tidak dijawab: mengapa tindakan ini baru terjadi tujuh bulan setelah laporan pertama? Apakah tanpa viral, proses akan terus berjalan di tempat?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"Kalau sanksi bisa dari yang teringan hingga terberat. Kalau berat sekali ya PTDH."</w:t>
            </w:r>
          </w:p>
          <w:p>
            <w:pPr>
              <w:spacing w:after="0" w:before="0"/>
            </w:pPr>
            <w:r>
              <w:rPr>
                <w:rFonts w:ascii="Arial" w:cs="Arial" w:eastAsia="Arial" w:hAnsi="Arial"/>
                <w:i/>
                <w:iCs/>
                <w:color w:val="888888"/>
                <w:sz w:val="19"/>
                <w:szCs w:val="19"/>
              </w:rPr>
              <w:t xml:space="preserve">— Kombes Artanto, Kabid Humas Polda Jateng, 10 April 2026</w:t>
            </w:r>
          </w:p>
        </w:tc>
      </w:tr>
    </w:tbl>
    <w:p>
      <w:pPr>
        <w:spacing w:after="100" w:before="60"/>
        <w:jc w:val="both"/>
      </w:pPr>
      <w:r>
        <w:rPr>
          <w:rFonts w:ascii="Arial" w:cs="Arial" w:eastAsia="Arial" w:hAnsi="Arial"/>
          <w:color w:val="1E1E1E"/>
          <w:sz w:val="22"/>
          <w:szCs w:val="22"/>
        </w:rPr>
        <w:t xml:space="preserve">Motif Briptu BTS belum diketahui dan akan diungkap dalam sidang kode etik yang dijadwalkan pekan 13–19 April 2026. Artanto memastikan ada barang bukti yang diamankan, meski tidak merinci jenis barang bukti tersebut. Terkait proses pidana, penyidik masih mendalami apakah perbuatan Briptu BTS memenuhi unsur tindak pidana umum di luar pelanggaran kode etik.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KASUS BRIPTU BTS — SPN PURWOKERTO</w:t>
            </w:r>
          </w:p>
          <w:p>
            <w:pPr>
              <w:pStyle w:val="ListParagraph"/>
              <w:numPr>
                <w:ilvl w:val="0"/>
                <w:numId w:val="2"/>
              </w:numPr>
              <w:spacing w:after="40" w:before="40"/>
            </w:pPr>
            <w:r>
              <w:rPr>
                <w:rFonts w:ascii="Arial" w:cs="Arial" w:eastAsia="Arial" w:hAnsi="Arial"/>
                <w:color w:val="1E1E1E"/>
                <w:sz w:val="21"/>
                <w:szCs w:val="21"/>
              </w:rPr>
              <w:t xml:space="preserve">Kejadian: September 2025, asrama SPN Polda Jateng, Purwokerto</w:t>
            </w:r>
          </w:p>
          <w:p>
            <w:pPr>
              <w:pStyle w:val="ListParagraph"/>
              <w:numPr>
                <w:ilvl w:val="0"/>
                <w:numId w:val="2"/>
              </w:numPr>
              <w:spacing w:after="40" w:before="40"/>
            </w:pPr>
            <w:r>
              <w:rPr>
                <w:rFonts w:ascii="Arial" w:cs="Arial" w:eastAsia="Arial" w:hAnsi="Arial"/>
                <w:color w:val="1E1E1E"/>
                <w:sz w:val="21"/>
                <w:szCs w:val="21"/>
              </w:rPr>
              <w:t xml:space="preserve">Pelaku: Briptu BTS, bertugas di SPN Polda Jawa Tengah</w:t>
            </w:r>
          </w:p>
          <w:p>
            <w:pPr>
              <w:pStyle w:val="ListParagraph"/>
              <w:numPr>
                <w:ilvl w:val="0"/>
                <w:numId w:val="2"/>
              </w:numPr>
              <w:spacing w:after="40" w:before="40"/>
            </w:pPr>
            <w:r>
              <w:rPr>
                <w:rFonts w:ascii="Arial" w:cs="Arial" w:eastAsia="Arial" w:hAnsi="Arial"/>
                <w:color w:val="1E1E1E"/>
                <w:sz w:val="21"/>
                <w:szCs w:val="21"/>
              </w:rPr>
              <w:t xml:space="preserve">Korban: Brigadir SP (polwan senior, rekan satu asrama — rumah dinas berdampingan)</w:t>
            </w:r>
          </w:p>
          <w:p>
            <w:pPr>
              <w:pStyle w:val="ListParagraph"/>
              <w:numPr>
                <w:ilvl w:val="0"/>
                <w:numId w:val="2"/>
              </w:numPr>
              <w:spacing w:after="40" w:before="40"/>
            </w:pPr>
            <w:r>
              <w:rPr>
                <w:rFonts w:ascii="Arial" w:cs="Arial" w:eastAsia="Arial" w:hAnsi="Arial"/>
                <w:color w:val="1E1E1E"/>
                <w:sz w:val="21"/>
                <w:szCs w:val="21"/>
              </w:rPr>
              <w:t xml:space="preserve">Laporan pertama: Oktober 2025 ke Unit Provos SPN, dilimpahkan ke Bidpropam Polda Jateng</w:t>
            </w:r>
          </w:p>
          <w:p>
            <w:pPr>
              <w:pStyle w:val="ListParagraph"/>
              <w:numPr>
                <w:ilvl w:val="0"/>
                <w:numId w:val="2"/>
              </w:numPr>
              <w:spacing w:after="40" w:before="40"/>
            </w:pPr>
            <w:r>
              <w:rPr>
                <w:rFonts w:ascii="Arial" w:cs="Arial" w:eastAsia="Arial" w:hAnsi="Arial"/>
                <w:color w:val="1E1E1E"/>
                <w:sz w:val="21"/>
                <w:szCs w:val="21"/>
              </w:rPr>
              <w:t xml:space="preserve">8 April 2026: viral di Instagram @dinaskegelapan_kotasemarang — kabar pelaku 'lolos kode etik'</w:t>
            </w:r>
          </w:p>
          <w:p>
            <w:pPr>
              <w:pStyle w:val="ListParagraph"/>
              <w:numPr>
                <w:ilvl w:val="0"/>
                <w:numId w:val="2"/>
              </w:numPr>
              <w:spacing w:after="40" w:before="40"/>
            </w:pPr>
            <w:r>
              <w:rPr>
                <w:rFonts w:ascii="Arial" w:cs="Arial" w:eastAsia="Arial" w:hAnsi="Arial"/>
                <w:color w:val="1E1E1E"/>
                <w:sz w:val="21"/>
                <w:szCs w:val="21"/>
              </w:rPr>
              <w:t xml:space="preserve">9 April 2026: Briptu BTS baru dipindahkan ke Mapolda Jateng untuk patsus 20 hari</w:t>
            </w:r>
          </w:p>
          <w:p>
            <w:pPr>
              <w:pStyle w:val="ListParagraph"/>
              <w:numPr>
                <w:ilvl w:val="0"/>
                <w:numId w:val="2"/>
              </w:numPr>
              <w:spacing w:after="40" w:before="40"/>
            </w:pPr>
            <w:r>
              <w:rPr>
                <w:rFonts w:ascii="Arial" w:cs="Arial" w:eastAsia="Arial" w:hAnsi="Arial"/>
                <w:color w:val="1E1E1E"/>
                <w:sz w:val="21"/>
                <w:szCs w:val="21"/>
              </w:rPr>
              <w:t xml:space="preserve">10 April 2026: Polda Jateng umumkan sidang kode etik minggu depan (13–19 April)</w:t>
            </w:r>
          </w:p>
          <w:p>
            <w:pPr>
              <w:pStyle w:val="ListParagraph"/>
              <w:numPr>
                <w:ilvl w:val="0"/>
                <w:numId w:val="2"/>
              </w:numPr>
              <w:spacing w:after="40" w:before="40"/>
            </w:pPr>
            <w:r>
              <w:rPr>
                <w:rFonts w:ascii="Arial" w:cs="Arial" w:eastAsia="Arial" w:hAnsi="Arial"/>
                <w:color w:val="1E1E1E"/>
                <w:sz w:val="21"/>
                <w:szCs w:val="21"/>
              </w:rPr>
              <w:t xml:space="preserve">Potensi sanksi: demosi, penangguhan pangkat, hingga PTDH</w:t>
            </w:r>
          </w:p>
          <w:p>
            <w:pPr>
              <w:pStyle w:val="ListParagraph"/>
              <w:numPr>
                <w:ilvl w:val="0"/>
                <w:numId w:val="2"/>
              </w:numPr>
              <w:spacing w:after="40" w:before="40"/>
            </w:pPr>
            <w:r>
              <w:rPr>
                <w:rFonts w:ascii="Arial" w:cs="Arial" w:eastAsia="Arial" w:hAnsi="Arial"/>
                <w:color w:val="1E1E1E"/>
                <w:sz w:val="21"/>
                <w:szCs w:val="21"/>
              </w:rPr>
              <w:t xml:space="preserve">Proses pidana: masih didalami apakah memenuhi unsur tindak pidana umum</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KETIKA INSTAGRAM LEBIH EFEKTIF DARI PROPAM</w:t>
            </w:r>
          </w:p>
          <w:p>
            <w:pPr>
              <w:spacing w:after="0" w:before="0"/>
              <w:jc w:val="both"/>
            </w:pPr>
            <w:r>
              <w:rPr>
                <w:rFonts w:ascii="Arial" w:cs="Arial" w:eastAsia="Arial" w:hAnsi="Arial"/>
                <w:i/>
                <w:iCs/>
                <w:color w:val="1E1E1E"/>
                <w:sz w:val="21"/>
                <w:szCs w:val="21"/>
              </w:rPr>
              <w:t xml:space="preserve">Tujuh bulan dari laporan pertama hingga patsus — hanya setelah viral. Ini bukan kelambatan administratif biasa. Ini adalah pola yang berulang dan sudah sangat dikenali: laporan masuk ke Propam, diproses 'sesuai prosedur,' dan selama tidak ada tekanan publik, prosesnya bisa berjalan dengan kecepatan yang tidak sebanding dengan beratnya pelanggaran yang dilaporkan. Kasus Briptu BTS seharusnya sudah selesai di sidang kode etik bulan Januari atau Februari — sebelum ada yang viral. Kenyataan bahwa tekanan Instagram lebih efektif dari mekanisme pengawasan internal adalah bukti konkret tentang apa yang perlu diperbaiki paling mendasar dari Propam: kemampuan merespons serius tanpa harus menunggu tekanan publik dulu.</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Kasus 7 dari 9  |  Oknum Polri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KASUS 08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KEAMANAN RUTAN — KELALAIAN PENGAMANAN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533"/>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39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671"/>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187"/>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Bangkapos, Kompas, Tempo, Tribratanews Polda Babel, Suara Bangka, ANTARA</w:t>
            </w:r>
          </w:p>
        </w:tc>
      </w:tr>
    </w:tbl>
    <w:p>
      <w:pPr>
        <w:spacing w:after="80" w:before="120"/>
      </w:pPr>
      <w:r>
        <w:t xml:space="preserve"/>
      </w:r>
    </w:p>
    <w:p>
      <w:pPr>
        <w:spacing w:after="60" w:before="0"/>
      </w:pPr>
      <w:r>
        <w:rPr>
          <w:rFonts w:ascii="Arial" w:cs="Arial" w:eastAsia="Arial" w:hAnsi="Arial"/>
          <w:b/>
          <w:bCs/>
          <w:color w:val="8B0000"/>
          <w:spacing w:val="50"/>
          <w:sz w:val="17"/>
          <w:szCs w:val="17"/>
        </w:rPr>
        <w:t xml:space="preserve">LAPORAN KASUS — 8–10 APRIL 2026</w:t>
      </w:r>
    </w:p>
    <w:p>
      <w:pPr>
        <w:spacing w:after="100" w:before="80"/>
      </w:pPr>
      <w:r>
        <w:rPr>
          <w:rFonts w:ascii="Arial" w:cs="Arial" w:eastAsia="Arial" w:hAnsi="Arial"/>
          <w:b/>
          <w:bCs/>
          <w:color w:val="1E1E1E"/>
          <w:sz w:val="34"/>
          <w:szCs w:val="34"/>
        </w:rPr>
        <w:t xml:space="preserve">Delapan Tahanan Gergaji Sel Polres Bangka Subuh Hari: Lari Jauh, Ditangkap Semua dalam 48 Jam</w:t>
      </w:r>
    </w:p>
    <w:p>
      <w:pPr>
        <w:spacing w:after="100" w:before="60"/>
        <w:jc w:val="both"/>
      </w:pPr>
      <w:r>
        <w:rPr>
          <w:rFonts w:ascii="Arial" w:cs="Arial" w:eastAsia="Arial" w:hAnsi="Arial"/>
          <w:color w:val="1E1E1E"/>
          <w:sz w:val="22"/>
          <w:szCs w:val="22"/>
        </w:rPr>
        <w:t xml:space="preserve">Rabu, 8 April 2026, sekitar pukul 04.15 WIB. Di Rumah Tahanan Mapolres Bangka, Kepulauan Bangka Belitung, delapan orang tahanan bergerak senyap. Mereka menggergaji teralis besi sel, kemudian memecahkan panel akrilik kaca — membuka jalan keluar. Pertama yang menyadari: bukan petugas piket, tapi tahanan lain yang berteriak memberi tahu. 'Sekitar jam 4 lewat, karena ada beberapa tahanan lain yang berteriak memberitahukan bahwa ada tahanan yang kabur,' kata Kapolres Bangka AKBP Deddy Dwitiya Putra.</w:t>
      </w:r>
    </w:p>
    <w:p>
      <w:pPr>
        <w:spacing w:after="100" w:before="60"/>
        <w:jc w:val="both"/>
      </w:pPr>
      <w:r>
        <w:rPr>
          <w:rFonts w:ascii="Arial" w:cs="Arial" w:eastAsia="Arial" w:hAnsi="Arial"/>
          <w:color w:val="1E1E1E"/>
          <w:sz w:val="22"/>
          <w:szCs w:val="22"/>
        </w:rPr>
        <w:t xml:space="preserve">Delapan tahanan yang melarikan diri: empat orang tersangka kasus narkoba (Rosi Aprianto, Andi Darmawan, Supriyadi, Yogi Triliando/M.Takfin), dua tersangka kasus Perlindungan Perempuan dan Anak (Hari Darma/HD dan Anugrah), satu tersangka pencurian (Weli), dan satu lainnya. Dugaan kuat: gergaji besi yang digunakan untuk menggergaji teralis diselundupkan oleh salah satu tahanan melalui kunjungan tamu besuk.</w:t>
      </w:r>
    </w:p>
    <w:p>
      <w:pPr>
        <w:spacing w:after="80" w:before="160"/>
      </w:pPr>
      <w:r>
        <w:rPr>
          <w:rFonts w:ascii="Arial" w:cs="Arial" w:eastAsia="Arial" w:hAnsi="Arial"/>
          <w:b/>
          <w:bCs/>
          <w:color w:val="2C5282"/>
          <w:sz w:val="24"/>
          <w:szCs w:val="24"/>
        </w:rPr>
        <w:t xml:space="preserve">Penangkapan Kilat: Semua Dalam 48 Jam</w:t>
      </w:r>
    </w:p>
    <w:p>
      <w:pPr>
        <w:spacing w:after="100" w:before="60"/>
        <w:jc w:val="both"/>
      </w:pPr>
      <w:r>
        <w:rPr>
          <w:rFonts w:ascii="Arial" w:cs="Arial" w:eastAsia="Arial" w:hAnsi="Arial"/>
          <w:color w:val="1E1E1E"/>
          <w:sz w:val="22"/>
          <w:szCs w:val="22"/>
        </w:rPr>
        <w:t xml:space="preserve">Kapolda Babel Irjen Viktor Theodorus Sihombing langsung memerintahkan pembentukan tim khusus gabungan dari Polda Babel, Polres Bangka, Polres Bangka Tengah, Polres Bangka Barat, dan jajaran Polres se-Bangka Belitung. Penangkapan pertama: HD (25) ditangkap di kawasan Kampung Jawa, Kecamatan Mentok, Bangka Barat pada 8 April siang — ia hendak melarikan diri keluar Pulau Bangka melalui Pelabuhan Tanjungkalian. Dua orang lainnya menyerahkan diri secara sukarela.</w:t>
      </w:r>
    </w:p>
    <w:p>
      <w:pPr>
        <w:spacing w:after="100" w:before="60"/>
        <w:jc w:val="both"/>
      </w:pPr>
      <w:r>
        <w:rPr>
          <w:rFonts w:ascii="Arial" w:cs="Arial" w:eastAsia="Arial" w:hAnsi="Arial"/>
          <w:color w:val="1E1E1E"/>
          <w:sz w:val="22"/>
          <w:szCs w:val="22"/>
        </w:rPr>
        <w:t xml:space="preserve">Jumat 10 April 2026, Kabid Humas Polda Babel Kombes Agus Sugiyarso mengumumkan dalam konferensi pers di Aula Polres Bangka: semua delapan tahanan berhasil diamankan kembali dalam waktu kurang dari 2x24 jam. Terakhir ditangkap: Anugrah di kawasan Rambak, Sungailiat dan Rosi di Puding Besar.</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"Alhamdulillah, berkat kerja keras tim gabungan, dalam waktu kurang dari 48 jam kami telah berhasil mengamankan seluruh tahanan yang melarikan diri, yang berjumlah delapan orang."</w:t>
            </w:r>
          </w:p>
          <w:p>
            <w:pPr>
              <w:spacing w:after="0" w:before="0"/>
            </w:pPr>
            <w:r>
              <w:rPr>
                <w:rFonts w:ascii="Arial" w:cs="Arial" w:eastAsia="Arial" w:hAnsi="Arial"/>
                <w:i/>
                <w:iCs/>
                <w:color w:val="888888"/>
                <w:sz w:val="19"/>
                <w:szCs w:val="19"/>
              </w:rPr>
              <w:t xml:space="preserve">— Kombes Agus Sugiyarso, Kabid Humas Polda Babel, konpers 10 April 2026</w:t>
            </w:r>
          </w:p>
        </w:tc>
      </w:tr>
    </w:tbl>
    <w:p>
      <w:pPr>
        <w:spacing w:after="80" w:before="160"/>
      </w:pPr>
      <w:r>
        <w:rPr>
          <w:rFonts w:ascii="Arial" w:cs="Arial" w:eastAsia="Arial" w:hAnsi="Arial"/>
          <w:b/>
          <w:bCs/>
          <w:color w:val="2C5282"/>
          <w:sz w:val="24"/>
          <w:szCs w:val="24"/>
        </w:rPr>
        <w:t xml:space="preserve">Pasca-Insiden: Razia Sel, Audit SOP, Petugas Diperiksa</w:t>
      </w:r>
    </w:p>
    <w:p>
      <w:pPr>
        <w:spacing w:after="100" w:before="60"/>
        <w:jc w:val="both"/>
      </w:pPr>
      <w:r>
        <w:rPr>
          <w:rFonts w:ascii="Arial" w:cs="Arial" w:eastAsia="Arial" w:hAnsi="Arial"/>
          <w:color w:val="1E1E1E"/>
          <w:sz w:val="22"/>
          <w:szCs w:val="22"/>
        </w:rPr>
        <w:t xml:space="preserve">Dampak langsung: razia mendadak sel tahanan di Mapolres Bangka Barat menemukan tali dan alat cukur — barang terlarang yang lolos dari inspeksi rutin. Polda Babel mengumumkan audit menyeluruh terhadap SOP penjagaan di seluruh rutan Polres jajaran. Kapolda Viktor menegaskan akan memberikan sanksi tegas jika penyelidikan internal menemukan adanya kelalaian dari personel piket penjagaan saat kejadian.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KASUS KABUR POLRES BANGKA</w:t>
            </w:r>
          </w:p>
          <w:p>
            <w:pPr>
              <w:pStyle w:val="ListParagraph"/>
              <w:numPr>
                <w:ilvl w:val="0"/>
                <w:numId w:val="2"/>
              </w:numPr>
              <w:spacing w:after="40" w:before="40"/>
            </w:pPr>
            <w:r>
              <w:rPr>
                <w:rFonts w:ascii="Arial" w:cs="Arial" w:eastAsia="Arial" w:hAnsi="Arial"/>
                <w:color w:val="1E1E1E"/>
                <w:sz w:val="21"/>
                <w:szCs w:val="21"/>
              </w:rPr>
              <w:t xml:space="preserve">Tanggal: Rabu 8 April 2026 pukul 04.15 WIB — terdeteksi dari teriakan tahanan lain</w:t>
            </w:r>
          </w:p>
          <w:p>
            <w:pPr>
              <w:pStyle w:val="ListParagraph"/>
              <w:numPr>
                <w:ilvl w:val="0"/>
                <w:numId w:val="2"/>
              </w:numPr>
              <w:spacing w:after="40" w:before="40"/>
            </w:pPr>
            <w:r>
              <w:rPr>
                <w:rFonts w:ascii="Arial" w:cs="Arial" w:eastAsia="Arial" w:hAnsi="Arial"/>
                <w:color w:val="1E1E1E"/>
                <w:sz w:val="21"/>
                <w:szCs w:val="21"/>
              </w:rPr>
              <w:t xml:space="preserve">Modus kabur: menggergaji teralis besi + memecahkan akrilik kaca sel</w:t>
            </w:r>
          </w:p>
          <w:p>
            <w:pPr>
              <w:pStyle w:val="ListParagraph"/>
              <w:numPr>
                <w:ilvl w:val="0"/>
                <w:numId w:val="2"/>
              </w:numPr>
              <w:spacing w:after="40" w:before="40"/>
            </w:pPr>
            <w:r>
              <w:rPr>
                <w:rFonts w:ascii="Arial" w:cs="Arial" w:eastAsia="Arial" w:hAnsi="Arial"/>
                <w:color w:val="1E1E1E"/>
                <w:sz w:val="21"/>
                <w:szCs w:val="21"/>
              </w:rPr>
              <w:t xml:space="preserve">Gergaji: diduga diselundupkan lewat kunjungan tamu besuk</w:t>
            </w:r>
          </w:p>
          <w:p>
            <w:pPr>
              <w:pStyle w:val="ListParagraph"/>
              <w:numPr>
                <w:ilvl w:val="0"/>
                <w:numId w:val="2"/>
              </w:numPr>
              <w:spacing w:after="40" w:before="40"/>
            </w:pPr>
            <w:r>
              <w:rPr>
                <w:rFonts w:ascii="Arial" w:cs="Arial" w:eastAsia="Arial" w:hAnsi="Arial"/>
                <w:color w:val="1E1E1E"/>
                <w:sz w:val="21"/>
                <w:szCs w:val="21"/>
              </w:rPr>
              <w:t xml:space="preserve">8 tahanan: 4 kasus narkoba, 2 kasus PPA, 1 pencurian, 1 lainnya</w:t>
            </w:r>
          </w:p>
          <w:p>
            <w:pPr>
              <w:pStyle w:val="ListParagraph"/>
              <w:numPr>
                <w:ilvl w:val="0"/>
                <w:numId w:val="2"/>
              </w:numPr>
              <w:spacing w:after="40" w:before="40"/>
            </w:pPr>
            <w:r>
              <w:rPr>
                <w:rFonts w:ascii="Arial" w:cs="Arial" w:eastAsia="Arial" w:hAnsi="Arial"/>
                <w:color w:val="1E1E1E"/>
                <w:sz w:val="21"/>
                <w:szCs w:val="21"/>
              </w:rPr>
              <w:t xml:space="preserve">HD (25, kasus PPA): ditangkap di Mentok hendak kabur ke Sumsel via Pelabuhan Tanjungkalian</w:t>
            </w:r>
          </w:p>
          <w:p>
            <w:pPr>
              <w:pStyle w:val="ListParagraph"/>
              <w:numPr>
                <w:ilvl w:val="0"/>
                <w:numId w:val="2"/>
              </w:numPr>
              <w:spacing w:after="40" w:before="40"/>
            </w:pPr>
            <w:r>
              <w:rPr>
                <w:rFonts w:ascii="Arial" w:cs="Arial" w:eastAsia="Arial" w:hAnsi="Arial"/>
                <w:color w:val="1E1E1E"/>
                <w:sz w:val="21"/>
                <w:szCs w:val="21"/>
              </w:rPr>
              <w:t xml:space="preserve">2 tahanan menyerahkan diri, 6 ditangkap dalam pengejaran</w:t>
            </w:r>
          </w:p>
          <w:p>
            <w:pPr>
              <w:pStyle w:val="ListParagraph"/>
              <w:numPr>
                <w:ilvl w:val="0"/>
                <w:numId w:val="2"/>
              </w:numPr>
              <w:spacing w:after="40" w:before="40"/>
            </w:pPr>
            <w:r>
              <w:rPr>
                <w:rFonts w:ascii="Arial" w:cs="Arial" w:eastAsia="Arial" w:hAnsi="Arial"/>
                <w:color w:val="1E1E1E"/>
                <w:sz w:val="21"/>
                <w:szCs w:val="21"/>
              </w:rPr>
              <w:t xml:space="preserve">Semua 8 berhasil ditangkap: kurang dari 48 jam, konpers 10 April</w:t>
            </w:r>
          </w:p>
          <w:p>
            <w:pPr>
              <w:pStyle w:val="ListParagraph"/>
              <w:numPr>
                <w:ilvl w:val="0"/>
                <w:numId w:val="2"/>
              </w:numPr>
              <w:spacing w:after="40" w:before="40"/>
            </w:pPr>
            <w:r>
              <w:rPr>
                <w:rFonts w:ascii="Arial" w:cs="Arial" w:eastAsia="Arial" w:hAnsi="Arial"/>
                <w:color w:val="1E1E1E"/>
                <w:sz w:val="21"/>
                <w:szCs w:val="21"/>
              </w:rPr>
              <w:t xml:space="preserve">Pasca-insiden: razia sel Bangka Barat — temukan tali + alat cukur (barang terlarang)</w:t>
            </w:r>
          </w:p>
          <w:p>
            <w:pPr>
              <w:pStyle w:val="ListParagraph"/>
              <w:numPr>
                <w:ilvl w:val="0"/>
                <w:numId w:val="2"/>
              </w:numPr>
              <w:spacing w:after="40" w:before="40"/>
            </w:pPr>
            <w:r>
              <w:rPr>
                <w:rFonts w:ascii="Arial" w:cs="Arial" w:eastAsia="Arial" w:hAnsi="Arial"/>
                <w:color w:val="1E1E1E"/>
                <w:sz w:val="21"/>
                <w:szCs w:val="21"/>
              </w:rPr>
              <w:t xml:space="preserve">Polda Babel: audit SOP rutan seluruh jajaran + penyelidikan internal petugas piket</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GERGAJI BISA MASUK, PENGAWASAN GAGAL — AUDIT SISTEMIK DIPERLUKAN</w:t>
            </w:r>
          </w:p>
          <w:p>
            <w:pPr>
              <w:spacing w:after="0" w:before="0"/>
              <w:jc w:val="both"/>
            </w:pPr>
            <w:r>
              <w:rPr>
                <w:rFonts w:ascii="Arial" w:cs="Arial" w:eastAsia="Arial" w:hAnsi="Arial"/>
                <w:i/>
                <w:iCs/>
                <w:color w:val="1E1E1E"/>
                <w:sz w:val="21"/>
                <w:szCs w:val="21"/>
              </w:rPr>
              <w:t xml:space="preserve">Kaburnya 8 tahanan sekaligus dari rutan Polres adalah kegagalan pengamanan yang serius — dan fakta bahwa gergaji berhasil diselundupkan melalui kunjungan besuk menunjukkan lubang prosedur penggeledahan pengunjung yang fundamental. Penangkapan kembali dalam 48 jam memang patut diapresiasi, tapi itu tidak menghapus pertanyaan yang lebih penting: mengapa barang berbahaya bisa masuk ke dalam sel? Apakah petugas piket lalai atau ada keterlibatan aktif? Razia yang menemukan tali dan alat cukur di Bangka Barat menunjukkan bahwa ini bukan satu insiden terisolasi — ini adalah masalah sistemik pengamanan rutan Polri yang perlu diaudit secara menyeluruh, bukan hanya di Bangka Belitung.</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Kasus 8 dari 9  |  Oknum Polri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KASUS 09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PEMERASAN — EMPAT POLISI AKTIF</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363"/>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55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92</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22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570"/>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34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95</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086"/>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CNN Indonesia, Polda Maluku (Kombes Rositah Umasugi)</w:t>
            </w:r>
          </w:p>
        </w:tc>
      </w:tr>
    </w:tbl>
    <w:p>
      <w:pPr>
        <w:spacing w:after="80" w:before="120"/>
      </w:pPr>
      <w:r>
        <w:t xml:space="preserve"/>
      </w:r>
    </w:p>
    <w:p>
      <w:pPr>
        <w:spacing w:after="60" w:before="0"/>
      </w:pPr>
      <w:r>
        <w:rPr>
          <w:rFonts w:ascii="Arial" w:cs="Arial" w:eastAsia="Arial" w:hAnsi="Arial"/>
          <w:b/>
          <w:bCs/>
          <w:color w:val="8B0000"/>
          <w:spacing w:val="50"/>
          <w:sz w:val="17"/>
          <w:szCs w:val="17"/>
        </w:rPr>
        <w:t xml:space="preserve">LAPORAN KASUS — 6 APRIL 2026</w:t>
      </w:r>
    </w:p>
    <w:p>
      <w:pPr>
        <w:spacing w:after="100" w:before="80"/>
      </w:pPr>
      <w:r>
        <w:rPr>
          <w:rFonts w:ascii="Arial" w:cs="Arial" w:eastAsia="Arial" w:hAnsi="Arial"/>
          <w:b/>
          <w:bCs/>
          <w:color w:val="1E1E1E"/>
          <w:sz w:val="34"/>
          <w:szCs w:val="34"/>
        </w:rPr>
        <w:t xml:space="preserve">Empat Polisi Aktif Peras Pengusaha Rp800 Juta: Sianida 300 Kaleng Jadi Alat Jerat — Kompol Ikut Terseret</w:t>
      </w:r>
    </w:p>
    <w:p>
      <w:pPr>
        <w:spacing w:after="100" w:before="60"/>
        <w:jc w:val="both"/>
      </w:pPr>
      <w:r>
        <w:rPr>
          <w:rFonts w:ascii="Arial" w:cs="Arial" w:eastAsia="Arial" w:hAnsi="Arial"/>
          <w:color w:val="1E1E1E"/>
          <w:sz w:val="22"/>
          <w:szCs w:val="22"/>
        </w:rPr>
        <w:t xml:space="preserve">Senin 6 April 2026 pagi, Hartini dan kuasa hukumnya tiba di Mapolda Maluku, Ambon. Ia membawa laporan polisi terhadap empat anggota polisi aktif yang diduganya melakukan pemerasan terhadap dirinya senilai Rp800 juta. Kabid Humas Polda Maluku Kombes Rositah Umasugi membenarkan laporan tersebut. Keempat nama yang dilaporkan: Kompol S (Kepala SPKT), AKP REL (Kapolsek Pelabuhan Yos Sudarso), Bripka ER (anggota Polda Maluku), dan Bripka I (anggota Polres Maluku Barat Daya).</w:t>
      </w:r>
    </w:p>
    <w:p>
      <w:pPr>
        <w:spacing w:after="80" w:before="160"/>
      </w:pPr>
      <w:r>
        <w:rPr>
          <w:rFonts w:ascii="Arial" w:cs="Arial" w:eastAsia="Arial" w:hAnsi="Arial"/>
          <w:b/>
          <w:bCs/>
          <w:color w:val="2C5282"/>
          <w:sz w:val="24"/>
          <w:szCs w:val="24"/>
        </w:rPr>
        <w:t xml:space="preserve">Kronologi: Dari Bisnis Sianida ke Jebakan Pemerasan</w:t>
      </w:r>
    </w:p>
    <w:p>
      <w:pPr>
        <w:spacing w:after="100" w:before="60"/>
        <w:jc w:val="both"/>
      </w:pPr>
      <w:r>
        <w:rPr>
          <w:rFonts w:ascii="Arial" w:cs="Arial" w:eastAsia="Arial" w:hAnsi="Arial"/>
          <w:color w:val="1E1E1E"/>
          <w:sz w:val="22"/>
          <w:szCs w:val="22"/>
        </w:rPr>
        <w:t xml:space="preserve">Untuk memahami kasus ini, perlu mundur beberapa langkah. Bripka ER berbisnis sianida bersama seorang pengusaha berinisial K. Mereka membeli sekitar 300 kaleng sianida dengan total berat sekitar 50 kilogram dari sebuah PT di Surabaya, seharga Rp8,2 miliar. Tapi baru menyetor uang tanda jadi Rp2 miliar. Kekurangan Rp6,2 miliar ditalangi oleh Hartini — ia dijanjikan akan dilunasi setelah sianida tiba di Ambon.</w:t>
      </w:r>
    </w:p>
    <w:p>
      <w:pPr>
        <w:spacing w:after="100" w:before="60"/>
        <w:jc w:val="both"/>
      </w:pPr>
      <w:r>
        <w:rPr>
          <w:rFonts w:ascii="Arial" w:cs="Arial" w:eastAsia="Arial" w:hAnsi="Arial"/>
          <w:color w:val="1E1E1E"/>
          <w:sz w:val="22"/>
          <w:szCs w:val="22"/>
        </w:rPr>
        <w:t xml:space="preserve">Saat 300 kaleng sianida dikirim dari Surabaya ke Ambon melalui kapal dan tiba di Pelabuhan Yos Sudarso, Bripka ER menghubungi Hartini dengan kabar mengejutkan: sianida 'ditahan polisi di pelabuhan.' Itulah titik awal pemerasan. Hartini, yang sudah terlanjur menalangi Rp6,2 miliar, menjadi pihak yang paling rentan. Ia diperas Rp800 juta — dan menurut laporannya, keempat polisi tersebut terlibat dalam skema yang terkoordinasi ini.</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B0000" w:sz="20"/>
              <w:bottom w:val="none" w:color="FFFFFF" w:sz="0"/>
              <w:right w:val="none" w:color="FFFFFF" w:sz="0"/>
            </w:tcBorders>
            <w:shd w:fill="FFF5F5"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"Saya hanya membantu Rp6,2 miliar untuk melunasi barang milik Bripka ER dan Haji K, karena mereka baru setor Rp2 miliar. Tapi saya jadi ladang pemerasan."</w:t>
            </w:r>
          </w:p>
          <w:p>
            <w:pPr>
              <w:spacing w:after="0" w:before="0"/>
            </w:pPr>
            <w:r>
              <w:rPr>
                <w:rFonts w:ascii="Arial" w:cs="Arial" w:eastAsia="Arial" w:hAnsi="Arial"/>
                <w:i/>
                <w:iCs/>
                <w:color w:val="888888"/>
                <w:sz w:val="19"/>
                <w:szCs w:val="19"/>
              </w:rPr>
              <w:t xml:space="preserve">— Hartini, pelapor, kepada CNN Indonesia, 6 April 2026</w:t>
            </w:r>
          </w:p>
        </w:tc>
      </w:tr>
    </w:tbl>
    <w:p>
      <w:pPr>
        <w:spacing w:after="100" w:before="60"/>
        <w:jc w:val="both"/>
      </w:pPr>
      <w:r>
        <w:rPr>
          <w:rFonts w:ascii="Arial" w:cs="Arial" w:eastAsia="Arial" w:hAnsi="Arial"/>
          <w:color w:val="1E1E1E"/>
          <w:sz w:val="22"/>
          <w:szCs w:val="22"/>
        </w:rPr>
        <w:t xml:space="preserve">Yang menambah berat kasus ini adalah hierarki pelaku: bukan hanya bintara, tapi juga perwira aktif — AKP REL yang menjabat Kapolsek Pelabuhan Yos Sudarso dan Kompol S yang menjabat Kepala SPKT. Posisi mereka di pelabuhan dan unit penerimaan laporan membuat mereka punya akses strategis untuk menahan barang sekaligus mengontrol narasi resmi kepada pelapor.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KASUS PEMERASAN AMBON — 4 POLISI AKTIF</w:t>
            </w:r>
          </w:p>
          <w:p>
            <w:pPr>
              <w:pStyle w:val="ListParagraph"/>
              <w:numPr>
                <w:ilvl w:val="0"/>
                <w:numId w:val="2"/>
              </w:numPr>
              <w:spacing w:after="40" w:before="40"/>
            </w:pPr>
            <w:r>
              <w:rPr>
                <w:rFonts w:ascii="Arial" w:cs="Arial" w:eastAsia="Arial" w:hAnsi="Arial"/>
                <w:color w:val="1E1E1E"/>
                <w:sz w:val="21"/>
                <w:szCs w:val="21"/>
              </w:rPr>
              <w:t xml:space="preserve">Pelapor: Hartini, pengusaha, melaporkan ke Propam Polda Maluku Senin 6 April 2026</w:t>
            </w:r>
          </w:p>
          <w:p>
            <w:pPr>
              <w:pStyle w:val="ListParagraph"/>
              <w:numPr>
                <w:ilvl w:val="0"/>
                <w:numId w:val="2"/>
              </w:numPr>
              <w:spacing w:after="40" w:before="40"/>
            </w:pPr>
            <w:r>
              <w:rPr>
                <w:rFonts w:ascii="Arial" w:cs="Arial" w:eastAsia="Arial" w:hAnsi="Arial"/>
                <w:color w:val="1E1E1E"/>
                <w:sz w:val="21"/>
                <w:szCs w:val="21"/>
              </w:rPr>
              <w:t xml:space="preserve">Pelaku dilaporkan: 4 polisi aktif:</w:t>
            </w:r>
          </w:p>
          <w:p>
            <w:pPr>
              <w:pStyle w:val="ListParagraph"/>
              <w:numPr>
                <w:ilvl w:val="0"/>
                <w:numId w:val="2"/>
              </w:numPr>
              <w:spacing w:after="40" w:before="40"/>
            </w:pPr>
            <w:r>
              <w:rPr>
                <w:rFonts w:ascii="Arial" w:cs="Arial" w:eastAsia="Arial" w:hAnsi="Arial"/>
                <w:color w:val="1E1E1E"/>
                <w:sz w:val="21"/>
                <w:szCs w:val="21"/>
              </w:rPr>
              <w:t xml:space="preserve">  1. Kompol S — Kepala SPKT Polda Maluku</w:t>
            </w:r>
          </w:p>
          <w:p>
            <w:pPr>
              <w:pStyle w:val="ListParagraph"/>
              <w:numPr>
                <w:ilvl w:val="0"/>
                <w:numId w:val="2"/>
              </w:numPr>
              <w:spacing w:after="40" w:before="40"/>
            </w:pPr>
            <w:r>
              <w:rPr>
                <w:rFonts w:ascii="Arial" w:cs="Arial" w:eastAsia="Arial" w:hAnsi="Arial"/>
                <w:color w:val="1E1E1E"/>
                <w:sz w:val="21"/>
                <w:szCs w:val="21"/>
              </w:rPr>
              <w:t xml:space="preserve">  2. AKP REL — Kapolsek Pelabuhan Yos Sudarso, Ambon</w:t>
            </w:r>
          </w:p>
          <w:p>
            <w:pPr>
              <w:pStyle w:val="ListParagraph"/>
              <w:numPr>
                <w:ilvl w:val="0"/>
                <w:numId w:val="2"/>
              </w:numPr>
              <w:spacing w:after="40" w:before="40"/>
            </w:pPr>
            <w:r>
              <w:rPr>
                <w:rFonts w:ascii="Arial" w:cs="Arial" w:eastAsia="Arial" w:hAnsi="Arial"/>
                <w:color w:val="1E1E1E"/>
                <w:sz w:val="21"/>
                <w:szCs w:val="21"/>
              </w:rPr>
              <w:t xml:space="preserve">  3. Bripka ER — Anggota Polda Maluku (pelaku utama bisnis sianida)</w:t>
            </w:r>
          </w:p>
          <w:p>
            <w:pPr>
              <w:pStyle w:val="ListParagraph"/>
              <w:numPr>
                <w:ilvl w:val="0"/>
                <w:numId w:val="2"/>
              </w:numPr>
              <w:spacing w:after="40" w:before="40"/>
            </w:pPr>
            <w:r>
              <w:rPr>
                <w:rFonts w:ascii="Arial" w:cs="Arial" w:eastAsia="Arial" w:hAnsi="Arial"/>
                <w:color w:val="1E1E1E"/>
                <w:sz w:val="21"/>
                <w:szCs w:val="21"/>
              </w:rPr>
              <w:t xml:space="preserve">  4. Bripka I — Anggota Polres Maluku Barat Daya</w:t>
            </w:r>
          </w:p>
          <w:p>
            <w:pPr>
              <w:pStyle w:val="ListParagraph"/>
              <w:numPr>
                <w:ilvl w:val="0"/>
                <w:numId w:val="2"/>
              </w:numPr>
              <w:spacing w:after="40" w:before="40"/>
            </w:pPr>
            <w:r>
              <w:rPr>
                <w:rFonts w:ascii="Arial" w:cs="Arial" w:eastAsia="Arial" w:hAnsi="Arial"/>
                <w:color w:val="1E1E1E"/>
                <w:sz w:val="21"/>
                <w:szCs w:val="21"/>
              </w:rPr>
              <w:t xml:space="preserve">Nilai pemerasan: Rp800 juta</w:t>
            </w:r>
          </w:p>
          <w:p>
            <w:pPr>
              <w:pStyle w:val="ListParagraph"/>
              <w:numPr>
                <w:ilvl w:val="0"/>
                <w:numId w:val="2"/>
              </w:numPr>
              <w:spacing w:after="40" w:before="40"/>
            </w:pPr>
            <w:r>
              <w:rPr>
                <w:rFonts w:ascii="Arial" w:cs="Arial" w:eastAsia="Arial" w:hAnsi="Arial"/>
                <w:color w:val="1E1E1E"/>
                <w:sz w:val="21"/>
                <w:szCs w:val="21"/>
              </w:rPr>
              <w:t xml:space="preserve">Konteks: bisnis sianida 300 kaleng (~50 kg) senilai Rp8,2 miliar — Hartini talang Rp6,2 miliar</w:t>
            </w:r>
          </w:p>
          <w:p>
            <w:pPr>
              <w:pStyle w:val="ListParagraph"/>
              <w:numPr>
                <w:ilvl w:val="0"/>
                <w:numId w:val="2"/>
              </w:numPr>
              <w:spacing w:after="40" w:before="40"/>
            </w:pPr>
            <w:r>
              <w:rPr>
                <w:rFonts w:ascii="Arial" w:cs="Arial" w:eastAsia="Arial" w:hAnsi="Arial"/>
                <w:color w:val="1E1E1E"/>
                <w:sz w:val="21"/>
                <w:szCs w:val="21"/>
              </w:rPr>
              <w:t xml:space="preserve">Modus: sianida 'ditahan polisi di pelabuhan' sebagai alat peras terhadap penanggung dana</w:t>
            </w:r>
          </w:p>
          <w:p>
            <w:pPr>
              <w:pStyle w:val="ListParagraph"/>
              <w:numPr>
                <w:ilvl w:val="0"/>
                <w:numId w:val="2"/>
              </w:numPr>
              <w:spacing w:after="40" w:before="40"/>
            </w:pPr>
            <w:r>
              <w:rPr>
                <w:rFonts w:ascii="Arial" w:cs="Arial" w:eastAsia="Arial" w:hAnsi="Arial"/>
                <w:color w:val="1E1E1E"/>
                <w:sz w:val="21"/>
                <w:szCs w:val="21"/>
              </w:rPr>
              <w:t xml:space="preserve">Konfirmasi: Kabid Humas Polda Maluku Kombes Rositah Umasugi benarkan LP terhadap keempat nama</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0000" w:sz="2"/>
              <w:left w:val="single" w:color="8B0000" w:sz="2"/>
              <w:bottom w:val="single" w:color="8B0000" w:sz="2"/>
              <w:right w:val="single" w:color="8B0000" w:sz="2"/>
            </w:tcBorders>
            <w:shd w:fill="FFF5F5" w:val="clear"/>
            <w:tcMar>
              <w:top w:type="dxa" w:w="140"/>
              <w:left w:type="dxa" w:w="200"/>
              <w:bottom w:type="dxa" w:w="140"/>
              <w:right w:type="dxa" w:w="200"/>
            </w:tcMar>
          </w:tcPr>
          <w:p>
            <w:pPr>
              <w:spacing w:after="80" w:before="0"/>
            </w:pPr>
            <w:r>
              <w:rPr>
                <w:rFonts w:ascii="Arial" w:cs="Arial" w:eastAsia="Arial" w:hAnsi="Arial"/>
                <w:b/>
                <w:bCs/>
                <w:color w:val="8B0000"/>
                <w:spacing w:val="30"/>
                <w:sz w:val="19"/>
                <w:szCs w:val="19"/>
              </w:rPr>
              <w:t xml:space="preserve">ANALISIS: EMPAT POLISI, DUA SATUAN, SATU SKEMA — INI TERKOORDINASI</w:t>
            </w:r>
          </w:p>
          <w:p>
            <w:pPr>
              <w:spacing w:after="0" w:before="0"/>
              <w:jc w:val="both"/>
            </w:pPr>
            <w:r>
              <w:rPr>
                <w:rFonts w:ascii="Arial" w:cs="Arial" w:eastAsia="Arial" w:hAnsi="Arial"/>
                <w:i/>
                <w:iCs/>
                <w:color w:val="1E1E1E"/>
                <w:sz w:val="21"/>
                <w:szCs w:val="21"/>
              </w:rPr>
              <w:t xml:space="preserve">Empat polisi dari dua satuan berbeda (Polda Maluku dan Polres Maluku Barat Daya) yang bekerja sama dalam satu skema pemerasan — dengan dua perwira aktif di posisi strategis pelabuhan — adalah kasus yang menunjukkan dimensi terkoordinasi yang jauh lebih serius dari sekadar 'oknum.' Ini bukan satu orang yang bertindak menyimpang; ini adalah kelompok yang menggunakan posisi institusional secara kolektif untuk mengeksploitasi seseorang yang sudah dalam posisi rentan. Fakta bahwa Bripka ER sendiri adalah pelaku bisnis sianida tersebut — artinya ia menggunakan jaringan polisi koleganya untuk memeras partner bisnis yang membantu melunasi hutangnya — adalah ironi yang sempurna tentang bagaimana wewenang kepolisian bisa diubah menjadi instrumen kriminal.</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Kasus 9 dari 9  |  Oknum Polri Watch — Senopati Strategic Intelligence  |  12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10080"/>
      </w:tabs>
      <w:spacing w:after="0" w:before="80"/>
    </w:pPr>
    <w:r>
      <w:rPr>
        <w:rFonts w:ascii="Arial" w:cs="Arial" w:eastAsia="Arial" w:hAnsi="Arial"/>
        <w:color w:val="888888"/>
        <w:sz w:val="16"/>
        <w:szCs w:val="16"/>
      </w:rPr>
      <w:t xml:space="preserve">SENOPATI STRATEGIC INTELLIGENCE — UNTUK KALANGAN TERBATAS  </w:t>
    </w:r>
    <w:r>
      <w:rPr>
        <w:rFonts w:ascii="Arial" w:cs="Arial" w:eastAsia="Arial" w:hAnsi="Arial"/>
        <w:sz w:val="16"/>
        <w:szCs w:val="16"/>
      </w:rPr>
      <w:t xml:space="preserve">	</w:t>
    </w:r>
    <w:r>
      <w:rPr>
        <w:rFonts w:ascii="Arial" w:cs="Arial" w:eastAsia="Arial" w:hAnsi="Arial"/>
        <w:color w:val="888888"/>
        <w:sz w:val="16"/>
        <w:szCs w:val="16"/>
      </w:rPr>
      <w:t xml:space="preserve">Confidential — Distribusi Terbatas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1"/>
      </w:pBdr>
      <w:tabs>
        <w:tab w:val="right" w:pos="10080"/>
      </w:tabs>
      <w:spacing w:after="100" w:before="0"/>
    </w:pPr>
    <w:r>
      <w:rPr>
        <w:rFonts w:ascii="Arial" w:cs="Arial" w:eastAsia="Arial" w:hAnsi="Arial"/>
        <w:b/>
        <w:bCs/>
        <w:color w:val="8B0000"/>
        <w:sz w:val="17"/>
        <w:szCs w:val="17"/>
      </w:rPr>
      <w:t xml:space="preserve">OKNUM POLRI WATCH — EDISI MINGGUAN </w:t>
    </w:r>
    <w:r>
      <w:rPr>
        <w:rFonts w:ascii="Arial" w:cs="Arial" w:eastAsia="Arial" w:hAnsi="Arial"/>
        <w:sz w:val="17"/>
        <w:szCs w:val="17"/>
      </w:rPr>
      <w:t xml:space="preserve">	</w:t>
    </w:r>
    <w:r>
      <w:rPr>
        <w:rFonts w:ascii="Arial" w:cs="Arial" w:eastAsia="Arial" w:hAnsi="Arial"/>
        <w:color w:val="888888"/>
        <w:sz w:val="17"/>
        <w:szCs w:val="17"/>
      </w:rPr>
      <w:t xml:space="preserve">6–12 APRIL 2026  |  INTELIJEN INSTITUSIONAL POLRI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1E1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2026-04-12T17:47:19.267Z</dcterms:created>
  <dcterms:modified xsi:type="dcterms:W3CDTF">2026-04-12T17:47:19.268Z</dcterms:modified>
</cp:coreProperties>
</file>

<file path=docProps/custom.xml><?xml version="1.0" encoding="utf-8"?>
<Properties xmlns="http://schemas.openxmlformats.org/officeDocument/2006/custom-properties" xmlns:vt="http://schemas.openxmlformats.org/officeDocument/2006/docPropsVTypes"/>
</file>