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t xml:space="preserve"/>
      </w:r>
    </w:p>
    <w:p>
      <w:pPr>
        <w:spacing w:after="60" w:before="0"/>
        <w:jc w:val="center"/>
      </w:pPr>
      <w:r>
        <w:rPr>
          <w:rFonts w:ascii="Arial" w:cs="Arial" w:eastAsia="Arial" w:hAnsi="Arial"/>
          <w:b/>
          <w:bCs/>
          <w:color w:val="8B0000"/>
          <w:spacing w:val="80"/>
          <w:sz w:val="56"/>
          <w:szCs w:val="56"/>
        </w:rPr>
        <w:t xml:space="preserve">GEOPOLITICS WATCH</w:t>
      </w:r>
    </w:p>
    <w:p>
      <w:pPr>
        <w:spacing w:after="40" w:before="0"/>
        <w:jc w:val="center"/>
      </w:pPr>
      <w:r>
        <w:rPr>
          <w:rFonts w:ascii="Arial" w:cs="Arial" w:eastAsia="Arial" w:hAnsi="Arial"/>
          <w:color w:val="555555"/>
          <w:spacing w:val="60"/>
          <w:sz w:val="24"/>
          <w:szCs w:val="24"/>
        </w:rPr>
        <w:t xml:space="preserve">LAPORAN INTELIJEN STRATEGIS GLOBAL</w:t>
      </w:r>
    </w:p>
    <w:p>
      <w:pPr>
        <w:pBdr>
          <w:bottom w:val="single" w:color="8B0000" w:sz="6" w:space="1"/>
        </w:pBdr>
        <w:spacing w:after="0" w:before="0"/>
      </w:pPr>
      <w:r>
        <w:t xml:space="preserve"/>
      </w:r>
    </w:p>
    <w:p>
      <w:pPr>
        <w:spacing w:after="60" w:before="60"/>
      </w:pPr>
      <w:r>
        <w:t xml:space="preserve"/>
      </w:r>
    </w:p>
    <w:p>
      <w:pPr>
        <w:spacing w:after="40" w:before="0"/>
        <w:jc w:val="center"/>
      </w:pPr>
      <w:r>
        <w:rPr>
          <w:rFonts w:ascii="Arial" w:cs="Arial" w:eastAsia="Arial" w:hAnsi="Arial"/>
          <w:b/>
          <w:bCs/>
          <w:color w:val="2C2C2C"/>
          <w:sz w:val="28"/>
          <w:szCs w:val="28"/>
        </w:rPr>
        <w:t xml:space="preserve">10 BERITA GEOPOLITIK PALING PANAS</w:t>
      </w:r>
    </w:p>
    <w:p>
      <w:pPr>
        <w:spacing w:after="80" w:before="0"/>
        <w:jc w:val="center"/>
      </w:pPr>
      <w:r>
        <w:rPr>
          <w:rFonts w:ascii="Arial" w:cs="Arial" w:eastAsia="Arial" w:hAnsi="Arial"/>
          <w:color w:val="555555"/>
          <w:sz w:val="20"/>
          <w:szCs w:val="20"/>
        </w:rPr>
        <w:t xml:space="preserve">MINGGU KEDUA APRIL 2026  |  ANALISIS &amp; EDITORIAL MENDALAM</w:t>
      </w:r>
    </w:p>
    <w:p>
      <w:pPr>
        <w:spacing w:after="100" w:before="200"/>
      </w:pPr>
      <w:r>
        <w:t xml:space="preserve"/>
      </w:r>
    </w:p>
    <w:p>
      <w:pPr>
        <w:spacing w:after="60" w:before="0"/>
      </w:pPr>
      <w:r>
        <w:rPr>
          <w:rFonts w:ascii="Arial" w:cs="Arial" w:eastAsia="Arial" w:hAnsi="Arial"/>
          <w:b/>
          <w:bCs/>
          <w:color w:val="8B0000"/>
          <w:spacing w:val="40"/>
          <w:sz w:val="17"/>
          <w:szCs w:val="17"/>
        </w:rPr>
        <w:t xml:space="preserve">IKHTISAR &amp; NAVIGASI LAPORAN</w:t>
      </w:r>
    </w:p>
    <w:p>
      <w:pPr>
        <w:pBdr>
          <w:bottom w:val="single" w:color="CCCCCC" w:sz="2" w:space="1"/>
        </w:pBdr>
        <w:spacing w:after="0" w:before="0"/>
      </w:pPr>
      <w:r>
        <w:t xml:space="preserve"/>
      </w:r>
    </w:p>
    <w:p>
      <w:pPr>
        <w:spacing w:after="80" w:before="80"/>
      </w:pPr>
      <w:r>
        <w:t xml:space="preserve"/>
      </w:r>
    </w:p>
    <w:p>
      <w:pPr>
        <w:spacing w:after="120" w:before="0"/>
      </w:pPr>
      <w:r>
        <w:rPr>
          <w:rFonts w:ascii="Arial" w:cs="Arial" w:eastAsia="Arial" w:hAnsi="Arial"/>
          <w:i/>
          <w:iCs/>
          <w:color w:val="555555"/>
          <w:sz w:val="20"/>
          <w:szCs w:val="20"/>
        </w:rPr>
        <w:t xml:space="preserve">Klik pada judul di bawah untuk navigasi ke laporan lengkap. Setiap entri mencerminkan ringkasan editorial untuk keputusan cepat — detail analisis tersedia di halaman khusus masing-masing.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8"/>
              <w:left w:val="single" w:color="8B0000" w:sz="2"/>
              <w:bottom w:val="single" w:color="8B0000" w:sz="2"/>
              <w:right w:val="single" w:color="8B0000" w:sz="2"/>
            </w:tcBorders>
            <w:shd w:fill="FFF0F0" w:val="clear"/>
            <w:tcMar>
              <w:top w:type="dxa" w:w="140"/>
              <w:left w:type="dxa" w:w="200"/>
              <w:bottom w:type="dxa" w:w="140"/>
              <w:right w:type="dxa" w:w="200"/>
            </w:tcMar>
          </w:tcPr>
          <w:p>
            <w:pPr>
              <w:spacing w:after="40" w:before="0"/>
            </w:pPr>
            <w:r>
              <w:rPr>
                <w:rFonts w:ascii="Arial" w:cs="Arial" w:eastAsia="Arial" w:hAnsi="Arial"/>
                <w:b/>
                <w:bCs/>
                <w:color w:val="8B0000"/>
                <w:sz w:val="19"/>
                <w:szCs w:val="19"/>
              </w:rPr>
              <w:t xml:space="preserve">#1  </w:t>
            </w:r>
            <w:r>
              <w:rPr>
                <w:rFonts w:ascii="Arial" w:cs="Arial" w:eastAsia="Arial" w:hAnsi="Arial"/>
                <w:b/>
                <w:bCs/>
                <w:color w:val="8B0000"/>
                <w:sz w:val="17"/>
                <w:szCs w:val="17"/>
              </w:rPr>
              <w:t xml:space="preserve">[KRITIS]  </w:t>
            </w:r>
            <w:r>
              <w:rPr>
                <w:rFonts w:ascii="Arial" w:cs="Arial" w:eastAsia="Arial" w:hAnsi="Arial"/>
                <w:color w:val="888888"/>
                <w:spacing w:val="30"/>
                <w:sz w:val="17"/>
                <w:szCs w:val="17"/>
              </w:rPr>
              <w:t xml:space="preserve">KONFLIK TIMUR TENGAH</w:t>
            </w:r>
          </w:p>
          <w:p>
            <w:pPr>
              <w:spacing w:after="80" w:before="0"/>
            </w:pPr>
            <w:r>
              <w:rPr>
                <w:rFonts w:ascii="Arial" w:cs="Arial" w:eastAsia="Arial" w:hAnsi="Arial"/>
                <w:b/>
                <w:bCs/>
                <w:color w:val="2C2C2C"/>
                <w:sz w:val="25"/>
                <w:szCs w:val="25"/>
              </w:rPr>
              <w:t xml:space="preserve">Hormuz Membara: Ketika AS dan Iran Mempertaruhkan Peradaban di Selat Paling Berbahaya di Bumi</w:t>
            </w:r>
          </w:p>
          <w:p>
            <w:pPr>
              <w:spacing w:after="0" w:before="0"/>
              <w:jc w:val="both"/>
            </w:pPr>
            <w:r>
              <w:rPr>
                <w:rFonts w:ascii="Arial" w:cs="Arial" w:eastAsia="Arial" w:hAnsi="Arial"/>
                <w:color w:val="555555"/>
                <w:sz w:val="20"/>
                <w:szCs w:val="20"/>
              </w:rPr>
              <w:t xml:space="preserve">Operasi Epic Fury menewaskan Khamenei, Iran memblokir Selat Hormuz — menyetop 20% pasokan minyak dunia. Gencatan senjata 8 April rapuh, perundingan Islamabad gagal, kapal perang AS mulai menyapu ranjau. Dunia menahan napas.</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8"/>
              <w:left w:val="single" w:color="8B0000" w:sz="2"/>
              <w:bottom w:val="single" w:color="8B0000" w:sz="2"/>
              <w:right w:val="single" w:color="8B0000" w:sz="2"/>
            </w:tcBorders>
            <w:shd w:fill="FFF0F0" w:val="clear"/>
            <w:tcMar>
              <w:top w:type="dxa" w:w="140"/>
              <w:left w:type="dxa" w:w="200"/>
              <w:bottom w:type="dxa" w:w="140"/>
              <w:right w:type="dxa" w:w="200"/>
            </w:tcMar>
          </w:tcPr>
          <w:p>
            <w:pPr>
              <w:spacing w:after="40" w:before="0"/>
            </w:pPr>
            <w:r>
              <w:rPr>
                <w:rFonts w:ascii="Arial" w:cs="Arial" w:eastAsia="Arial" w:hAnsi="Arial"/>
                <w:b/>
                <w:bCs/>
                <w:color w:val="8B0000"/>
                <w:sz w:val="19"/>
                <w:szCs w:val="19"/>
              </w:rPr>
              <w:t xml:space="preserve">#2  </w:t>
            </w:r>
            <w:r>
              <w:rPr>
                <w:rFonts w:ascii="Arial" w:cs="Arial" w:eastAsia="Arial" w:hAnsi="Arial"/>
                <w:b/>
                <w:bCs/>
                <w:color w:val="8B0000"/>
                <w:sz w:val="17"/>
                <w:szCs w:val="17"/>
              </w:rPr>
              <w:t xml:space="preserve">[KRITIS]  </w:t>
            </w:r>
            <w:r>
              <w:rPr>
                <w:rFonts w:ascii="Arial" w:cs="Arial" w:eastAsia="Arial" w:hAnsi="Arial"/>
                <w:color w:val="888888"/>
                <w:spacing w:val="30"/>
                <w:sz w:val="17"/>
                <w:szCs w:val="17"/>
              </w:rPr>
              <w:t xml:space="preserve">ALIANSI &amp; KEAMANAN GLOBAL</w:t>
            </w:r>
          </w:p>
          <w:p>
            <w:pPr>
              <w:spacing w:after="80" w:before="0"/>
            </w:pPr>
            <w:r>
              <w:rPr>
                <w:rFonts w:ascii="Arial" w:cs="Arial" w:eastAsia="Arial" w:hAnsi="Arial"/>
                <w:b/>
                <w:bCs/>
                <w:color w:val="2C2C2C"/>
                <w:sz w:val="25"/>
                <w:szCs w:val="25"/>
              </w:rPr>
              <w:t xml:space="preserve">NATO di Tepi Jurang: Trump Menyebutnya 'Macan Kertas' — Dan Kali Ini Dunia Percaya</w:t>
            </w:r>
          </w:p>
          <w:p>
            <w:pPr>
              <w:spacing w:after="0" w:before="0"/>
              <w:jc w:val="both"/>
            </w:pPr>
            <w:r>
              <w:rPr>
                <w:rFonts w:ascii="Arial" w:cs="Arial" w:eastAsia="Arial" w:hAnsi="Arial"/>
                <w:color w:val="555555"/>
                <w:sz w:val="20"/>
                <w:szCs w:val="20"/>
              </w:rPr>
              <w:t xml:space="preserve">Frustasi Trump atas penolakan Eropa membantu buka Hormuz berubah menjadi ancaman paling eksplisit terhadap NATO sejak aliansi itu berdiri pada 1949. Washington menimbang relokasi pangkalan militer, sekutu-sekutu Eropa kehilangan kepercayaan pada Pasal 5.</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8"/>
              <w:left w:val="single" w:color="8B0000" w:sz="2"/>
              <w:bottom w:val="single" w:color="8B0000" w:sz="2"/>
              <w:right w:val="single" w:color="8B0000" w:sz="2"/>
            </w:tcBorders>
            <w:shd w:fill="FFF0F0" w:val="clear"/>
            <w:tcMar>
              <w:top w:type="dxa" w:w="140"/>
              <w:left w:type="dxa" w:w="200"/>
              <w:bottom w:type="dxa" w:w="140"/>
              <w:right w:type="dxa" w:w="200"/>
            </w:tcMar>
          </w:tcPr>
          <w:p>
            <w:pPr>
              <w:spacing w:after="40" w:before="0"/>
            </w:pPr>
            <w:r>
              <w:rPr>
                <w:rFonts w:ascii="Arial" w:cs="Arial" w:eastAsia="Arial" w:hAnsi="Arial"/>
                <w:b/>
                <w:bCs/>
                <w:color w:val="8B0000"/>
                <w:sz w:val="19"/>
                <w:szCs w:val="19"/>
              </w:rPr>
              <w:t xml:space="preserve">#3  </w:t>
            </w:r>
            <w:r>
              <w:rPr>
                <w:rFonts w:ascii="Arial" w:cs="Arial" w:eastAsia="Arial" w:hAnsi="Arial"/>
                <w:b/>
                <w:bCs/>
                <w:color w:val="8B0000"/>
                <w:sz w:val="17"/>
                <w:szCs w:val="17"/>
              </w:rPr>
              <w:t xml:space="preserve">[KRITIS]  </w:t>
            </w:r>
            <w:r>
              <w:rPr>
                <w:rFonts w:ascii="Arial" w:cs="Arial" w:eastAsia="Arial" w:hAnsi="Arial"/>
                <w:color w:val="888888"/>
                <w:spacing w:val="30"/>
                <w:sz w:val="17"/>
                <w:szCs w:val="17"/>
              </w:rPr>
              <w:t xml:space="preserve">PERANG UKRAINA</w:t>
            </w:r>
          </w:p>
          <w:p>
            <w:pPr>
              <w:spacing w:after="80" w:before="0"/>
            </w:pPr>
            <w:r>
              <w:rPr>
                <w:rFonts w:ascii="Arial" w:cs="Arial" w:eastAsia="Arial" w:hAnsi="Arial"/>
                <w:b/>
                <w:bCs/>
                <w:color w:val="2C2C2C"/>
                <w:sz w:val="25"/>
                <w:szCs w:val="25"/>
              </w:rPr>
              <w:t xml:space="preserve">Gencatan Paskah di Ukraina: Jeda 32 Jam yang Tak Mampu Menyembunyikan Kebuntuan Abadi</w:t>
            </w:r>
          </w:p>
          <w:p>
            <w:pPr>
              <w:spacing w:after="0" w:before="0"/>
              <w:jc w:val="both"/>
            </w:pPr>
            <w:r>
              <w:rPr>
                <w:rFonts w:ascii="Arial" w:cs="Arial" w:eastAsia="Arial" w:hAnsi="Arial"/>
                <w:color w:val="555555"/>
                <w:sz w:val="20"/>
                <w:szCs w:val="20"/>
              </w:rPr>
              <w:t xml:space="preserve">Putin mengumumkan gencatan senjata 32 jam untuk Paskah Ortodoks setelah berminggu-minggu menolak proposal yang sama dari Zelensky. Pertukaran 175 tahanan dilakukan. Namun perdamaian permanen makin jauh — AS alihkan fokus ke Timur Tengah, Zelensky peringatkan jendela diplomatik menutup.</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0522D" w:sz="8"/>
              <w:left w:val="single" w:color="A0522D" w:sz="2"/>
              <w:bottom w:val="single" w:color="A0522D" w:sz="2"/>
              <w:right w:val="single" w:color="A0522D" w:sz="2"/>
            </w:tcBorders>
            <w:shd w:fill="FFFBF0" w:val="clear"/>
            <w:tcMar>
              <w:top w:type="dxa" w:w="140"/>
              <w:left w:type="dxa" w:w="200"/>
              <w:bottom w:type="dxa" w:w="140"/>
              <w:right w:type="dxa" w:w="200"/>
            </w:tcMar>
          </w:tcPr>
          <w:p>
            <w:pPr>
              <w:spacing w:after="40" w:before="0"/>
            </w:pPr>
            <w:r>
              <w:rPr>
                <w:rFonts w:ascii="Arial" w:cs="Arial" w:eastAsia="Arial" w:hAnsi="Arial"/>
                <w:b/>
                <w:bCs/>
                <w:color w:val="A0522D"/>
                <w:sz w:val="19"/>
                <w:szCs w:val="19"/>
              </w:rPr>
              <w:t xml:space="preserve">#4  </w:t>
            </w:r>
            <w:r>
              <w:rPr>
                <w:rFonts w:ascii="Arial" w:cs="Arial" w:eastAsia="Arial" w:hAnsi="Arial"/>
                <w:b/>
                <w:bCs/>
                <w:color w:val="A0522D"/>
                <w:sz w:val="17"/>
                <w:szCs w:val="17"/>
              </w:rPr>
              <w:t xml:space="preserve">[TINGGI]  </w:t>
            </w:r>
            <w:r>
              <w:rPr>
                <w:rFonts w:ascii="Arial" w:cs="Arial" w:eastAsia="Arial" w:hAnsi="Arial"/>
                <w:color w:val="888888"/>
                <w:spacing w:val="30"/>
                <w:sz w:val="17"/>
                <w:szCs w:val="17"/>
              </w:rPr>
              <w:t xml:space="preserve">EKONOMI &amp; PERDAGANGAN GLOBAL</w:t>
            </w:r>
          </w:p>
          <w:p>
            <w:pPr>
              <w:spacing w:after="80" w:before="0"/>
            </w:pPr>
            <w:r>
              <w:rPr>
                <w:rFonts w:ascii="Arial" w:cs="Arial" w:eastAsia="Arial" w:hAnsi="Arial"/>
                <w:b/>
                <w:bCs/>
                <w:color w:val="2C2C2C"/>
                <w:sz w:val="25"/>
                <w:szCs w:val="25"/>
              </w:rPr>
              <w:t xml:space="preserve">Perang Dagang AS Babak Baru: Mahkamah Agung Matikan IEEPA, Tapi Trump Sudah Temukan Senjata Lain</w:t>
            </w:r>
          </w:p>
          <w:p>
            <w:pPr>
              <w:spacing w:after="0" w:before="0"/>
              <w:jc w:val="both"/>
            </w:pPr>
            <w:r>
              <w:rPr>
                <w:rFonts w:ascii="Arial" w:cs="Arial" w:eastAsia="Arial" w:hAnsi="Arial"/>
                <w:color w:val="555555"/>
                <w:sz w:val="20"/>
                <w:szCs w:val="20"/>
              </w:rPr>
              <w:t xml:space="preserve">Setelah SCOTUS batalkan tarif IEEPA Februari 2026, Trump beralih ke Section 301 dan 122 — menyasar 86 negara termasuk Indonesia. Summit Trump-Xi di Beijing bulan Mei menjadi taruhan besar untuk arah ekonomi global.</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0522D" w:sz="8"/>
              <w:left w:val="single" w:color="A0522D" w:sz="2"/>
              <w:bottom w:val="single" w:color="A0522D" w:sz="2"/>
              <w:right w:val="single" w:color="A0522D" w:sz="2"/>
            </w:tcBorders>
            <w:shd w:fill="FFFBF0" w:val="clear"/>
            <w:tcMar>
              <w:top w:type="dxa" w:w="140"/>
              <w:left w:type="dxa" w:w="200"/>
              <w:bottom w:type="dxa" w:w="140"/>
              <w:right w:type="dxa" w:w="200"/>
            </w:tcMar>
          </w:tcPr>
          <w:p>
            <w:pPr>
              <w:spacing w:after="40" w:before="0"/>
            </w:pPr>
            <w:r>
              <w:rPr>
                <w:rFonts w:ascii="Arial" w:cs="Arial" w:eastAsia="Arial" w:hAnsi="Arial"/>
                <w:b/>
                <w:bCs/>
                <w:color w:val="A0522D"/>
                <w:sz w:val="19"/>
                <w:szCs w:val="19"/>
              </w:rPr>
              <w:t xml:space="preserve">#5  </w:t>
            </w:r>
            <w:r>
              <w:rPr>
                <w:rFonts w:ascii="Arial" w:cs="Arial" w:eastAsia="Arial" w:hAnsi="Arial"/>
                <w:b/>
                <w:bCs/>
                <w:color w:val="A0522D"/>
                <w:sz w:val="17"/>
                <w:szCs w:val="17"/>
              </w:rPr>
              <w:t xml:space="preserve">[TINGGI]  </w:t>
            </w:r>
            <w:r>
              <w:rPr>
                <w:rFonts w:ascii="Arial" w:cs="Arial" w:eastAsia="Arial" w:hAnsi="Arial"/>
                <w:color w:val="888888"/>
                <w:spacing w:val="30"/>
                <w:sz w:val="17"/>
                <w:szCs w:val="17"/>
              </w:rPr>
              <w:t xml:space="preserve">TIMUR TENGAH &amp; LEBANON</w:t>
            </w:r>
          </w:p>
          <w:p>
            <w:pPr>
              <w:spacing w:after="80" w:before="0"/>
            </w:pPr>
            <w:r>
              <w:rPr>
                <w:rFonts w:ascii="Arial" w:cs="Arial" w:eastAsia="Arial" w:hAnsi="Arial"/>
                <w:b/>
                <w:bCs/>
                <w:color w:val="2C2C2C"/>
                <w:sz w:val="25"/>
                <w:szCs w:val="25"/>
              </w:rPr>
              <w:t xml:space="preserve">Israel Bakar Lebanon, Iran Tutup Hormuz: Gencatan Senjata yang Tidak Pernah Benar-Benar Ada</w:t>
            </w:r>
          </w:p>
          <w:p>
            <w:pPr>
              <w:spacing w:after="0" w:before="0"/>
              <w:jc w:val="both"/>
            </w:pPr>
            <w:r>
              <w:rPr>
                <w:rFonts w:ascii="Arial" w:cs="Arial" w:eastAsia="Arial" w:hAnsi="Arial"/>
                <w:color w:val="555555"/>
                <w:sz w:val="20"/>
                <w:szCs w:val="20"/>
              </w:rPr>
              <w:t xml:space="preserve">Meski gencatan AS-Iran diumumkan 8 April, Israel terus menggempur Hezbollah di Beirut dan Lebanon selatan — menewaskan 300+ orang. Iran menutup kembali Hormuz. Trump menyebut Lebanon 'pertikaian terpisah' — memecah perdamaian regional menjadi beberapa api yang berkobar.</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0522D" w:sz="8"/>
              <w:left w:val="single" w:color="A0522D" w:sz="2"/>
              <w:bottom w:val="single" w:color="A0522D" w:sz="2"/>
              <w:right w:val="single" w:color="A0522D" w:sz="2"/>
            </w:tcBorders>
            <w:shd w:fill="FFFBF0" w:val="clear"/>
            <w:tcMar>
              <w:top w:type="dxa" w:w="140"/>
              <w:left w:type="dxa" w:w="200"/>
              <w:bottom w:type="dxa" w:w="140"/>
              <w:right w:type="dxa" w:w="200"/>
            </w:tcMar>
          </w:tcPr>
          <w:p>
            <w:pPr>
              <w:spacing w:after="40" w:before="0"/>
            </w:pPr>
            <w:r>
              <w:rPr>
                <w:rFonts w:ascii="Arial" w:cs="Arial" w:eastAsia="Arial" w:hAnsi="Arial"/>
                <w:b/>
                <w:bCs/>
                <w:color w:val="A0522D"/>
                <w:sz w:val="19"/>
                <w:szCs w:val="19"/>
              </w:rPr>
              <w:t xml:space="preserve">#6  </w:t>
            </w:r>
            <w:r>
              <w:rPr>
                <w:rFonts w:ascii="Arial" w:cs="Arial" w:eastAsia="Arial" w:hAnsi="Arial"/>
                <w:b/>
                <w:bCs/>
                <w:color w:val="A0522D"/>
                <w:sz w:val="17"/>
                <w:szCs w:val="17"/>
              </w:rPr>
              <w:t xml:space="preserve">[TINGGI]  </w:t>
            </w:r>
            <w:r>
              <w:rPr>
                <w:rFonts w:ascii="Arial" w:cs="Arial" w:eastAsia="Arial" w:hAnsi="Arial"/>
                <w:color w:val="888888"/>
                <w:spacing w:val="30"/>
                <w:sz w:val="17"/>
                <w:szCs w:val="17"/>
              </w:rPr>
              <w:t xml:space="preserve">ENERGI &amp; EKONOMI GLOBAL</w:t>
            </w:r>
          </w:p>
          <w:p>
            <w:pPr>
              <w:spacing w:after="80" w:before="0"/>
            </w:pPr>
            <w:r>
              <w:rPr>
                <w:rFonts w:ascii="Arial" w:cs="Arial" w:eastAsia="Arial" w:hAnsi="Arial"/>
                <w:b/>
                <w:bCs/>
                <w:color w:val="2C2C2C"/>
                <w:sz w:val="25"/>
                <w:szCs w:val="25"/>
              </w:rPr>
              <w:t xml:space="preserve">Ketika $150 Per Barel Bukan Lagi Angka Terburuk: Krisis Energi Global yang Merembet ke Meja Makan Dunia</w:t>
            </w:r>
          </w:p>
          <w:p>
            <w:pPr>
              <w:spacing w:after="0" w:before="0"/>
              <w:jc w:val="both"/>
            </w:pPr>
            <w:r>
              <w:rPr>
                <w:rFonts w:ascii="Arial" w:cs="Arial" w:eastAsia="Arial" w:hAnsi="Arial"/>
                <w:color w:val="555555"/>
                <w:sz w:val="20"/>
                <w:szCs w:val="20"/>
              </w:rPr>
              <w:t xml:space="preserve">Blokade Hormuz menciptakan krisis energi yang oleh IEA disebut lebih parah dari gabungan tiga krisis minyak terbesar sepanjang sejarah. Dampaknya jauh melampaui harga bahan bakar: pupuk, aluminium, helium, dan LNG turut terganggu — mengancam ketahanan pangan dan inflasi global.</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0522D" w:sz="8"/>
              <w:left w:val="single" w:color="A0522D" w:sz="2"/>
              <w:bottom w:val="single" w:color="A0522D" w:sz="2"/>
              <w:right w:val="single" w:color="A0522D" w:sz="2"/>
            </w:tcBorders>
            <w:shd w:fill="FFFBF0" w:val="clear"/>
            <w:tcMar>
              <w:top w:type="dxa" w:w="140"/>
              <w:left w:type="dxa" w:w="200"/>
              <w:bottom w:type="dxa" w:w="140"/>
              <w:right w:type="dxa" w:w="200"/>
            </w:tcMar>
          </w:tcPr>
          <w:p>
            <w:pPr>
              <w:spacing w:after="40" w:before="0"/>
            </w:pPr>
            <w:r>
              <w:rPr>
                <w:rFonts w:ascii="Arial" w:cs="Arial" w:eastAsia="Arial" w:hAnsi="Arial"/>
                <w:b/>
                <w:bCs/>
                <w:color w:val="A0522D"/>
                <w:sz w:val="19"/>
                <w:szCs w:val="19"/>
              </w:rPr>
              <w:t xml:space="preserve">#7  </w:t>
            </w:r>
            <w:r>
              <w:rPr>
                <w:rFonts w:ascii="Arial" w:cs="Arial" w:eastAsia="Arial" w:hAnsi="Arial"/>
                <w:b/>
                <w:bCs/>
                <w:color w:val="A0522D"/>
                <w:sz w:val="17"/>
                <w:szCs w:val="17"/>
              </w:rPr>
              <w:t xml:space="preserve">[TINGGI]  </w:t>
            </w:r>
            <w:r>
              <w:rPr>
                <w:rFonts w:ascii="Arial" w:cs="Arial" w:eastAsia="Arial" w:hAnsi="Arial"/>
                <w:color w:val="888888"/>
                <w:spacing w:val="30"/>
                <w:sz w:val="17"/>
                <w:szCs w:val="17"/>
              </w:rPr>
              <w:t xml:space="preserve">DIPLOMASI &amp; ARSITEKTUR KEAMANAN</w:t>
            </w:r>
          </w:p>
          <w:p>
            <w:pPr>
              <w:spacing w:after="80" w:before="0"/>
            </w:pPr>
            <w:r>
              <w:rPr>
                <w:rFonts w:ascii="Arial" w:cs="Arial" w:eastAsia="Arial" w:hAnsi="Arial"/>
                <w:b/>
                <w:bCs/>
                <w:color w:val="2C2C2C"/>
                <w:sz w:val="25"/>
                <w:szCs w:val="25"/>
              </w:rPr>
              <w:t xml:space="preserve">Paris, Islamabad, Brussels: Tiga Kota yang Menentukan Masa Depan Keamanan Dunia — dan Semuanya Belum Sepakat</w:t>
            </w:r>
          </w:p>
          <w:p>
            <w:pPr>
              <w:spacing w:after="0" w:before="0"/>
              <w:jc w:val="both"/>
            </w:pPr>
            <w:r>
              <w:rPr>
                <w:rFonts w:ascii="Arial" w:cs="Arial" w:eastAsia="Arial" w:hAnsi="Arial"/>
                <w:color w:val="555555"/>
                <w:sz w:val="20"/>
                <w:szCs w:val="20"/>
              </w:rPr>
              <w:t xml:space="preserve">'Coalition of the Willing' Eropa berhasil merumuskan jaminan keamanan berlapis untuk Ukraina di Paris. Di Islamabad, negosiasi AS-Iran gagal setelah 21 jam. Brussels mencoba menahan NATO dari dalam. Tiga proses diplomatik paralel yang saling mempengaruhi — dan tidak satupun menghasilkan perdamaian nyata.</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F8C" w:sz="8"/>
              <w:left w:val="single" w:color="2E5F8C" w:sz="2"/>
              <w:bottom w:val="single" w:color="2E5F8C" w:sz="2"/>
              <w:right w:val="single" w:color="2E5F8C" w:sz="2"/>
            </w:tcBorders>
            <w:shd w:fill="F0F6FF" w:val="clear"/>
            <w:tcMar>
              <w:top w:type="dxa" w:w="140"/>
              <w:left w:type="dxa" w:w="200"/>
              <w:bottom w:type="dxa" w:w="140"/>
              <w:right w:type="dxa" w:w="200"/>
            </w:tcMar>
          </w:tcPr>
          <w:p>
            <w:pPr>
              <w:spacing w:after="40" w:before="0"/>
            </w:pPr>
            <w:r>
              <w:rPr>
                <w:rFonts w:ascii="Arial" w:cs="Arial" w:eastAsia="Arial" w:hAnsi="Arial"/>
                <w:b/>
                <w:bCs/>
                <w:color w:val="2E5F8C"/>
                <w:sz w:val="19"/>
                <w:szCs w:val="19"/>
              </w:rPr>
              <w:t xml:space="preserve">#8  </w:t>
            </w:r>
            <w:r>
              <w:rPr>
                <w:rFonts w:ascii="Arial" w:cs="Arial" w:eastAsia="Arial" w:hAnsi="Arial"/>
                <w:b/>
                <w:bCs/>
                <w:color w:val="2E5F8C"/>
                <w:sz w:val="17"/>
                <w:szCs w:val="17"/>
              </w:rPr>
              <w:t xml:space="preserve">[SEDANG]  </w:t>
            </w:r>
            <w:r>
              <w:rPr>
                <w:rFonts w:ascii="Arial" w:cs="Arial" w:eastAsia="Arial" w:hAnsi="Arial"/>
                <w:color w:val="888888"/>
                <w:spacing w:val="30"/>
                <w:sz w:val="17"/>
                <w:szCs w:val="17"/>
              </w:rPr>
              <w:t xml:space="preserve">GEOPOLITIK INDO-PASIFIK</w:t>
            </w:r>
          </w:p>
          <w:p>
            <w:pPr>
              <w:spacing w:after="80" w:before="0"/>
            </w:pPr>
            <w:r>
              <w:rPr>
                <w:rFonts w:ascii="Arial" w:cs="Arial" w:eastAsia="Arial" w:hAnsi="Arial"/>
                <w:b/>
                <w:bCs/>
                <w:color w:val="2C2C2C"/>
                <w:sz w:val="25"/>
                <w:szCs w:val="25"/>
              </w:rPr>
              <w:t xml:space="preserve">Xi dan Trump di Beijing: Summit Paling Dinantikan Tahun Ini — dan yang Paling Sulit Diterjemahkan Hasilnya</w:t>
            </w:r>
          </w:p>
          <w:p>
            <w:pPr>
              <w:spacing w:after="0" w:before="0"/>
              <w:jc w:val="both"/>
            </w:pPr>
            <w:r>
              <w:rPr>
                <w:rFonts w:ascii="Arial" w:cs="Arial" w:eastAsia="Arial" w:hAnsi="Arial"/>
                <w:color w:val="555555"/>
                <w:sz w:val="20"/>
                <w:szCs w:val="20"/>
              </w:rPr>
              <w:t xml:space="preserve">Summit Trump-Xi di Beijing (Mei 2026) menjadi pertemuan paling disorot tahun ini. Di atas meja: tarif, semikonduktor, rare earth, dan Taiwan. China mendekati Jerman dan finalisasi Five-Year Plan teknologi mandiri.</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F8C" w:sz="8"/>
              <w:left w:val="single" w:color="2E5F8C" w:sz="2"/>
              <w:bottom w:val="single" w:color="2E5F8C" w:sz="2"/>
              <w:right w:val="single" w:color="2E5F8C" w:sz="2"/>
            </w:tcBorders>
            <w:shd w:fill="F0F6FF" w:val="clear"/>
            <w:tcMar>
              <w:top w:type="dxa" w:w="140"/>
              <w:left w:type="dxa" w:w="200"/>
              <w:bottom w:type="dxa" w:w="140"/>
              <w:right w:type="dxa" w:w="200"/>
            </w:tcMar>
          </w:tcPr>
          <w:p>
            <w:pPr>
              <w:spacing w:after="40" w:before="0"/>
            </w:pPr>
            <w:r>
              <w:rPr>
                <w:rFonts w:ascii="Arial" w:cs="Arial" w:eastAsia="Arial" w:hAnsi="Arial"/>
                <w:b/>
                <w:bCs/>
                <w:color w:val="2E5F8C"/>
                <w:sz w:val="19"/>
                <w:szCs w:val="19"/>
              </w:rPr>
              <w:t xml:space="preserve">#9  </w:t>
            </w:r>
            <w:r>
              <w:rPr>
                <w:rFonts w:ascii="Arial" w:cs="Arial" w:eastAsia="Arial" w:hAnsi="Arial"/>
                <w:b/>
                <w:bCs/>
                <w:color w:val="2E5F8C"/>
                <w:sz w:val="17"/>
                <w:szCs w:val="17"/>
              </w:rPr>
              <w:t xml:space="preserve">[SEDANG]  </w:t>
            </w:r>
            <w:r>
              <w:rPr>
                <w:rFonts w:ascii="Arial" w:cs="Arial" w:eastAsia="Arial" w:hAnsi="Arial"/>
                <w:color w:val="888888"/>
                <w:spacing w:val="30"/>
                <w:sz w:val="17"/>
                <w:szCs w:val="17"/>
              </w:rPr>
              <w:t xml:space="preserve">TEKNOLOGI &amp; RANTAI PASOK KRITIS</w:t>
            </w:r>
          </w:p>
          <w:p>
            <w:pPr>
              <w:spacing w:after="80" w:before="0"/>
            </w:pPr>
            <w:r>
              <w:rPr>
                <w:rFonts w:ascii="Arial" w:cs="Arial" w:eastAsia="Arial" w:hAnsi="Arial"/>
                <w:b/>
                <w:bCs/>
                <w:color w:val="2C2C2C"/>
                <w:sz w:val="25"/>
                <w:szCs w:val="25"/>
              </w:rPr>
              <w:t xml:space="preserve">Rare Earth: Senjata Senyap China yang Sudah Dua Kali Hampir Melumpuhkan Industri AS — dan Belum Ada Obatnya</w:t>
            </w:r>
          </w:p>
          <w:p>
            <w:pPr>
              <w:spacing w:after="0" w:before="0"/>
              <w:jc w:val="both"/>
            </w:pPr>
            <w:r>
              <w:rPr>
                <w:rFonts w:ascii="Arial" w:cs="Arial" w:eastAsia="Arial" w:hAnsi="Arial"/>
                <w:color w:val="555555"/>
                <w:sz w:val="20"/>
                <w:szCs w:val="20"/>
              </w:rPr>
              <w:t xml:space="preserve">China menguasai lebih dari 90 persen produksi rare earth global dan telah dua kali membuktikan pada 2025 bahwa dominasi ini bisa dijadikan senjata geopolitik. Amerika Serikat dan sekutunya kini berpacu membangun rantai pasok mineral kritis alternatif.</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F8C" w:sz="8"/>
              <w:left w:val="single" w:color="2E5F8C" w:sz="2"/>
              <w:bottom w:val="single" w:color="2E5F8C" w:sz="2"/>
              <w:right w:val="single" w:color="2E5F8C" w:sz="2"/>
            </w:tcBorders>
            <w:shd w:fill="F0F6FF" w:val="clear"/>
            <w:tcMar>
              <w:top w:type="dxa" w:w="140"/>
              <w:left w:type="dxa" w:w="200"/>
              <w:bottom w:type="dxa" w:w="140"/>
              <w:right w:type="dxa" w:w="200"/>
            </w:tcMar>
          </w:tcPr>
          <w:p>
            <w:pPr>
              <w:spacing w:after="40" w:before="0"/>
            </w:pPr>
            <w:r>
              <w:rPr>
                <w:rFonts w:ascii="Arial" w:cs="Arial" w:eastAsia="Arial" w:hAnsi="Arial"/>
                <w:b/>
                <w:bCs/>
                <w:color w:val="2E5F8C"/>
                <w:sz w:val="19"/>
                <w:szCs w:val="19"/>
              </w:rPr>
              <w:t xml:space="preserve">#10  </w:t>
            </w:r>
            <w:r>
              <w:rPr>
                <w:rFonts w:ascii="Arial" w:cs="Arial" w:eastAsia="Arial" w:hAnsi="Arial"/>
                <w:b/>
                <w:bCs/>
                <w:color w:val="2E5F8C"/>
                <w:sz w:val="17"/>
                <w:szCs w:val="17"/>
              </w:rPr>
              <w:t xml:space="preserve">[SEDANG]  </w:t>
            </w:r>
            <w:r>
              <w:rPr>
                <w:rFonts w:ascii="Arial" w:cs="Arial" w:eastAsia="Arial" w:hAnsi="Arial"/>
                <w:color w:val="888888"/>
                <w:spacing w:val="30"/>
                <w:sz w:val="17"/>
                <w:szCs w:val="17"/>
              </w:rPr>
              <w:t xml:space="preserve">KEAMANAN NUKLIR GLOBAL</w:t>
            </w:r>
          </w:p>
          <w:p>
            <w:pPr>
              <w:spacing w:after="80" w:before="0"/>
            </w:pPr>
            <w:r>
              <w:rPr>
                <w:rFonts w:ascii="Arial" w:cs="Arial" w:eastAsia="Arial" w:hAnsi="Arial"/>
                <w:b/>
                <w:bCs/>
                <w:color w:val="2C2C2C"/>
                <w:sz w:val="25"/>
                <w:szCs w:val="25"/>
              </w:rPr>
              <w:t xml:space="preserve">Dunia Tanpa Kunci: Berakhirnya Kontrol Senjata Nuklir dan Skenario yang Tak Ingin Dipikirkan Siapapun</w:t>
            </w:r>
          </w:p>
          <w:p>
            <w:pPr>
              <w:spacing w:after="0" w:before="0"/>
              <w:jc w:val="both"/>
            </w:pPr>
            <w:r>
              <w:rPr>
                <w:rFonts w:ascii="Arial" w:cs="Arial" w:eastAsia="Arial" w:hAnsi="Arial"/>
                <w:color w:val="555555"/>
                <w:sz w:val="20"/>
                <w:szCs w:val="20"/>
              </w:rPr>
              <w:t xml:space="preserve">Dengan berakhirnya New START tanpa perjanjian pengganti, AS dan Rusia bisa mendeploy lebih dari 6.000 hulu ledak masing-masing dalam satu dekade. China melesat menuju 1.500 hulu ledak pada 2035. Tiga kekuatan nuklir tanpa verifikasi bersama — belum pernah terjadi sejak era balap senjata nuklir.</w:t>
            </w:r>
          </w:p>
        </w:tc>
      </w:tr>
    </w:tbl>
    <w:p>
      <w:pPr>
        <w:spacing w:after="60" w:before="10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0000" w:sz="4"/>
              <w:right w:val="none" w:color="FFFFFF" w:sz="0"/>
            </w:tcBorders>
            <w:tcMar>
              <w:top w:type="dxa" w:w="0"/>
              <w:left w:type="dxa" w:w="0"/>
              <w:bottom w:type="dxa" w:w="80"/>
              <w:right w:type="dxa" w:w="0"/>
            </w:tcMar>
          </w:tcPr>
          <w:p>
            <w:pPr>
              <w:spacing w:after="40" w:before="0"/>
            </w:pPr>
            <w:r>
              <w:rPr>
                <w:rFonts w:ascii="Arial" w:cs="Arial" w:eastAsia="Arial" w:hAnsi="Arial"/>
                <w:b/>
                <w:bCs/>
                <w:color w:val="8B0000"/>
                <w:spacing w:val="30"/>
                <w:sz w:val="17"/>
                <w:szCs w:val="17"/>
              </w:rPr>
              <w:t xml:space="preserve">LAPORAN 01  </w:t>
            </w:r>
            <w:r>
              <w:rPr>
                <w:rFonts w:ascii="Arial" w:cs="Arial" w:eastAsia="Arial" w:hAnsi="Arial"/>
                <w:b/>
                <w:bCs/>
                <w:color w:val="8B0000"/>
                <w:sz w:val="17"/>
                <w:szCs w:val="17"/>
              </w:rPr>
              <w:t xml:space="preserve">KRITIS  </w:t>
            </w:r>
            <w:r>
              <w:rPr>
                <w:rFonts w:ascii="Arial" w:cs="Arial" w:eastAsia="Arial" w:hAnsi="Arial"/>
                <w:color w:val="888888"/>
                <w:spacing w:val="20"/>
                <w:sz w:val="17"/>
                <w:szCs w:val="17"/>
              </w:rPr>
              <w:t xml:space="preserve">| KONFLIK TIMUR TENGAH</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778"/>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38"/>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709"/>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0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97</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847"/>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6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99</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570"/>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34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95</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Reuters, Bloomberg, NPR, CFR, Fortune, CNBC, Al Jazeera, Stars &amp; Stripes</w:t>
            </w:r>
          </w:p>
        </w:tc>
      </w:tr>
    </w:tbl>
    <w:p>
      <w:pPr>
        <w:spacing w:after="80" w:before="120"/>
      </w:pPr>
      <w:r>
        <w:t xml:space="preserve"/>
      </w:r>
    </w:p>
    <w:p>
      <w:pPr>
        <w:spacing w:after="60" w:before="0"/>
      </w:pPr>
      <w:r>
        <w:rPr>
          <w:rFonts w:ascii="Arial" w:cs="Arial" w:eastAsia="Arial" w:hAnsi="Arial"/>
          <w:b/>
          <w:bCs/>
          <w:color w:val="8B0000"/>
          <w:spacing w:val="40"/>
          <w:sz w:val="17"/>
          <w:szCs w:val="17"/>
        </w:rPr>
        <w:t xml:space="preserve">LAPORAN UTAMA — 6 APRIL 2026</w:t>
      </w:r>
    </w:p>
    <w:p>
      <w:pPr>
        <w:spacing w:after="100" w:before="80"/>
      </w:pPr>
      <w:r>
        <w:rPr>
          <w:rFonts w:ascii="Arial" w:cs="Arial" w:eastAsia="Arial" w:hAnsi="Arial"/>
          <w:b/>
          <w:bCs/>
          <w:color w:val="2C2C2C"/>
          <w:sz w:val="36"/>
          <w:szCs w:val="36"/>
        </w:rPr>
        <w:t xml:space="preserve">Hormuz Membara: Ketika AS dan Iran Mempertaruhkan Peradaban di Selat Paling Berbahaya di Bumi</w:t>
      </w:r>
    </w:p>
    <w:p>
      <w:pPr>
        <w:spacing w:after="100" w:before="60"/>
        <w:jc w:val="both"/>
      </w:pPr>
      <w:r>
        <w:rPr>
          <w:rFonts w:ascii="Arial" w:cs="Arial" w:eastAsia="Arial" w:hAnsi="Arial"/>
          <w:color w:val="2C2C2C"/>
          <w:sz w:val="22"/>
          <w:szCs w:val="22"/>
        </w:rPr>
        <w:t xml:space="preserve">Selat Hormuz, jalur air selebar 33 kilometer yang menghubungkan Teluk Persia dengan Samudra Hindia, telah menjadi medan pertarungan paling konsekuensial sejak Perang Dingin. Sejak 28 Februari 2026, ketika Amerika Serikat dan Israel melancarkan serangan udara koordinatif yang mereka namai Operasi Epic Fury — dan menewaskan Pemimpin Tertinggi Iran Ali Khamenei dalam serbuan pertama — dunia berubah secara fundamental. Iran merespons dengan menutup selat itu. Bukan sekadar mempersulit. Menutup.</w:t>
      </w:r>
    </w:p>
    <w:p>
      <w:pPr>
        <w:spacing w:after="100" w:before="60"/>
        <w:jc w:val="both"/>
      </w:pPr>
      <w:r>
        <w:rPr>
          <w:rFonts w:ascii="Arial" w:cs="Arial" w:eastAsia="Arial" w:hAnsi="Arial"/>
          <w:color w:val="2C2C2C"/>
          <w:sz w:val="22"/>
          <w:szCs w:val="22"/>
        </w:rPr>
        <w:t xml:space="preserve">Angka-angkanya mendirikan bulu kuduk. Sebelum perang, sekitar 135 kapal melintasi Hormuz setiap hari, membawa 20 persen pasokan minyak dunia dan 20 persen LNG global. Kini? Hanya enam kapal per hari, berjalan di bawah bayangan drone, ranjau laut, dan rudal anti-kapal Korps Garda Revolusi Islam (IRGC). Kepala Badan Energi Internasional (IEA) menyebut krisis ini lebih destruktif dibandingkan gabungan krisis minyak 1973, 1979, dan 2022 — sebuah penilaian yang bukan hiperbola, melainkan fakta terukur dalam harga minyak yang menyentuh 150 dolar per barel untuk jenis tertentu.</w:t>
      </w:r>
    </w:p>
    <w:p>
      <w:pPr>
        <w:spacing w:after="100" w:before="100"/>
      </w:pPr>
      <w:r>
        <w:t xml:space="preserve"/>
      </w:r>
    </w:p>
    <w:p>
      <w:pPr>
        <w:spacing w:after="80" w:before="160"/>
      </w:pPr>
      <w:r>
        <w:rPr>
          <w:rFonts w:ascii="Arial" w:cs="Arial" w:eastAsia="Arial" w:hAnsi="Arial"/>
          <w:b/>
          <w:bCs/>
          <w:color w:val="2E5F8C"/>
          <w:sz w:val="24"/>
          <w:szCs w:val="24"/>
        </w:rPr>
        <w:t xml:space="preserve">Operasi Epic Fury: Anatomi Serangan yang Mengubah Timur Tengah</w:t>
      </w:r>
    </w:p>
    <w:p>
      <w:pPr>
        <w:spacing w:after="100" w:before="60"/>
        <w:jc w:val="both"/>
      </w:pPr>
      <w:r>
        <w:rPr>
          <w:rFonts w:ascii="Arial" w:cs="Arial" w:eastAsia="Arial" w:hAnsi="Arial"/>
          <w:color w:val="2C2C2C"/>
          <w:sz w:val="22"/>
          <w:szCs w:val="22"/>
        </w:rPr>
        <w:t xml:space="preserve">Pada dini hari 28 Februari 2026, gelombang pertama pesawat tempur F-35 Amerika dan jet siluman Israel menembus langit Iran. Khamenei tewas dalam serangan pertama. Dalam hitungan jam, Iran meluncurkan pembalasan masif — serangan rudal dan drone ke Israel, pangkalan militer AS di seluruh Timur Tengah, dan negara-negara Teluk yang bersekutu dengan Washington. IRGC mengumumkan penutupan Hormuz pada 2 Maret. Pada tanggal itu, untuk pertama kali dalam sejarah modern, tidak ada sinyal AIS dari selat tersebut. Bukan karena sistem mati — kapal-kapalnya yang tidak berani masuk.</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C2200" w:sz="18"/>
              <w:bottom w:val="none" w:color="FFFFFF" w:sz="0"/>
              <w:right w:val="none" w:color="FFFFFF" w:sz="0"/>
            </w:tcBorders>
            <w:shd w:fill="FFF7F7" w:val="clear"/>
            <w:tcMar>
              <w:top w:type="dxa" w:w="120"/>
              <w:left w:type="dxa" w:w="280"/>
              <w:bottom w:type="dxa" w:w="120"/>
              <w:right w:type="dxa" w:w="120"/>
            </w:tcMar>
          </w:tcPr>
          <w:p>
            <w:pPr>
              <w:spacing w:after="80" w:before="0"/>
            </w:pPr>
            <w:r>
              <w:rPr>
                <w:rFonts w:ascii="Arial" w:cs="Arial" w:eastAsia="Arial" w:hAnsi="Arial"/>
                <w:b/>
                <w:bCs/>
                <w:i/>
                <w:iCs/>
                <w:color w:val="2C2C2C"/>
                <w:sz w:val="24"/>
                <w:szCs w:val="24"/>
              </w:rPr>
              <w:t xml:space="preserve">"Penutupan Hormuz adalah senjata paling ampuh yang dimiliki Iran. Bukan bom, bukan rudal — tapi kemampuan membekukan ekonomi global tanpa menembakkan satu peluru pun."</w:t>
            </w:r>
          </w:p>
          <w:p>
            <w:pPr>
              <w:spacing w:after="0" w:before="0"/>
            </w:pPr>
            <w:r>
              <w:rPr>
                <w:rFonts w:ascii="Arial" w:cs="Arial" w:eastAsia="Arial" w:hAnsi="Arial"/>
                <w:i/>
                <w:iCs/>
                <w:color w:val="888888"/>
                <w:sz w:val="19"/>
                <w:szCs w:val="19"/>
              </w:rPr>
              <w:t xml:space="preserve">— Analis senior IRGC, dikutip media Iran</w:t>
            </w:r>
          </w:p>
        </w:tc>
      </w:tr>
    </w:tbl>
    <w:p>
      <w:pPr>
        <w:spacing w:after="80" w:before="160"/>
      </w:pPr>
      <w:r>
        <w:rPr>
          <w:rFonts w:ascii="Arial" w:cs="Arial" w:eastAsia="Arial" w:hAnsi="Arial"/>
          <w:b/>
          <w:bCs/>
          <w:color w:val="2E5F8C"/>
          <w:sz w:val="24"/>
          <w:szCs w:val="24"/>
        </w:rPr>
        <w:t xml:space="preserve">Gencatan Senjata yang Tidak Damai</w:t>
      </w:r>
    </w:p>
    <w:p>
      <w:pPr>
        <w:spacing w:after="100" w:before="60"/>
        <w:jc w:val="both"/>
      </w:pPr>
      <w:r>
        <w:rPr>
          <w:rFonts w:ascii="Arial" w:cs="Arial" w:eastAsia="Arial" w:hAnsi="Arial"/>
          <w:color w:val="2C2C2C"/>
          <w:sz w:val="22"/>
          <w:szCs w:val="22"/>
        </w:rPr>
        <w:t xml:space="preserve">Pada 7 April, Trump memberikan ultimatum publik yang dramatis: Iran harus membuka Hormuz sepenuhnya atau 'seluruh peradaban akan mati malam ini.' Kurang dari dua jam sebelum tenggat, Trump mengumumkan gencatan senjata dua minggu — bersyarat pada pembukaan selat penuh dan segera. Namun gencatan itu lahir pincang. Israel menyatakan Lebanon tidak termasuk dalam klausulnya, dan dalam hitungan jam setelah pengumuman, jet-jet Israel menghujani Beirut dan Lebanon selatan, menewaskan lebih dari 300 orang. Iran menuding Israel melanggar perjanjian. Selat kembali ditutup.</w:t>
      </w:r>
    </w:p>
    <w:p>
      <w:pPr>
        <w:spacing w:after="100" w:before="60"/>
        <w:jc w:val="both"/>
      </w:pPr>
      <w:r>
        <w:rPr>
          <w:rFonts w:ascii="Arial" w:cs="Arial" w:eastAsia="Arial" w:hAnsi="Arial"/>
          <w:color w:val="2C2C2C"/>
          <w:sz w:val="22"/>
          <w:szCs w:val="22"/>
        </w:rPr>
        <w:t xml:space="preserve">Perundingan Islamabad pada 11 April — dipimpin Wapres JD Vance, Witkoff, dan Kushner — berakhir tanpa kesepakatan setelah 21 jam negosiasi. Vance menyebut Iran menolak 'tawaran terbaik dan terakhir' Amerika. Pada hari yang sama, dua kapal perusak AS menyalakan sistem AIS saat melintas Hormuz — sinyal konfrontasi militer langsung yang berbuah respons drone IRGC.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2"/>
              <w:left w:val="single" w:color="1A3A5C" w:sz="2"/>
              <w:bottom w:val="single" w:color="1A3A5C" w:sz="2"/>
              <w:right w:val="single" w:color="1A3A5C" w:sz="2"/>
            </w:tcBorders>
            <w:shd w:fill="EEF4FF" w:val="clear"/>
            <w:tcMar>
              <w:top w:type="dxa" w:w="140"/>
              <w:left w:type="dxa" w:w="200"/>
              <w:bottom w:type="dxa" w:w="140"/>
              <w:right w:type="dxa" w:w="200"/>
            </w:tcMar>
          </w:tcPr>
          <w:p>
            <w:pPr>
              <w:spacing w:after="80" w:before="0"/>
            </w:pPr>
            <w:r>
              <w:rPr>
                <w:rFonts w:ascii="Arial" w:cs="Arial" w:eastAsia="Arial" w:hAnsi="Arial"/>
                <w:b/>
                <w:bCs/>
                <w:color w:val="1A3A5C"/>
                <w:spacing w:val="30"/>
                <w:sz w:val="19"/>
                <w:szCs w:val="19"/>
              </w:rPr>
              <w:t xml:space="preserve">FAKTA DAN ANGKA</w:t>
            </w:r>
          </w:p>
          <w:p>
            <w:pPr>
              <w:pStyle w:val="ListParagraph"/>
              <w:numPr>
                <w:ilvl w:val="0"/>
                <w:numId w:val="2"/>
              </w:numPr>
              <w:spacing w:after="40" w:before="40"/>
            </w:pPr>
            <w:r>
              <w:rPr>
                <w:rFonts w:ascii="Arial" w:cs="Arial" w:eastAsia="Arial" w:hAnsi="Arial"/>
                <w:color w:val="2C2C2C"/>
                <w:sz w:val="21"/>
                <w:szCs w:val="21"/>
              </w:rPr>
              <w:t xml:space="preserve">600+ kapal komersial terjebak di kawasan Teluk, butuh 10+ hari untuk evakuasi penuh</w:t>
            </w:r>
          </w:p>
          <w:p>
            <w:pPr>
              <w:pStyle w:val="ListParagraph"/>
              <w:numPr>
                <w:ilvl w:val="0"/>
                <w:numId w:val="2"/>
              </w:numPr>
              <w:spacing w:after="40" w:before="40"/>
            </w:pPr>
            <w:r>
              <w:rPr>
                <w:rFonts w:ascii="Arial" w:cs="Arial" w:eastAsia="Arial" w:hAnsi="Arial"/>
                <w:color w:val="2C2C2C"/>
                <w:sz w:val="21"/>
                <w:szCs w:val="21"/>
              </w:rPr>
              <w:t xml:space="preserve">Harga minyak menyentuh $150/barel untuk crude pilihan di pasar spot Asia</w:t>
            </w:r>
          </w:p>
          <w:p>
            <w:pPr>
              <w:pStyle w:val="ListParagraph"/>
              <w:numPr>
                <w:ilvl w:val="0"/>
                <w:numId w:val="2"/>
              </w:numPr>
              <w:spacing w:after="40" w:before="40"/>
            </w:pPr>
            <w:r>
              <w:rPr>
                <w:rFonts w:ascii="Arial" w:cs="Arial" w:eastAsia="Arial" w:hAnsi="Arial"/>
                <w:color w:val="2C2C2C"/>
                <w:sz w:val="21"/>
                <w:szCs w:val="21"/>
              </w:rPr>
              <w:t xml:space="preserve">Tol transit yang Iran tuntut: lebih dari $1 juta per kapal</w:t>
            </w:r>
          </w:p>
          <w:p>
            <w:pPr>
              <w:pStyle w:val="ListParagraph"/>
              <w:numPr>
                <w:ilvl w:val="0"/>
                <w:numId w:val="2"/>
              </w:numPr>
              <w:spacing w:after="40" w:before="40"/>
            </w:pPr>
            <w:r>
              <w:rPr>
                <w:rFonts w:ascii="Arial" w:cs="Arial" w:eastAsia="Arial" w:hAnsi="Arial"/>
                <w:color w:val="2C2C2C"/>
                <w:sz w:val="21"/>
                <w:szCs w:val="21"/>
              </w:rPr>
              <w:t xml:space="preserve">IRGC: 21 serangan terverifikasi pada kapal dagang sejak Hormuz ditutup</w:t>
            </w:r>
          </w:p>
          <w:p>
            <w:pPr>
              <w:pStyle w:val="ListParagraph"/>
              <w:numPr>
                <w:ilvl w:val="0"/>
                <w:numId w:val="2"/>
              </w:numPr>
              <w:spacing w:after="40" w:before="40"/>
            </w:pPr>
            <w:r>
              <w:rPr>
                <w:rFonts w:ascii="Arial" w:cs="Arial" w:eastAsia="Arial" w:hAnsi="Arial"/>
                <w:color w:val="2C2C2C"/>
                <w:sz w:val="21"/>
                <w:szCs w:val="21"/>
              </w:rPr>
              <w:t xml:space="preserve">Hanya 6-8 kapal per hari melintas, turun dari normal 135 kapal/hari</w:t>
            </w:r>
          </w:p>
          <w:p>
            <w:pPr>
              <w:pStyle w:val="ListParagraph"/>
              <w:numPr>
                <w:ilvl w:val="0"/>
                <w:numId w:val="2"/>
              </w:numPr>
              <w:spacing w:after="40" w:before="40"/>
            </w:pPr>
            <w:r>
              <w:rPr>
                <w:rFonts w:ascii="Arial" w:cs="Arial" w:eastAsia="Arial" w:hAnsi="Arial"/>
                <w:color w:val="2C2C2C"/>
                <w:sz w:val="21"/>
                <w:szCs w:val="21"/>
              </w:rPr>
              <w:t xml:space="preserve">Komoditas terdampak: pupuk, aluminium, helium, LNG</w:t>
            </w:r>
          </w:p>
        </w:tc>
      </w:tr>
    </w:tbl>
    <w:p>
      <w:pPr>
        <w:spacing w:after="80" w:before="160"/>
      </w:pPr>
      <w:r>
        <w:rPr>
          <w:rFonts w:ascii="Arial" w:cs="Arial" w:eastAsia="Arial" w:hAnsi="Arial"/>
          <w:b/>
          <w:bCs/>
          <w:color w:val="2E5F8C"/>
          <w:sz w:val="24"/>
          <w:szCs w:val="24"/>
        </w:rPr>
        <w:t xml:space="preserve">Implikasi untuk Asia dan Indonesia</w:t>
      </w:r>
    </w:p>
    <w:p>
      <w:pPr>
        <w:spacing w:after="100" w:before="60"/>
        <w:jc w:val="both"/>
      </w:pPr>
      <w:r>
        <w:rPr>
          <w:rFonts w:ascii="Arial" w:cs="Arial" w:eastAsia="Arial" w:hAnsi="Arial"/>
          <w:color w:val="2C2C2C"/>
          <w:sz w:val="22"/>
          <w:szCs w:val="22"/>
        </w:rPr>
        <w:t xml:space="preserve">Tidak ada negara di Asia yang bisa berpura-pura Hormuz adalah masalah orang lain. Indonesia, meski bukan importir minyak besar seperti Jepang, merasakan tekanan ganda: harga BBM yang melonjak seiring naiknya harga minyak global, dan ancaman gangguan ekspor LNG dari Australia dan Qatar. Bank Indonesia telah memperhitungkan skenario tekanan rupiah jika harga minyak bertahan di atas $120/barel selama lebih dari dua bulan. Kita sudah melampaui ambang itu.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8F8"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APA YANG SESUNGGUHNYA DIPERTARUHKAN</w:t>
            </w:r>
          </w:p>
          <w:p>
            <w:pPr>
              <w:spacing w:after="0" w:before="0"/>
              <w:jc w:val="both"/>
            </w:pPr>
            <w:r>
              <w:rPr>
                <w:rFonts w:ascii="Arial" w:cs="Arial" w:eastAsia="Arial" w:hAnsi="Arial"/>
                <w:i/>
                <w:iCs/>
                <w:color w:val="2C2C2C"/>
                <w:sz w:val="21"/>
                <w:szCs w:val="21"/>
              </w:rPr>
              <w:t xml:space="preserve">Hormuz bukan sekadar konflik Timur Tengah — ini adalah krisis arsitektur keamanan maritim global. Bahkan pada puncak 'Tanker War' tahun 1980-an, selat tidak pernah benar-benar ditutup total. Yang kini terjadi adalah skenario yang para perencana militer Barat bertahun-tahun anggap 'hampir mustahil.' Pengabaian kata 'hampir' itulah yang kini dipertaruhkan seluruh tatanan ekonomi global. Untuk Indonesia, ini adalah momentum mengevaluasi ulang cadangan energi strategis nasional dan ketergantungan pada rantai pasok yang melewati satu titik yang kini terbukti sangat rentan.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1 dari 10  |  Geopolitics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0000" w:sz="4"/>
              <w:right w:val="none" w:color="FFFFFF" w:sz="0"/>
            </w:tcBorders>
            <w:tcMar>
              <w:top w:type="dxa" w:w="0"/>
              <w:left w:type="dxa" w:w="0"/>
              <w:bottom w:type="dxa" w:w="80"/>
              <w:right w:type="dxa" w:w="0"/>
            </w:tcMar>
          </w:tcPr>
          <w:p>
            <w:pPr>
              <w:spacing w:after="40" w:before="0"/>
            </w:pPr>
            <w:r>
              <w:rPr>
                <w:rFonts w:ascii="Arial" w:cs="Arial" w:eastAsia="Arial" w:hAnsi="Arial"/>
                <w:b/>
                <w:bCs/>
                <w:color w:val="8B0000"/>
                <w:spacing w:val="30"/>
                <w:sz w:val="17"/>
                <w:szCs w:val="17"/>
              </w:rPr>
              <w:t xml:space="preserve">LAPORAN 02  </w:t>
            </w:r>
            <w:r>
              <w:rPr>
                <w:rFonts w:ascii="Arial" w:cs="Arial" w:eastAsia="Arial" w:hAnsi="Arial"/>
                <w:b/>
                <w:bCs/>
                <w:color w:val="8B0000"/>
                <w:sz w:val="17"/>
                <w:szCs w:val="17"/>
              </w:rPr>
              <w:t xml:space="preserve">KRITIS  </w:t>
            </w:r>
            <w:r>
              <w:rPr>
                <w:rFonts w:ascii="Arial" w:cs="Arial" w:eastAsia="Arial" w:hAnsi="Arial"/>
                <w:color w:val="888888"/>
                <w:spacing w:val="20"/>
                <w:sz w:val="17"/>
                <w:szCs w:val="17"/>
              </w:rPr>
              <w:t xml:space="preserve">| ALIANSI &amp; KEAMANAN GLOBAL</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294"/>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6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91</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086"/>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501"/>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41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94</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224"/>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Defense News, Axios, Stars &amp; Stripes, CNAS, Northeastern Univ., Reuters</w:t>
            </w:r>
          </w:p>
        </w:tc>
      </w:tr>
    </w:tbl>
    <w:p>
      <w:pPr>
        <w:spacing w:after="80" w:before="120"/>
      </w:pPr>
      <w:r>
        <w:t xml:space="preserve"/>
      </w:r>
    </w:p>
    <w:p>
      <w:pPr>
        <w:spacing w:after="60" w:before="0"/>
      </w:pPr>
      <w:r>
        <w:rPr>
          <w:rFonts w:ascii="Arial" w:cs="Arial" w:eastAsia="Arial" w:hAnsi="Arial"/>
          <w:b/>
          <w:bCs/>
          <w:color w:val="8B0000"/>
          <w:spacing w:val="40"/>
          <w:sz w:val="17"/>
          <w:szCs w:val="17"/>
        </w:rPr>
        <w:t xml:space="preserve">LAPORAN KHUSUS — 10 APRIL 2026</w:t>
      </w:r>
    </w:p>
    <w:p>
      <w:pPr>
        <w:spacing w:after="100" w:before="80"/>
      </w:pPr>
      <w:r>
        <w:rPr>
          <w:rFonts w:ascii="Arial" w:cs="Arial" w:eastAsia="Arial" w:hAnsi="Arial"/>
          <w:b/>
          <w:bCs/>
          <w:color w:val="2C2C2C"/>
          <w:sz w:val="36"/>
          <w:szCs w:val="36"/>
        </w:rPr>
        <w:t xml:space="preserve">NATO di Tepi Jurang: Trump Menyebutnya 'Macan Kertas' — Dan Kali Ini Dunia Percaya</w:t>
      </w:r>
    </w:p>
    <w:p>
      <w:pPr>
        <w:spacing w:after="100" w:before="60"/>
        <w:jc w:val="both"/>
      </w:pPr>
      <w:r>
        <w:rPr>
          <w:rFonts w:ascii="Arial" w:cs="Arial" w:eastAsia="Arial" w:hAnsi="Arial"/>
          <w:color w:val="2C2C2C"/>
          <w:sz w:val="22"/>
          <w:szCs w:val="22"/>
        </w:rPr>
        <w:t xml:space="preserve">Selama tujuh dekade, NATO berdiri di atas satu premis fundamental yang dianggap sakral: jika satu anggota diserang, semua anggota merespons. Pasal 5 Traktat Washington adalah tulang punggung keamanan Atlantik Utara, batu penjuru yang di atasnya seluruh arsitektur pertahanan Barat dibangun. Pada minggu pertama April 2026, Donald Trump — untuk pertama kali secara eksplisit dan publik — menanggalkan komitmen itu.</w:t>
      </w:r>
    </w:p>
    <w:p>
      <w:pPr>
        <w:spacing w:after="100" w:before="60"/>
        <w:jc w:val="both"/>
      </w:pPr>
      <w:r>
        <w:rPr>
          <w:rFonts w:ascii="Arial" w:cs="Arial" w:eastAsia="Arial" w:hAnsi="Arial"/>
          <w:color w:val="2C2C2C"/>
          <w:sz w:val="22"/>
          <w:szCs w:val="22"/>
        </w:rPr>
        <w:t xml:space="preserve">'NATO tidak pernah menarik minat saya. Saya selalu tahu mereka adalah macan kertas, dan Putin, omong-omong, tahu itu juga.' Kata-kata itu dimuat dalam wawancara Trump dengan The Telegraph pada 1 April 2026. Bukan lelucon April Mop. Ini pernyataan presiden Amerika Serikat kepada salah satu harian paling bergengsi di dunia, pada saat NATO sedang menghadapi ujian eksistensialnya — dan gagal lulus di mata Washington.</w:t>
      </w:r>
    </w:p>
    <w:p>
      <w:pPr>
        <w:spacing w:after="80" w:before="160"/>
      </w:pPr>
      <w:r>
        <w:rPr>
          <w:rFonts w:ascii="Arial" w:cs="Arial" w:eastAsia="Arial" w:hAnsi="Arial"/>
          <w:b/>
          <w:bCs/>
          <w:color w:val="2E5F8C"/>
          <w:sz w:val="24"/>
          <w:szCs w:val="24"/>
        </w:rPr>
        <w:t xml:space="preserve">Akar Kemarahan: Hormuz dan Ketidakhadiran Eropa</w:t>
      </w:r>
    </w:p>
    <w:p>
      <w:pPr>
        <w:spacing w:after="100" w:before="60"/>
        <w:jc w:val="both"/>
      </w:pPr>
      <w:r>
        <w:rPr>
          <w:rFonts w:ascii="Arial" w:cs="Arial" w:eastAsia="Arial" w:hAnsi="Arial"/>
          <w:color w:val="2C2C2C"/>
          <w:sz w:val="22"/>
          <w:szCs w:val="22"/>
        </w:rPr>
        <w:t xml:space="preserve">Trump meluncurkan Operasi Epic Fury tanpa konsultasi mendalam dengan sekutu NATO. Ketika sekutu Eropa menolak membuka pangkalan dan wilayah udara mereka untuk operasi Iran — Spanyol paling tegas menolak — dan kemudian menolak mengirim kapal perang untuk membantu membuka Hormuz, kemarahan Trump mencapai titik didih. Setelah pertemuan dengan Sekjen NATO Mark Rutte di Gedung Putih pada 9 April, Trump langsung memposting di Truth Social: 'NATO tidak hadir ketika kami membutuhkan mereka, dan mereka tidak akan hadir jika kami membutuhkan mereka lagi.'</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C2200" w:sz="18"/>
              <w:bottom w:val="none" w:color="FFFFFF" w:sz="0"/>
              <w:right w:val="none" w:color="FFFFFF" w:sz="0"/>
            </w:tcBorders>
            <w:shd w:fill="FFF7F7" w:val="clear"/>
            <w:tcMar>
              <w:top w:type="dxa" w:w="120"/>
              <w:left w:type="dxa" w:w="280"/>
              <w:bottom w:type="dxa" w:w="120"/>
              <w:right w:type="dxa" w:w="120"/>
            </w:tcMar>
          </w:tcPr>
          <w:p>
            <w:pPr>
              <w:spacing w:after="80" w:before="0"/>
            </w:pPr>
            <w:r>
              <w:rPr>
                <w:rFonts w:ascii="Arial" w:cs="Arial" w:eastAsia="Arial" w:hAnsi="Arial"/>
                <w:b/>
                <w:bCs/>
                <w:i/>
                <w:iCs/>
                <w:color w:val="2C2C2C"/>
                <w:sz w:val="24"/>
                <w:szCs w:val="24"/>
              </w:rPr>
              <w:t xml:space="preserve">"Apakah masih layak disebut NATO — North Atlantic Treaty Organization — adalah pertanyaan yang valid."</w:t>
            </w:r>
          </w:p>
          <w:p>
            <w:pPr>
              <w:spacing w:after="0" w:before="0"/>
            </w:pPr>
            <w:r>
              <w:rPr>
                <w:rFonts w:ascii="Arial" w:cs="Arial" w:eastAsia="Arial" w:hAnsi="Arial"/>
                <w:i/>
                <w:iCs/>
                <w:color w:val="888888"/>
                <w:sz w:val="19"/>
                <w:szCs w:val="19"/>
              </w:rPr>
              <w:t xml:space="preserve">— Jenderal Francois Lecointre, mantan Kepala Angkatan Bersenjata Prancis</w:t>
            </w:r>
          </w:p>
        </w:tc>
      </w:tr>
    </w:tbl>
    <w:p>
      <w:pPr>
        <w:spacing w:after="80" w:before="160"/>
      </w:pPr>
      <w:r>
        <w:rPr>
          <w:rFonts w:ascii="Arial" w:cs="Arial" w:eastAsia="Arial" w:hAnsi="Arial"/>
          <w:b/>
          <w:bCs/>
          <w:color w:val="2E5F8C"/>
          <w:sz w:val="24"/>
          <w:szCs w:val="24"/>
        </w:rPr>
        <w:t xml:space="preserve">'Quiet Quitting' dari Aliansi Tertua di Dunia</w:t>
      </w:r>
    </w:p>
    <w:p>
      <w:pPr>
        <w:spacing w:after="100" w:before="60"/>
        <w:jc w:val="both"/>
      </w:pPr>
      <w:r>
        <w:rPr>
          <w:rFonts w:ascii="Arial" w:cs="Arial" w:eastAsia="Arial" w:hAnsi="Arial"/>
          <w:color w:val="2C2C2C"/>
          <w:sz w:val="22"/>
          <w:szCs w:val="22"/>
        </w:rPr>
        <w:t xml:space="preserve">Para analis di CNAS menggunakan terminologi yang tepat: Amerika Serikat sedang melakukan 'quiet quitting' dari NATO. Bukan keluar secara formal — itu membutuhkan persetujuan Kongres dan satu tahun notifikasi berdasarkan undang-undang 2023. Tapi efeknya sama: menangguhkan partisipasi dalam latihan, membekukan pendanaan, menarik komandan dari markas Brussels, dan mengurangi kontingen militer di Eropa.</w:t>
      </w:r>
    </w:p>
    <w:p>
      <w:pPr>
        <w:spacing w:after="100" w:before="60"/>
        <w:jc w:val="both"/>
      </w:pPr>
      <w:r>
        <w:rPr>
          <w:rFonts w:ascii="Arial" w:cs="Arial" w:eastAsia="Arial" w:hAnsi="Arial"/>
          <w:color w:val="2C2C2C"/>
          <w:sz w:val="22"/>
          <w:szCs w:val="22"/>
        </w:rPr>
        <w:t xml:space="preserve">Kepercayaan Eropa pada Pasal 5 sedang runtuh. Jajak pendapat terbaru menunjukkan dukungan Partai Republik terhadap keanggotaan NATO terus mendingin. Mantan Dubes AS untuk NATO Ivo Daalder memperingatkan bahwa erosi kepercayaan ini 'akan bertahan melampaui era Trump' — sebuah kerusakan institusional yang mungkin membutuhkan generasi untuk diperbaiki.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2"/>
              <w:left w:val="single" w:color="1A3A5C" w:sz="2"/>
              <w:bottom w:val="single" w:color="1A3A5C" w:sz="2"/>
              <w:right w:val="single" w:color="1A3A5C" w:sz="2"/>
            </w:tcBorders>
            <w:shd w:fill="EEF4FF" w:val="clear"/>
            <w:tcMar>
              <w:top w:type="dxa" w:w="140"/>
              <w:left w:type="dxa" w:w="200"/>
              <w:bottom w:type="dxa" w:w="140"/>
              <w:right w:type="dxa" w:w="200"/>
            </w:tcMar>
          </w:tcPr>
          <w:p>
            <w:pPr>
              <w:spacing w:after="80" w:before="0"/>
            </w:pPr>
            <w:r>
              <w:rPr>
                <w:rFonts w:ascii="Arial" w:cs="Arial" w:eastAsia="Arial" w:hAnsi="Arial"/>
                <w:b/>
                <w:bCs/>
                <w:color w:val="1A3A5C"/>
                <w:spacing w:val="30"/>
                <w:sz w:val="19"/>
                <w:szCs w:val="19"/>
              </w:rPr>
              <w:t xml:space="preserve">FAKTA KRITIS: NATO 2026</w:t>
            </w:r>
          </w:p>
          <w:p>
            <w:pPr>
              <w:pStyle w:val="ListParagraph"/>
              <w:numPr>
                <w:ilvl w:val="0"/>
                <w:numId w:val="2"/>
              </w:numPr>
              <w:spacing w:after="40" w:before="40"/>
            </w:pPr>
            <w:r>
              <w:rPr>
                <w:rFonts w:ascii="Arial" w:cs="Arial" w:eastAsia="Arial" w:hAnsi="Arial"/>
                <w:color w:val="2C2C2C"/>
                <w:sz w:val="21"/>
                <w:szCs w:val="21"/>
              </w:rPr>
              <w:t xml:space="preserve">Trump menimbang relokasi pangkalan militer AS dari Spanyol dan Jerman ke negara 'lebih kooperatif'</w:t>
            </w:r>
          </w:p>
          <w:p>
            <w:pPr>
              <w:pStyle w:val="ListParagraph"/>
              <w:numPr>
                <w:ilvl w:val="0"/>
                <w:numId w:val="2"/>
              </w:numPr>
              <w:spacing w:after="40" w:before="40"/>
            </w:pPr>
            <w:r>
              <w:rPr>
                <w:rFonts w:ascii="Arial" w:cs="Arial" w:eastAsia="Arial" w:hAnsi="Arial"/>
                <w:color w:val="2C2C2C"/>
                <w:sz w:val="21"/>
                <w:szCs w:val="21"/>
              </w:rPr>
              <w:t xml:space="preserve">Negara-negara Eropa NATO kini membelanjakan lebih dari $450 miliar/tahun — hampir dua kali lipat dibanding 2022</w:t>
            </w:r>
          </w:p>
          <w:p>
            <w:pPr>
              <w:pStyle w:val="ListParagraph"/>
              <w:numPr>
                <w:ilvl w:val="0"/>
                <w:numId w:val="2"/>
              </w:numPr>
              <w:spacing w:after="40" w:before="40"/>
            </w:pPr>
            <w:r>
              <w:rPr>
                <w:rFonts w:ascii="Arial" w:cs="Arial" w:eastAsia="Arial" w:hAnsi="Arial"/>
                <w:color w:val="2C2C2C"/>
                <w:sz w:val="21"/>
                <w:szCs w:val="21"/>
              </w:rPr>
              <w:t xml:space="preserve">Jerman melonggarkan aturan konstitusional utang untuk investasi pertahanan besar-besaran</w:t>
            </w:r>
          </w:p>
          <w:p>
            <w:pPr>
              <w:pStyle w:val="ListParagraph"/>
              <w:numPr>
                <w:ilvl w:val="0"/>
                <w:numId w:val="2"/>
              </w:numPr>
              <w:spacing w:after="40" w:before="40"/>
            </w:pPr>
            <w:r>
              <w:rPr>
                <w:rFonts w:ascii="Arial" w:cs="Arial" w:eastAsia="Arial" w:hAnsi="Arial"/>
                <w:color w:val="2C2C2C"/>
                <w:sz w:val="21"/>
                <w:szCs w:val="21"/>
              </w:rPr>
              <w:t xml:space="preserve">EU's ReArm Europe Initiative: mobilisasi hingga 800 miliar Euro</w:t>
            </w:r>
          </w:p>
          <w:p>
            <w:pPr>
              <w:pStyle w:val="ListParagraph"/>
              <w:numPr>
                <w:ilvl w:val="0"/>
                <w:numId w:val="2"/>
              </w:numPr>
              <w:spacing w:after="40" w:before="40"/>
            </w:pPr>
            <w:r>
              <w:rPr>
                <w:rFonts w:ascii="Arial" w:cs="Arial" w:eastAsia="Arial" w:hAnsi="Arial"/>
                <w:color w:val="2C2C2C"/>
                <w:sz w:val="21"/>
                <w:szCs w:val="21"/>
              </w:rPr>
              <w:t xml:space="preserve">NATO sepakat tingkatkan belanja pertahanan ke 5% GDP per 2035</w:t>
            </w:r>
          </w:p>
          <w:p>
            <w:pPr>
              <w:pStyle w:val="ListParagraph"/>
              <w:numPr>
                <w:ilvl w:val="0"/>
                <w:numId w:val="2"/>
              </w:numPr>
              <w:spacing w:after="40" w:before="40"/>
            </w:pPr>
            <w:r>
              <w:rPr>
                <w:rFonts w:ascii="Arial" w:cs="Arial" w:eastAsia="Arial" w:hAnsi="Arial"/>
                <w:color w:val="2C2C2C"/>
                <w:sz w:val="21"/>
                <w:szCs w:val="21"/>
              </w:rPr>
              <w:t xml:space="preserve">Trump tidak bisa keluar dari NATO tanpa persetujuan Kongres — tapi bisa 'quiet quitting'</w:t>
            </w:r>
          </w:p>
        </w:tc>
      </w:tr>
    </w:tbl>
    <w:p>
      <w:pPr>
        <w:spacing w:after="80" w:before="160"/>
      </w:pPr>
      <w:r>
        <w:rPr>
          <w:rFonts w:ascii="Arial" w:cs="Arial" w:eastAsia="Arial" w:hAnsi="Arial"/>
          <w:b/>
          <w:bCs/>
          <w:color w:val="2E5F8C"/>
          <w:sz w:val="24"/>
          <w:szCs w:val="24"/>
        </w:rPr>
        <w:t xml:space="preserve">Apa yang Eropa Tidak Bisa Gantikan</w:t>
      </w:r>
    </w:p>
    <w:p>
      <w:pPr>
        <w:spacing w:after="100" w:before="60"/>
        <w:jc w:val="both"/>
      </w:pPr>
      <w:r>
        <w:rPr>
          <w:rFonts w:ascii="Arial" w:cs="Arial" w:eastAsia="Arial" w:hAnsi="Arial"/>
          <w:color w:val="2C2C2C"/>
          <w:sz w:val="22"/>
          <w:szCs w:val="22"/>
        </w:rPr>
        <w:t xml:space="preserve">Bahkan dengan seluruh peningkatan belanja pertahanan Eropa, ada 'arsitektur tak terlihat' yang tidak bisa digantikan dalam waktu singkat: pengawasan satelit, sistem pertahanan rudal terintegrasi, airlift strategis, dan komando terpadu. Ini bukan pertanyaan uang — ini pertanyaan kapabilitas yang dibangun selama tujuh dekade.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8F8"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MENDALAM: IMPLIKASI BAGI INDO-PASIFIK</w:t>
            </w:r>
          </w:p>
          <w:p>
            <w:pPr>
              <w:spacing w:after="0" w:before="0"/>
              <w:jc w:val="both"/>
            </w:pPr>
            <w:r>
              <w:rPr>
                <w:rFonts w:ascii="Arial" w:cs="Arial" w:eastAsia="Arial" w:hAnsi="Arial"/>
                <w:i/>
                <w:iCs/>
                <w:color w:val="2C2C2C"/>
                <w:sz w:val="21"/>
                <w:szCs w:val="21"/>
              </w:rPr>
              <w:t xml:space="preserve">Yang sesungguhnya terjadi bukan sekadar krisis NATO. Ini adalah sinyal bahwa 'jaminan keamanan' Amerika kini bersifat transaksional, bukan institusional. Sekutu-sekutu AS di seluruh dunia — termasuk di Indo-Pasifik — harus membaca tanda ini dengan sangat serius. Jika Eropa tidak bisa lagi mengandalkan Pasal 5 secara otomatis, apa artinya bagi perjanjian pertahanan bilateral AS dengan Jepang, Korea Selatan, atau Filipina? Dan — yang paling relevan bagi Indonesia — apa artinya bagi proyeksi kekuatan AS di Indo-Pasifik yang selama ini menjadi penyeimbang pengaruh China di kawasan?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2 dari 10  |  Geopolitics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0000" w:sz="4"/>
              <w:right w:val="none" w:color="FFFFFF" w:sz="0"/>
            </w:tcBorders>
            <w:tcMar>
              <w:top w:type="dxa" w:w="0"/>
              <w:left w:type="dxa" w:w="0"/>
              <w:bottom w:type="dxa" w:w="80"/>
              <w:right w:type="dxa" w:w="0"/>
            </w:tcMar>
          </w:tcPr>
          <w:p>
            <w:pPr>
              <w:spacing w:after="40" w:before="0"/>
            </w:pPr>
            <w:r>
              <w:rPr>
                <w:rFonts w:ascii="Arial" w:cs="Arial" w:eastAsia="Arial" w:hAnsi="Arial"/>
                <w:b/>
                <w:bCs/>
                <w:color w:val="8B0000"/>
                <w:spacing w:val="30"/>
                <w:sz w:val="17"/>
                <w:szCs w:val="17"/>
              </w:rPr>
              <w:t xml:space="preserve">LAPORAN 03  </w:t>
            </w:r>
            <w:r>
              <w:rPr>
                <w:rFonts w:ascii="Arial" w:cs="Arial" w:eastAsia="Arial" w:hAnsi="Arial"/>
                <w:b/>
                <w:bCs/>
                <w:color w:val="8B0000"/>
                <w:sz w:val="17"/>
                <w:szCs w:val="17"/>
              </w:rPr>
              <w:t xml:space="preserve">KRITIS  </w:t>
            </w:r>
            <w:r>
              <w:rPr>
                <w:rFonts w:ascii="Arial" w:cs="Arial" w:eastAsia="Arial" w:hAnsi="Arial"/>
                <w:color w:val="888888"/>
                <w:spacing w:val="20"/>
                <w:sz w:val="17"/>
                <w:szCs w:val="17"/>
              </w:rPr>
              <w:t xml:space="preserve">| PERANG UKRAINA</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879"/>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086"/>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086"/>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533"/>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Al Jazeera, Moscow Times, Euronews, Deseret News, NPR</w:t>
            </w:r>
          </w:p>
        </w:tc>
      </w:tr>
    </w:tbl>
    <w:p>
      <w:pPr>
        <w:spacing w:after="80" w:before="120"/>
      </w:pPr>
      <w:r>
        <w:t xml:space="preserve"/>
      </w:r>
    </w:p>
    <w:p>
      <w:pPr>
        <w:spacing w:after="60" w:before="0"/>
      </w:pPr>
      <w:r>
        <w:rPr>
          <w:rFonts w:ascii="Arial" w:cs="Arial" w:eastAsia="Arial" w:hAnsi="Arial"/>
          <w:b/>
          <w:bCs/>
          <w:color w:val="8B0000"/>
          <w:spacing w:val="40"/>
          <w:sz w:val="17"/>
          <w:szCs w:val="17"/>
        </w:rPr>
        <w:t xml:space="preserve">LAPORAN KONFLIK — 11-12 APRIL 2026</w:t>
      </w:r>
    </w:p>
    <w:p>
      <w:pPr>
        <w:spacing w:after="100" w:before="80"/>
      </w:pPr>
      <w:r>
        <w:rPr>
          <w:rFonts w:ascii="Arial" w:cs="Arial" w:eastAsia="Arial" w:hAnsi="Arial"/>
          <w:b/>
          <w:bCs/>
          <w:color w:val="2C2C2C"/>
          <w:sz w:val="36"/>
          <w:szCs w:val="36"/>
        </w:rPr>
        <w:t xml:space="preserve">Gencatan Paskah di Ukraina: Jeda 32 Jam yang Tak Mampu Menyembunyikan Kebuntuan Abadi</w:t>
      </w:r>
    </w:p>
    <w:p>
      <w:pPr>
        <w:spacing w:after="100" w:before="60"/>
        <w:jc w:val="both"/>
      </w:pPr>
      <w:r>
        <w:rPr>
          <w:rFonts w:ascii="Arial" w:cs="Arial" w:eastAsia="Arial" w:hAnsi="Arial"/>
          <w:color w:val="2C2C2C"/>
          <w:sz w:val="22"/>
          <w:szCs w:val="22"/>
        </w:rPr>
        <w:t xml:space="preserve">Ada sesuatu yang secara retoris menyayat hati dalam gambar yang tersebar global hari Sabtu, 11 April 2026: 175 tentara Ukraina dan 175 tentara Rusia dipertukarkan di perbatasan yang tak disebutkan namanya, di tengah gencatan senjata Paskah 32 jam yang bahkan sebelum dimulai sudah diliputi skeptisisme dari kedua pihak. Mereka kembali ke keluarga masing-masing — tapi perang itu sendiri tidak ke mana-mana.</w:t>
      </w:r>
    </w:p>
    <w:p>
      <w:pPr>
        <w:spacing w:after="100" w:before="60"/>
        <w:jc w:val="both"/>
      </w:pPr>
      <w:r>
        <w:rPr>
          <w:rFonts w:ascii="Arial" w:cs="Arial" w:eastAsia="Arial" w:hAnsi="Arial"/>
          <w:color w:val="2C2C2C"/>
          <w:sz w:val="22"/>
          <w:szCs w:val="22"/>
        </w:rPr>
        <w:t xml:space="preserve">Putin mengumumkan gencatan pada Kamis malam, 10 April, meski selama berminggu-minggu sebelumnya Kremlin secara konsisten mengabaikan permintaan serupa dari Zelensky. Gerakannya taktis, bukan humaniter. Zelensky mengkonfirmasi Ukraina akan menghormati gencatan: 'Ukraina akan mematuhi gencatan dan merespons secara setara. Absennya serangan Rusia di udara, darat, dan laut berarti tidak ada respons dari pihak kami.'</w:t>
      </w:r>
    </w:p>
    <w:p>
      <w:pPr>
        <w:spacing w:after="80" w:before="160"/>
      </w:pPr>
      <w:r>
        <w:rPr>
          <w:rFonts w:ascii="Arial" w:cs="Arial" w:eastAsia="Arial" w:hAnsi="Arial"/>
          <w:b/>
          <w:bCs/>
          <w:color w:val="2E5F8C"/>
          <w:sz w:val="24"/>
          <w:szCs w:val="24"/>
        </w:rPr>
        <w:t xml:space="preserve">Kebuntuan yang Makin Dalam</w:t>
      </w:r>
    </w:p>
    <w:p>
      <w:pPr>
        <w:spacing w:after="100" w:before="60"/>
        <w:jc w:val="both"/>
      </w:pPr>
      <w:r>
        <w:rPr>
          <w:rFonts w:ascii="Arial" w:cs="Arial" w:eastAsia="Arial" w:hAnsi="Arial"/>
          <w:color w:val="2C2C2C"/>
          <w:sz w:val="22"/>
          <w:szCs w:val="22"/>
        </w:rPr>
        <w:t xml:space="preserve">Negosiasi damai yang dimediasi AS secara teknis masih berjalan, tapi substansinya hampir nol. Rusia ingin Ukraina menyerahkan seluruh wilayah Donetsk yang masih dikuasai Kyiv. Ukraina menawarkan pembekuan konflik di garis front saat ini. Moscow menolak. Dan sementara itu Washington sedang sibuk dengan krisis Hormuz dan Iran.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C2200" w:sz="18"/>
              <w:bottom w:val="none" w:color="FFFFFF" w:sz="0"/>
              <w:right w:val="none" w:color="FFFFFF" w:sz="0"/>
            </w:tcBorders>
            <w:shd w:fill="FFF7F7" w:val="clear"/>
            <w:tcMar>
              <w:top w:type="dxa" w:w="120"/>
              <w:left w:type="dxa" w:w="280"/>
              <w:bottom w:type="dxa" w:w="120"/>
              <w:right w:type="dxa" w:w="120"/>
            </w:tcMar>
          </w:tcPr>
          <w:p>
            <w:pPr>
              <w:spacing w:after="80" w:before="0"/>
            </w:pPr>
            <w:r>
              <w:rPr>
                <w:rFonts w:ascii="Arial" w:cs="Arial" w:eastAsia="Arial" w:hAnsi="Arial"/>
                <w:b/>
                <w:bCs/>
                <w:i/>
                <w:iCs/>
                <w:color w:val="2C2C2C"/>
                <w:sz w:val="24"/>
                <w:szCs w:val="24"/>
              </w:rPr>
              <w:t xml:space="preserve">"Musim semi–musim panas ini akan cukup sulit secara politik dan diplomatik. Mungkin akan ada tekanan pada Ukraina."</w:t>
            </w:r>
          </w:p>
          <w:p>
            <w:pPr>
              <w:spacing w:after="0" w:before="0"/>
            </w:pPr>
            <w:r>
              <w:rPr>
                <w:rFonts w:ascii="Arial" w:cs="Arial" w:eastAsia="Arial" w:hAnsi="Arial"/>
                <w:i/>
                <w:iCs/>
                <w:color w:val="888888"/>
                <w:sz w:val="19"/>
                <w:szCs w:val="19"/>
              </w:rPr>
              <w:t xml:space="preserve">— Volodymyr Zelensky, kepada wartawan, 10 April 2026</w:t>
            </w:r>
          </w:p>
        </w:tc>
      </w:tr>
    </w:tbl>
    <w:p>
      <w:pPr>
        <w:spacing w:after="100" w:before="60"/>
        <w:jc w:val="both"/>
      </w:pPr>
      <w:r>
        <w:rPr>
          <w:rFonts w:ascii="Arial" w:cs="Arial" w:eastAsia="Arial" w:hAnsi="Arial"/>
          <w:color w:val="2C2C2C"/>
          <w:sz w:val="22"/>
          <w:szCs w:val="22"/>
        </w:rPr>
        <w:t xml:space="preserve">Zelensky memperingatkan hal yang tidak ingin didengar oleh setiap orang Ukraina: 'April, Mei, dan Juni adalah bulan-bulan kunci. Amerika tidak akan memberikan lebih banyak waktu untuk dialog ini. Saat musim panas tiba, AS akan lebih fokus pada proses internalnya — pemilihan.' Ini adalah peringatan dini tentang momentum diplomatik yang sedang menghilang.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2"/>
              <w:left w:val="single" w:color="1A3A5C" w:sz="2"/>
              <w:bottom w:val="single" w:color="1A3A5C" w:sz="2"/>
              <w:right w:val="single" w:color="1A3A5C" w:sz="2"/>
            </w:tcBorders>
            <w:shd w:fill="EEF4FF" w:val="clear"/>
            <w:tcMar>
              <w:top w:type="dxa" w:w="140"/>
              <w:left w:type="dxa" w:w="200"/>
              <w:bottom w:type="dxa" w:w="140"/>
              <w:right w:type="dxa" w:w="200"/>
            </w:tcMar>
          </w:tcPr>
          <w:p>
            <w:pPr>
              <w:spacing w:after="80" w:before="0"/>
            </w:pPr>
            <w:r>
              <w:rPr>
                <w:rFonts w:ascii="Arial" w:cs="Arial" w:eastAsia="Arial" w:hAnsi="Arial"/>
                <w:b/>
                <w:bCs/>
                <w:color w:val="1A3A5C"/>
                <w:spacing w:val="30"/>
                <w:sz w:val="19"/>
                <w:szCs w:val="19"/>
              </w:rPr>
              <w:t xml:space="preserve">FAKTA LAPANGAN</w:t>
            </w:r>
          </w:p>
          <w:p>
            <w:pPr>
              <w:pStyle w:val="ListParagraph"/>
              <w:numPr>
                <w:ilvl w:val="0"/>
                <w:numId w:val="2"/>
              </w:numPr>
              <w:spacing w:after="40" w:before="40"/>
            </w:pPr>
            <w:r>
              <w:rPr>
                <w:rFonts w:ascii="Arial" w:cs="Arial" w:eastAsia="Arial" w:hAnsi="Arial"/>
                <w:color w:val="2C2C2C"/>
                <w:sz w:val="21"/>
                <w:szCs w:val="21"/>
              </w:rPr>
              <w:t xml:space="preserve">Rusia menguasai lebih dari 19% wilayah Ukraina, sebagian besar dikuasai pada pekan pertama invasi</w:t>
            </w:r>
          </w:p>
          <w:p>
            <w:pPr>
              <w:pStyle w:val="ListParagraph"/>
              <w:numPr>
                <w:ilvl w:val="0"/>
                <w:numId w:val="2"/>
              </w:numPr>
              <w:spacing w:after="40" w:before="40"/>
            </w:pPr>
            <w:r>
              <w:rPr>
                <w:rFonts w:ascii="Arial" w:cs="Arial" w:eastAsia="Arial" w:hAnsi="Arial"/>
                <w:color w:val="2C2C2C"/>
                <w:sz w:val="21"/>
                <w:szCs w:val="21"/>
              </w:rPr>
              <w:t xml:space="preserve">175 tahanan dipertukarkan masing-masing pihak pada 11 April, dimediasi Uni Emirat Arab</w:t>
            </w:r>
          </w:p>
          <w:p>
            <w:pPr>
              <w:pStyle w:val="ListParagraph"/>
              <w:numPr>
                <w:ilvl w:val="0"/>
                <w:numId w:val="2"/>
              </w:numPr>
              <w:spacing w:after="40" w:before="40"/>
            </w:pPr>
            <w:r>
              <w:rPr>
                <w:rFonts w:ascii="Arial" w:cs="Arial" w:eastAsia="Arial" w:hAnsi="Arial"/>
                <w:color w:val="2C2C2C"/>
                <w:sz w:val="21"/>
                <w:szCs w:val="21"/>
              </w:rPr>
              <w:t xml:space="preserve">Gencatan Paskah 2025 diwarnai tuduhan 3.000+ pelanggaran oleh Ukraina, 5.000+ oleh Rusia</w:t>
            </w:r>
          </w:p>
          <w:p>
            <w:pPr>
              <w:pStyle w:val="ListParagraph"/>
              <w:numPr>
                <w:ilvl w:val="0"/>
                <w:numId w:val="2"/>
              </w:numPr>
              <w:spacing w:after="40" w:before="40"/>
            </w:pPr>
            <w:r>
              <w:rPr>
                <w:rFonts w:ascii="Arial" w:cs="Arial" w:eastAsia="Arial" w:hAnsi="Arial"/>
                <w:color w:val="2C2C2C"/>
                <w:sz w:val="21"/>
                <w:szCs w:val="21"/>
              </w:rPr>
              <w:t xml:space="preserve">Coalition of the Willing (35 negara): sepakat pasang mekanisme pemantauan gencatan berbasis drone-satelit</w:t>
            </w:r>
          </w:p>
          <w:p>
            <w:pPr>
              <w:pStyle w:val="ListParagraph"/>
              <w:numPr>
                <w:ilvl w:val="0"/>
                <w:numId w:val="2"/>
              </w:numPr>
              <w:spacing w:after="40" w:before="40"/>
            </w:pPr>
            <w:r>
              <w:rPr>
                <w:rFonts w:ascii="Arial" w:cs="Arial" w:eastAsia="Arial" w:hAnsi="Arial"/>
                <w:color w:val="2C2C2C"/>
                <w:sz w:val="21"/>
                <w:szCs w:val="21"/>
              </w:rPr>
              <w:t xml:space="preserve">Tenggat diplomatik Zelensky: sebelum AS terlalu fokus kampanye mid-term musim gugur 2026</w:t>
            </w:r>
          </w:p>
          <w:p>
            <w:pPr>
              <w:pStyle w:val="ListParagraph"/>
              <w:numPr>
                <w:ilvl w:val="0"/>
                <w:numId w:val="2"/>
              </w:numPr>
              <w:spacing w:after="40" w:before="40"/>
            </w:pPr>
            <w:r>
              <w:rPr>
                <w:rFonts w:ascii="Arial" w:cs="Arial" w:eastAsia="Arial" w:hAnsi="Arial"/>
                <w:color w:val="2C2C2C"/>
                <w:sz w:val="21"/>
                <w:szCs w:val="21"/>
              </w:rPr>
              <w:t xml:space="preserve">Kirill Dmitriev (envoy Putin) kunjungi AS: bahas potensi deal Ukraina + kerjasama ekonomi AS-Rusia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8F8"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KETIKA JENDELA DIPLOMATIK MENUTUP</w:t>
            </w:r>
          </w:p>
          <w:p>
            <w:pPr>
              <w:spacing w:after="0" w:before="0"/>
              <w:jc w:val="both"/>
            </w:pPr>
            <w:r>
              <w:rPr>
                <w:rFonts w:ascii="Arial" w:cs="Arial" w:eastAsia="Arial" w:hAnsi="Arial"/>
                <w:i/>
                <w:iCs/>
                <w:color w:val="2C2C2C"/>
                <w:sz w:val="21"/>
                <w:szCs w:val="21"/>
              </w:rPr>
              <w:t xml:space="preserve">Ukraina berada dalam posisi yang semakin sempit: meneruskan perang tanpa garansi dukungan AS jangka panjang, atau menerima gencatan dengan syarat yang menyerahkan momentum kepada Rusia. Zelensky — yang selama ini memainkan kartu internasional dengan sangat terampil — kini menghadapi realitas bahwa perhatian dunia sedang habis. Washington sedang di Islamabad. Eropa sedang berebut anggaran pertahanannya sendiri. Dan Kremlin sangat sabar menunggu. Bagi pengamat geopolitik di kawasan ASEAN, ini adalah studi kasus tentang batas-batas kekuatan 'coalition of the willing' tanpa komitmen formal yang mengikat.</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3 dari 10  |  Geopolitics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A0522D" w:sz="4"/>
              <w:right w:val="none" w:color="FFFFFF" w:sz="0"/>
            </w:tcBorders>
            <w:tcMar>
              <w:top w:type="dxa" w:w="0"/>
              <w:left w:type="dxa" w:w="0"/>
              <w:bottom w:type="dxa" w:w="80"/>
              <w:right w:type="dxa" w:w="0"/>
            </w:tcMar>
          </w:tcPr>
          <w:p>
            <w:pPr>
              <w:spacing w:after="40" w:before="0"/>
            </w:pPr>
            <w:r>
              <w:rPr>
                <w:rFonts w:ascii="Arial" w:cs="Arial" w:eastAsia="Arial" w:hAnsi="Arial"/>
                <w:b/>
                <w:bCs/>
                <w:color w:val="A0522D"/>
                <w:spacing w:val="30"/>
                <w:sz w:val="17"/>
                <w:szCs w:val="17"/>
              </w:rPr>
              <w:t xml:space="preserve">LAPORAN 04  </w:t>
            </w:r>
            <w:r>
              <w:rPr>
                <w:rFonts w:ascii="Arial" w:cs="Arial" w:eastAsia="Arial" w:hAnsi="Arial"/>
                <w:b/>
                <w:bCs/>
                <w:color w:val="A0522D"/>
                <w:sz w:val="17"/>
                <w:szCs w:val="17"/>
              </w:rPr>
              <w:t xml:space="preserve">TINGGI  </w:t>
            </w:r>
            <w:r>
              <w:rPr>
                <w:rFonts w:ascii="Arial" w:cs="Arial" w:eastAsia="Arial" w:hAnsi="Arial"/>
                <w:color w:val="888888"/>
                <w:spacing w:val="20"/>
                <w:sz w:val="17"/>
                <w:szCs w:val="17"/>
              </w:rPr>
              <w:t xml:space="preserve">| EKONOMI &amp; PERDAGANGAN GLOBAL</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671"/>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809"/>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10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84</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086"/>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980"/>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93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72</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Tax Foundation, PIIE, CNBC, Foreign Policy, US News, NPR</w:t>
            </w:r>
          </w:p>
        </w:tc>
      </w:tr>
    </w:tbl>
    <w:p>
      <w:pPr>
        <w:spacing w:after="80" w:before="120"/>
      </w:pPr>
      <w:r>
        <w:t xml:space="preserve"/>
      </w:r>
    </w:p>
    <w:p>
      <w:pPr>
        <w:spacing w:after="60" w:before="0"/>
      </w:pPr>
      <w:r>
        <w:rPr>
          <w:rFonts w:ascii="Arial" w:cs="Arial" w:eastAsia="Arial" w:hAnsi="Arial"/>
          <w:b/>
          <w:bCs/>
          <w:color w:val="8B0000"/>
          <w:spacing w:val="40"/>
          <w:sz w:val="17"/>
          <w:szCs w:val="17"/>
        </w:rPr>
        <w:t xml:space="preserve">LAPORAN EKONOMI — 8 APRIL 2026</w:t>
      </w:r>
    </w:p>
    <w:p>
      <w:pPr>
        <w:spacing w:after="100" w:before="80"/>
      </w:pPr>
      <w:r>
        <w:rPr>
          <w:rFonts w:ascii="Arial" w:cs="Arial" w:eastAsia="Arial" w:hAnsi="Arial"/>
          <w:b/>
          <w:bCs/>
          <w:color w:val="2C2C2C"/>
          <w:sz w:val="36"/>
          <w:szCs w:val="36"/>
        </w:rPr>
        <w:t xml:space="preserve">Perang Dagang AS Babak Baru: Mahkamah Agung Matikan IEEPA, Tapi Trump Sudah Temukan Senjata Lain</w:t>
      </w:r>
    </w:p>
    <w:p>
      <w:pPr>
        <w:spacing w:after="100" w:before="60"/>
        <w:jc w:val="both"/>
      </w:pPr>
      <w:r>
        <w:rPr>
          <w:rFonts w:ascii="Arial" w:cs="Arial" w:eastAsia="Arial" w:hAnsi="Arial"/>
          <w:color w:val="2C2C2C"/>
          <w:sz w:val="22"/>
          <w:szCs w:val="22"/>
        </w:rPr>
        <w:t xml:space="preserve">Pada 20 Februari 2026, Mahkamah Agung Amerika Serikat menjatuhkan putusan yang seharusnya menjadi kemenangan besar bagi tatanan perdagangan internasional: tarif IEEPA Trump dinyatakan inkonstitusional. Pemerintah AS harus mengembalikan sekitar $166 miliar dari lebih dari 330.000 bisnis. Trump menyebutnya bukan kekalahan — tapi peluang restrukturisasi. Dalam hitungan minggu, administrasinya meluncurkan skema pengganti yang lebih rumit: tarif Section 122 berlaku 10 persen global selama 150 hari, sembari menginisiasi investigasi Section 301 baru yang menyasar 86 negara — termasuk Indonesia.</w:t>
      </w:r>
    </w:p>
    <w:p>
      <w:pPr>
        <w:spacing w:after="80" w:before="160"/>
      </w:pPr>
      <w:r>
        <w:rPr>
          <w:rFonts w:ascii="Arial" w:cs="Arial" w:eastAsia="Arial" w:hAnsi="Arial"/>
          <w:b/>
          <w:bCs/>
          <w:color w:val="2E5F8C"/>
          <w:sz w:val="24"/>
          <w:szCs w:val="24"/>
        </w:rPr>
        <w:t xml:space="preserve">Indonesia di Daftar Bidikan</w:t>
      </w:r>
    </w:p>
    <w:p>
      <w:pPr>
        <w:spacing w:after="100" w:before="60"/>
        <w:jc w:val="both"/>
      </w:pPr>
      <w:r>
        <w:rPr>
          <w:rFonts w:ascii="Arial" w:cs="Arial" w:eastAsia="Arial" w:hAnsi="Arial"/>
          <w:color w:val="2C2C2C"/>
          <w:sz w:val="22"/>
          <w:szCs w:val="22"/>
        </w:rPr>
        <w:t xml:space="preserve">USTR pada 11 Maret 2026 secara resmi membuka investigasi praktik perdagangan Indonesia. Dua investigasi berlapis: pertama soal kelebihan kapasitas produksi manufaktur yang diduga merusak industri AS, kedua soal dugaan kegagalan menegakkan larangan barang-barang produksi kerja paksa. Investigasi Section 301 secara historis berujung pada tarif. Jakarta memiliki waktu sangat terbatas — sidang publik USTR dijadwalkan April-Mei 2026.</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C2200" w:sz="18"/>
              <w:bottom w:val="none" w:color="FFFFFF" w:sz="0"/>
              <w:right w:val="none" w:color="FFFFFF" w:sz="0"/>
            </w:tcBorders>
            <w:shd w:fill="FFF7F7" w:val="clear"/>
            <w:tcMar>
              <w:top w:type="dxa" w:w="120"/>
              <w:left w:type="dxa" w:w="280"/>
              <w:bottom w:type="dxa" w:w="120"/>
              <w:right w:type="dxa" w:w="120"/>
            </w:tcMar>
          </w:tcPr>
          <w:p>
            <w:pPr>
              <w:spacing w:after="80" w:before="0"/>
            </w:pPr>
            <w:r>
              <w:rPr>
                <w:rFonts w:ascii="Arial" w:cs="Arial" w:eastAsia="Arial" w:hAnsi="Arial"/>
                <w:b/>
                <w:bCs/>
                <w:i/>
                <w:iCs/>
                <w:color w:val="2C2C2C"/>
                <w:sz w:val="24"/>
                <w:szCs w:val="24"/>
              </w:rPr>
              <w:t xml:space="preserve">"Dalam satu tahun, kebijakan tarif Trump berhasil mengurangi defisit dagang dengan China — tapi menciptakan defisit baru dengan India, Malaysia, dan Vietnam. Ini bukan kemenangan; ini diversifikasi masalah."</w:t>
            </w:r>
          </w:p>
          <w:p>
            <w:pPr>
              <w:spacing w:after="0" w:before="0"/>
            </w:pPr>
            <w:r>
              <w:rPr>
                <w:rFonts w:ascii="Arial" w:cs="Arial" w:eastAsia="Arial" w:hAnsi="Arial"/>
                <w:i/>
                <w:iCs/>
                <w:color w:val="888888"/>
                <w:sz w:val="19"/>
                <w:szCs w:val="19"/>
              </w:rPr>
              <w:t xml:space="preserve">— Agathe Demarais, Senior Fellow ECFR, Foreign Policy</w:t>
            </w:r>
          </w:p>
        </w:tc>
      </w:tr>
    </w:tbl>
    <w:p>
      <w:pPr>
        <w:spacing w:after="80" w:before="160"/>
      </w:pPr>
      <w:r>
        <w:rPr>
          <w:rFonts w:ascii="Arial" w:cs="Arial" w:eastAsia="Arial" w:hAnsi="Arial"/>
          <w:b/>
          <w:bCs/>
          <w:color w:val="2E5F8C"/>
          <w:sz w:val="24"/>
          <w:szCs w:val="24"/>
        </w:rPr>
        <w:t xml:space="preserve">Summit Trump-Xi: Taruhan Terbesar Mei 2026</w:t>
      </w:r>
    </w:p>
    <w:p>
      <w:pPr>
        <w:spacing w:after="100" w:before="60"/>
        <w:jc w:val="both"/>
      </w:pPr>
      <w:r>
        <w:rPr>
          <w:rFonts w:ascii="Arial" w:cs="Arial" w:eastAsia="Arial" w:hAnsi="Arial"/>
          <w:color w:val="2C2C2C"/>
          <w:sz w:val="22"/>
          <w:szCs w:val="22"/>
        </w:rPr>
        <w:t xml:space="preserve">Pertemuan puncak pertama Trump dengan Xi Jinping di Beijing dalam delapan tahun — dijadwalkan Mei 2026 — menjadi titik fokus semua kalkulasi perdagangan global. Di atas meja: tarif sisa yang masih berlaku, dominasi China atas rare earth, akses semikonduktor, dan pertanyaan Taiwan. China menutup 2025 dengan surplus dagang rekor, bahkan hampir menjadi mitra dagang terbesar Jerman — sebuah pergeseran yang setahun lalu dianggap tidak terbayangkan.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2"/>
              <w:left w:val="single" w:color="1A3A5C" w:sz="2"/>
              <w:bottom w:val="single" w:color="1A3A5C" w:sz="2"/>
              <w:right w:val="single" w:color="1A3A5C" w:sz="2"/>
            </w:tcBorders>
            <w:shd w:fill="EEF4FF" w:val="clear"/>
            <w:tcMar>
              <w:top w:type="dxa" w:w="140"/>
              <w:left w:type="dxa" w:w="200"/>
              <w:bottom w:type="dxa" w:w="140"/>
              <w:right w:type="dxa" w:w="200"/>
            </w:tcMar>
          </w:tcPr>
          <w:p>
            <w:pPr>
              <w:spacing w:after="80" w:before="0"/>
            </w:pPr>
            <w:r>
              <w:rPr>
                <w:rFonts w:ascii="Arial" w:cs="Arial" w:eastAsia="Arial" w:hAnsi="Arial"/>
                <w:b/>
                <w:bCs/>
                <w:color w:val="1A3A5C"/>
                <w:spacing w:val="30"/>
                <w:sz w:val="19"/>
                <w:szCs w:val="19"/>
              </w:rPr>
              <w:t xml:space="preserve">FAKTA PERDAGANGAN</w:t>
            </w:r>
          </w:p>
          <w:p>
            <w:pPr>
              <w:pStyle w:val="ListParagraph"/>
              <w:numPr>
                <w:ilvl w:val="0"/>
                <w:numId w:val="2"/>
              </w:numPr>
              <w:spacing w:after="40" w:before="40"/>
            </w:pPr>
            <w:r>
              <w:rPr>
                <w:rFonts w:ascii="Arial" w:cs="Arial" w:eastAsia="Arial" w:hAnsi="Arial"/>
                <w:color w:val="2C2C2C"/>
                <w:sz w:val="21"/>
                <w:szCs w:val="21"/>
              </w:rPr>
              <w:t xml:space="preserve">SCOTUS batalkan tarif IEEPA: $166 miliar harus dikembalikan ke 330.000+ bisnis AS</w:t>
            </w:r>
          </w:p>
          <w:p>
            <w:pPr>
              <w:pStyle w:val="ListParagraph"/>
              <w:numPr>
                <w:ilvl w:val="0"/>
                <w:numId w:val="2"/>
              </w:numPr>
              <w:spacing w:after="40" w:before="40"/>
            </w:pPr>
            <w:r>
              <w:rPr>
                <w:rFonts w:ascii="Arial" w:cs="Arial" w:eastAsia="Arial" w:hAnsi="Arial"/>
                <w:color w:val="2C2C2C"/>
                <w:sz w:val="21"/>
                <w:szCs w:val="21"/>
              </w:rPr>
              <w:t xml:space="preserve">Investigasi Section 301 menyasar 86 negara termasuk Indonesia — sidang publik April-Mei 2026</w:t>
            </w:r>
          </w:p>
          <w:p>
            <w:pPr>
              <w:pStyle w:val="ListParagraph"/>
              <w:numPr>
                <w:ilvl w:val="0"/>
                <w:numId w:val="2"/>
              </w:numPr>
              <w:spacing w:after="40" w:before="40"/>
            </w:pPr>
            <w:r>
              <w:rPr>
                <w:rFonts w:ascii="Arial" w:cs="Arial" w:eastAsia="Arial" w:hAnsi="Arial"/>
                <w:color w:val="2C2C2C"/>
                <w:sz w:val="21"/>
                <w:szCs w:val="21"/>
              </w:rPr>
              <w:t xml:space="preserve">Tarif rata-rata efektif AS kini 13,7% (turun dari puncak 47% pada April 2025)</w:t>
            </w:r>
          </w:p>
          <w:p>
            <w:pPr>
              <w:pStyle w:val="ListParagraph"/>
              <w:numPr>
                <w:ilvl w:val="0"/>
                <w:numId w:val="2"/>
              </w:numPr>
              <w:spacing w:after="40" w:before="40"/>
            </w:pPr>
            <w:r>
              <w:rPr>
                <w:rFonts w:ascii="Arial" w:cs="Arial" w:eastAsia="Arial" w:hAnsi="Arial"/>
                <w:color w:val="2C2C2C"/>
                <w:sz w:val="21"/>
                <w:szCs w:val="21"/>
              </w:rPr>
              <w:t xml:space="preserve">Defisit dagang AS-China: turun ke $202 miliar — terendah 20 tahun, tapi offset oleh defisit baru</w:t>
            </w:r>
          </w:p>
          <w:p>
            <w:pPr>
              <w:pStyle w:val="ListParagraph"/>
              <w:numPr>
                <w:ilvl w:val="0"/>
                <w:numId w:val="2"/>
              </w:numPr>
              <w:spacing w:after="40" w:before="40"/>
            </w:pPr>
            <w:r>
              <w:rPr>
                <w:rFonts w:ascii="Arial" w:cs="Arial" w:eastAsia="Arial" w:hAnsi="Arial"/>
                <w:color w:val="2C2C2C"/>
                <w:sz w:val="21"/>
                <w:szCs w:val="21"/>
              </w:rPr>
              <w:t xml:space="preserve">China overtake AS sebagai mitra dagang terbesar Jerman pada 2025</w:t>
            </w:r>
          </w:p>
          <w:p>
            <w:pPr>
              <w:pStyle w:val="ListParagraph"/>
              <w:numPr>
                <w:ilvl w:val="0"/>
                <w:numId w:val="2"/>
              </w:numPr>
              <w:spacing w:after="40" w:before="40"/>
            </w:pPr>
            <w:r>
              <w:rPr>
                <w:rFonts w:ascii="Arial" w:cs="Arial" w:eastAsia="Arial" w:hAnsi="Arial"/>
                <w:color w:val="2C2C2C"/>
                <w:sz w:val="21"/>
                <w:szCs w:val="21"/>
              </w:rPr>
              <w:t xml:space="preserve">Tarif farmasi baru AS: hingga 100% untuk produk paten asing, berlaku April 2026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8F8"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INDONESIA DAN JEBAKAN PERANG DAGANG</w:t>
            </w:r>
          </w:p>
          <w:p>
            <w:pPr>
              <w:spacing w:after="0" w:before="0"/>
              <w:jc w:val="both"/>
            </w:pPr>
            <w:r>
              <w:rPr>
                <w:rFonts w:ascii="Arial" w:cs="Arial" w:eastAsia="Arial" w:hAnsi="Arial"/>
                <w:i/>
                <w:iCs/>
                <w:color w:val="2C2C2C"/>
                <w:sz w:val="21"/>
                <w:szCs w:val="21"/>
              </w:rPr>
              <w:t xml:space="preserve">Yang tidak cukup dibahas oleh media mainstream adalah paradoks fundamental kebijakan tarif Trump: senjata yang dirancang untuk memperlemah China justru mempercepat diversifikasi perdagangan Beijing, memperkuat relasi China-Eropa, dan memaksa negara-negara berkembang mempertimbangkan alternatif non-dolar. Indonesia, sebagai ekonomi terbesar ASEAN yang kini masuk daftar investigasi AS, harus memahami bahwa ini bukan hanya soal tarif — ini adalah negosiasi posisi strategis di dunia yang sedang mengalami defragmentasi ekonomi.</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4 dari 10  |  Geopolitics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A0522D" w:sz="4"/>
              <w:right w:val="none" w:color="FFFFFF" w:sz="0"/>
            </w:tcBorders>
            <w:tcMar>
              <w:top w:type="dxa" w:w="0"/>
              <w:left w:type="dxa" w:w="0"/>
              <w:bottom w:type="dxa" w:w="80"/>
              <w:right w:type="dxa" w:w="0"/>
            </w:tcMar>
          </w:tcPr>
          <w:p>
            <w:pPr>
              <w:spacing w:after="40" w:before="0"/>
            </w:pPr>
            <w:r>
              <w:rPr>
                <w:rFonts w:ascii="Arial" w:cs="Arial" w:eastAsia="Arial" w:hAnsi="Arial"/>
                <w:b/>
                <w:bCs/>
                <w:color w:val="A0522D"/>
                <w:spacing w:val="30"/>
                <w:sz w:val="17"/>
                <w:szCs w:val="17"/>
              </w:rPr>
              <w:t xml:space="preserve">LAPORAN 05  </w:t>
            </w:r>
            <w:r>
              <w:rPr>
                <w:rFonts w:ascii="Arial" w:cs="Arial" w:eastAsia="Arial" w:hAnsi="Arial"/>
                <w:b/>
                <w:bCs/>
                <w:color w:val="A0522D"/>
                <w:sz w:val="17"/>
                <w:szCs w:val="17"/>
              </w:rPr>
              <w:t xml:space="preserve">TINGGI  </w:t>
            </w:r>
            <w:r>
              <w:rPr>
                <w:rFonts w:ascii="Arial" w:cs="Arial" w:eastAsia="Arial" w:hAnsi="Arial"/>
                <w:color w:val="888888"/>
                <w:spacing w:val="20"/>
                <w:sz w:val="17"/>
                <w:szCs w:val="17"/>
              </w:rPr>
              <w:t xml:space="preserve">| TIMUR TENGAH &amp; LEBANON</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394"/>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533"/>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87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086"/>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CFR, NPR, Al Jazeera, International Crisis Group, Bloomberg</w:t>
            </w:r>
          </w:p>
        </w:tc>
      </w:tr>
    </w:tbl>
    <w:p>
      <w:pPr>
        <w:spacing w:after="80" w:before="120"/>
      </w:pPr>
      <w:r>
        <w:t xml:space="preserve"/>
      </w:r>
    </w:p>
    <w:p>
      <w:pPr>
        <w:spacing w:after="60" w:before="0"/>
      </w:pPr>
      <w:r>
        <w:rPr>
          <w:rFonts w:ascii="Arial" w:cs="Arial" w:eastAsia="Arial" w:hAnsi="Arial"/>
          <w:b/>
          <w:bCs/>
          <w:color w:val="8B0000"/>
          <w:spacing w:val="40"/>
          <w:sz w:val="17"/>
          <w:szCs w:val="17"/>
        </w:rPr>
        <w:t xml:space="preserve">LAPORAN KHUSUS — 9-11 APRIL 2026</w:t>
      </w:r>
    </w:p>
    <w:p>
      <w:pPr>
        <w:spacing w:after="100" w:before="80"/>
      </w:pPr>
      <w:r>
        <w:rPr>
          <w:rFonts w:ascii="Arial" w:cs="Arial" w:eastAsia="Arial" w:hAnsi="Arial"/>
          <w:b/>
          <w:bCs/>
          <w:color w:val="2C2C2C"/>
          <w:sz w:val="36"/>
          <w:szCs w:val="36"/>
        </w:rPr>
        <w:t xml:space="preserve">Israel Bakar Lebanon, Iran Tutup Hormuz: Gencatan Senjata yang Tidak Pernah Benar-Benar Ada</w:t>
      </w:r>
    </w:p>
    <w:p>
      <w:pPr>
        <w:spacing w:after="100" w:before="60"/>
        <w:jc w:val="both"/>
      </w:pPr>
      <w:r>
        <w:rPr>
          <w:rFonts w:ascii="Arial" w:cs="Arial" w:eastAsia="Arial" w:hAnsi="Arial"/>
          <w:color w:val="2C2C2C"/>
          <w:sz w:val="22"/>
          <w:szCs w:val="22"/>
        </w:rPr>
        <w:t xml:space="preserve">Tidak ada yang terkejut — tapi semua orang pura-pura terkejut. Ketika gencatan senjata AS-Iran diumumkan pada malam 7 April, para analis keamanan tahu satu hal dengan pasti: Lebanon adalah lubang menganga dalam perjanjian itu. Netanyahu's team sendiri yang mengklarifikasi: 'Dua minggu gencatan ini tidak mencakup Lebanon.' Dalam waktu kurang dari 24 jam setelah pengumuman, Israel melancarkan serangan udara masif ke Beirut dan seluruh Lebanon selatan. Lebih dari 300 orang tewas dalam satu hari serangan. Iran menuding Israel melanggar spirit perjanjian dan menutup kembali Hormuz. Trump merespons dengan santai: ini adalah 'pertikaian terpisah.'</w:t>
      </w:r>
    </w:p>
    <w:p>
      <w:pPr>
        <w:spacing w:after="80" w:before="160"/>
      </w:pPr>
      <w:r>
        <w:rPr>
          <w:rFonts w:ascii="Arial" w:cs="Arial" w:eastAsia="Arial" w:hAnsi="Arial"/>
          <w:b/>
          <w:bCs/>
          <w:color w:val="2E5F8C"/>
          <w:sz w:val="24"/>
          <w:szCs w:val="24"/>
        </w:rPr>
        <w:t xml:space="preserve">Hezbollah dan Dinamika Eskalasi Baru</w:t>
      </w:r>
    </w:p>
    <w:p>
      <w:pPr>
        <w:spacing w:after="100" w:before="60"/>
        <w:jc w:val="both"/>
      </w:pPr>
      <w:r>
        <w:rPr>
          <w:rFonts w:ascii="Arial" w:cs="Arial" w:eastAsia="Arial" w:hAnsi="Arial"/>
          <w:color w:val="2C2C2C"/>
          <w:sz w:val="22"/>
          <w:szCs w:val="22"/>
        </w:rPr>
        <w:t xml:space="preserve">Hezbollah, yang selama bertahun-tahun menjadi proksi Iran yang paling canggih, kini beroperasi dalam kondisi yang berubah drastis: pelindung utamanya (Iran) sedang dalam krisis eksistensial, dan Israel sedang memanfaatkan jendela ini untuk mendegradasi kapabilitas Hezbollah secara fundamental. Kuwait diserang drone pada periode yang sama. Serangan pada pangkalan AS di Arab Saudi berlanjut. Konflik yang secara resmi terdiri dari gencatan senjata 14 hari sesungguhnya adalah konflik yang masih berlangsung penuh di lebih dari satu teater.</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C2200" w:sz="18"/>
              <w:bottom w:val="none" w:color="FFFFFF" w:sz="0"/>
              <w:right w:val="none" w:color="FFFFFF" w:sz="0"/>
            </w:tcBorders>
            <w:shd w:fill="FFF7F7" w:val="clear"/>
            <w:tcMar>
              <w:top w:type="dxa" w:w="120"/>
              <w:left w:type="dxa" w:w="280"/>
              <w:bottom w:type="dxa" w:w="120"/>
              <w:right w:type="dxa" w:w="120"/>
            </w:tcMar>
          </w:tcPr>
          <w:p>
            <w:pPr>
              <w:spacing w:after="80" w:before="0"/>
            </w:pPr>
            <w:r>
              <w:rPr>
                <w:rFonts w:ascii="Arial" w:cs="Arial" w:eastAsia="Arial" w:hAnsi="Arial"/>
                <w:b/>
                <w:bCs/>
                <w:i/>
                <w:iCs/>
                <w:color w:val="2C2C2C"/>
                <w:sz w:val="24"/>
                <w:szCs w:val="24"/>
              </w:rPr>
              <w:t xml:space="preserve">"Iran telah membuat jelas bahwa akses melalui Selat Hormuz adalah hak yang diberikan, bukan jaminan. Itulah pembalasan mereka yang paling berbahaya — bukan bom, tapi preseden."</w:t>
            </w:r>
          </w:p>
          <w:p>
            <w:pPr>
              <w:spacing w:after="0" w:before="0"/>
            </w:pPr>
            <w:r>
              <w:rPr>
                <w:rFonts w:ascii="Arial" w:cs="Arial" w:eastAsia="Arial" w:hAnsi="Arial"/>
                <w:i/>
                <w:iCs/>
                <w:color w:val="888888"/>
                <w:sz w:val="19"/>
                <w:szCs w:val="19"/>
              </w:rPr>
              <w:t xml:space="preserve">— Steven A. Cook, Senior Fellow CFR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2"/>
              <w:left w:val="single" w:color="1A3A5C" w:sz="2"/>
              <w:bottom w:val="single" w:color="1A3A5C" w:sz="2"/>
              <w:right w:val="single" w:color="1A3A5C" w:sz="2"/>
            </w:tcBorders>
            <w:shd w:fill="EEF4FF" w:val="clear"/>
            <w:tcMar>
              <w:top w:type="dxa" w:w="140"/>
              <w:left w:type="dxa" w:w="200"/>
              <w:bottom w:type="dxa" w:w="140"/>
              <w:right w:type="dxa" w:w="200"/>
            </w:tcMar>
          </w:tcPr>
          <w:p>
            <w:pPr>
              <w:spacing w:after="80" w:before="0"/>
            </w:pPr>
            <w:r>
              <w:rPr>
                <w:rFonts w:ascii="Arial" w:cs="Arial" w:eastAsia="Arial" w:hAnsi="Arial"/>
                <w:b/>
                <w:bCs/>
                <w:color w:val="1A3A5C"/>
                <w:spacing w:val="30"/>
                <w:sz w:val="19"/>
                <w:szCs w:val="19"/>
              </w:rPr>
              <w:t xml:space="preserve">DATA ESKALASI REGIONAL</w:t>
            </w:r>
          </w:p>
          <w:p>
            <w:pPr>
              <w:pStyle w:val="ListParagraph"/>
              <w:numPr>
                <w:ilvl w:val="0"/>
                <w:numId w:val="2"/>
              </w:numPr>
              <w:spacing w:after="40" w:before="40"/>
            </w:pPr>
            <w:r>
              <w:rPr>
                <w:rFonts w:ascii="Arial" w:cs="Arial" w:eastAsia="Arial" w:hAnsi="Arial"/>
                <w:color w:val="2C2C2C"/>
                <w:sz w:val="21"/>
                <w:szCs w:val="21"/>
              </w:rPr>
              <w:t xml:space="preserve">300+ korban jiwa dalam serangan Israel ke Lebanon satu hari setelah gencatan AS-Iran</w:t>
            </w:r>
          </w:p>
          <w:p>
            <w:pPr>
              <w:pStyle w:val="ListParagraph"/>
              <w:numPr>
                <w:ilvl w:val="0"/>
                <w:numId w:val="2"/>
              </w:numPr>
              <w:spacing w:after="40" w:before="40"/>
            </w:pPr>
            <w:r>
              <w:rPr>
                <w:rFonts w:ascii="Arial" w:cs="Arial" w:eastAsia="Arial" w:hAnsi="Arial"/>
                <w:color w:val="2C2C2C"/>
                <w:sz w:val="21"/>
                <w:szCs w:val="21"/>
              </w:rPr>
              <w:t xml:space="preserve">Iran menutup kembali Hormuz setelah serangan Israel ke Beirut — tuduh pelanggaran gencatan</w:t>
            </w:r>
          </w:p>
          <w:p>
            <w:pPr>
              <w:pStyle w:val="ListParagraph"/>
              <w:numPr>
                <w:ilvl w:val="0"/>
                <w:numId w:val="2"/>
              </w:numPr>
              <w:spacing w:after="40" w:before="40"/>
            </w:pPr>
            <w:r>
              <w:rPr>
                <w:rFonts w:ascii="Arial" w:cs="Arial" w:eastAsia="Arial" w:hAnsi="Arial"/>
                <w:color w:val="2C2C2C"/>
                <w:sz w:val="21"/>
                <w:szCs w:val="21"/>
              </w:rPr>
              <w:t xml:space="preserve">Kuwait diserang drone; pangkalan AS di Prince Sultan Air Base, Saudi Arabia juga kena serangan</w:t>
            </w:r>
          </w:p>
          <w:p>
            <w:pPr>
              <w:pStyle w:val="ListParagraph"/>
              <w:numPr>
                <w:ilvl w:val="0"/>
                <w:numId w:val="2"/>
              </w:numPr>
              <w:spacing w:after="40" w:before="40"/>
            </w:pPr>
            <w:r>
              <w:rPr>
                <w:rFonts w:ascii="Arial" w:cs="Arial" w:eastAsia="Arial" w:hAnsi="Arial"/>
                <w:color w:val="2C2C2C"/>
                <w:sz w:val="21"/>
                <w:szCs w:val="21"/>
              </w:rPr>
              <w:t xml:space="preserve">Iran ajukan 10 poin proposal perdamaian; AS sebelumnya punya rancangan 15 poin</w:t>
            </w:r>
          </w:p>
          <w:p>
            <w:pPr>
              <w:pStyle w:val="ListParagraph"/>
              <w:numPr>
                <w:ilvl w:val="0"/>
                <w:numId w:val="2"/>
              </w:numPr>
              <w:spacing w:after="40" w:before="40"/>
            </w:pPr>
            <w:r>
              <w:rPr>
                <w:rFonts w:ascii="Arial" w:cs="Arial" w:eastAsia="Arial" w:hAnsi="Arial"/>
                <w:color w:val="2C2C2C"/>
                <w:sz w:val="21"/>
                <w:szCs w:val="21"/>
              </w:rPr>
              <w:t xml:space="preserve">15 negara termasuk Prancis bekerja sama dengan Iran untuk membantu buka kembali Hormuz</w:t>
            </w:r>
          </w:p>
          <w:p>
            <w:pPr>
              <w:pStyle w:val="ListParagraph"/>
              <w:numPr>
                <w:ilvl w:val="0"/>
                <w:numId w:val="2"/>
              </w:numPr>
              <w:spacing w:after="40" w:before="40"/>
            </w:pPr>
            <w:r>
              <w:rPr>
                <w:rFonts w:ascii="Arial" w:cs="Arial" w:eastAsia="Arial" w:hAnsi="Arial"/>
                <w:color w:val="2C2C2C"/>
                <w:sz w:val="21"/>
                <w:szCs w:val="21"/>
              </w:rPr>
              <w:t xml:space="preserve">Lloyds List: lebih dari 600 kapal terjebak di kawasan Teluk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8F8"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PARADOKS GENCATAN YANG TIDAK DAMAI</w:t>
            </w:r>
          </w:p>
          <w:p>
            <w:pPr>
              <w:spacing w:after="0" w:before="0"/>
              <w:jc w:val="both"/>
            </w:pPr>
            <w:r>
              <w:rPr>
                <w:rFonts w:ascii="Arial" w:cs="Arial" w:eastAsia="Arial" w:hAnsi="Arial"/>
                <w:i/>
                <w:iCs/>
                <w:color w:val="2C2C2C"/>
                <w:sz w:val="21"/>
                <w:szCs w:val="21"/>
              </w:rPr>
              <w:t xml:space="preserve">Konflik di Lebanon mengungkap sebuah realitas yang tidak nyaman: tidak ada 'batas konflik' yang jelas di Timur Tengah saat ini. Ketika Netanyahu memutuskan bahwa Lebanon adalah 'luar gencatan,' dia secara sadar memanfaatkan ambiguitas yang dimungkinkan oleh kelemahan struktural perjanjian. Ini adalah preseden berbahaya: gencatan bisa disesuaikan secara sepihak berdasarkan kepentingan nasional masing-masing pihak, sementara dunia dipaksa menerima redefinisi tersebut. Lebanon 2026 bisa menjadi template konflik asimetris masa depan di mana 'gencatan' dan 'perang aktif' berlangsung secara bersamaan di satu kawasan.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5 dari 10  |  Geopolitics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A0522D" w:sz="4"/>
              <w:right w:val="none" w:color="FFFFFF" w:sz="0"/>
            </w:tcBorders>
            <w:tcMar>
              <w:top w:type="dxa" w:w="0"/>
              <w:left w:type="dxa" w:w="0"/>
              <w:bottom w:type="dxa" w:w="80"/>
              <w:right w:type="dxa" w:w="0"/>
            </w:tcMar>
          </w:tcPr>
          <w:p>
            <w:pPr>
              <w:spacing w:after="40" w:before="0"/>
            </w:pPr>
            <w:r>
              <w:rPr>
                <w:rFonts w:ascii="Arial" w:cs="Arial" w:eastAsia="Arial" w:hAnsi="Arial"/>
                <w:b/>
                <w:bCs/>
                <w:color w:val="A0522D"/>
                <w:spacing w:val="30"/>
                <w:sz w:val="17"/>
                <w:szCs w:val="17"/>
              </w:rPr>
              <w:t xml:space="preserve">LAPORAN 06  </w:t>
            </w:r>
            <w:r>
              <w:rPr>
                <w:rFonts w:ascii="Arial" w:cs="Arial" w:eastAsia="Arial" w:hAnsi="Arial"/>
                <w:b/>
                <w:bCs/>
                <w:color w:val="A0522D"/>
                <w:sz w:val="17"/>
                <w:szCs w:val="17"/>
              </w:rPr>
              <w:t xml:space="preserve">TINGGI  </w:t>
            </w:r>
            <w:r>
              <w:rPr>
                <w:rFonts w:ascii="Arial" w:cs="Arial" w:eastAsia="Arial" w:hAnsi="Arial"/>
                <w:color w:val="888888"/>
                <w:spacing w:val="20"/>
                <w:sz w:val="17"/>
                <w:szCs w:val="17"/>
              </w:rPr>
              <w:t xml:space="preserve">| ENERGI &amp; EKONOMI GLOBAL</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187"/>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394"/>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224"/>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841"/>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07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70</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JustSecurity, Bloomberg, Fortune, Geopolitical Monitor, Wellington</w:t>
            </w:r>
          </w:p>
        </w:tc>
      </w:tr>
    </w:tbl>
    <w:p>
      <w:pPr>
        <w:spacing w:after="80" w:before="120"/>
      </w:pPr>
      <w:r>
        <w:t xml:space="preserve"/>
      </w:r>
    </w:p>
    <w:p>
      <w:pPr>
        <w:spacing w:after="60" w:before="0"/>
      </w:pPr>
      <w:r>
        <w:rPr>
          <w:rFonts w:ascii="Arial" w:cs="Arial" w:eastAsia="Arial" w:hAnsi="Arial"/>
          <w:b/>
          <w:bCs/>
          <w:color w:val="8B0000"/>
          <w:spacing w:val="40"/>
          <w:sz w:val="17"/>
          <w:szCs w:val="17"/>
        </w:rPr>
        <w:t xml:space="preserve">LAPORAN EKONOMI ENERGI — 9 APRIL 2026</w:t>
      </w:r>
    </w:p>
    <w:p>
      <w:pPr>
        <w:spacing w:after="100" w:before="80"/>
      </w:pPr>
      <w:r>
        <w:rPr>
          <w:rFonts w:ascii="Arial" w:cs="Arial" w:eastAsia="Arial" w:hAnsi="Arial"/>
          <w:b/>
          <w:bCs/>
          <w:color w:val="2C2C2C"/>
          <w:sz w:val="36"/>
          <w:szCs w:val="36"/>
        </w:rPr>
        <w:t xml:space="preserve">Ketika $150 Per Barel Bukan Lagi Angka Terburuk: Krisis Energi Global yang Merembet ke Meja Makan Dunia</w:t>
      </w:r>
    </w:p>
    <w:p>
      <w:pPr>
        <w:spacing w:after="100" w:before="60"/>
        <w:jc w:val="both"/>
      </w:pPr>
      <w:r>
        <w:rPr>
          <w:rFonts w:ascii="Arial" w:cs="Arial" w:eastAsia="Arial" w:hAnsi="Arial"/>
          <w:color w:val="2C2C2C"/>
          <w:sz w:val="22"/>
          <w:szCs w:val="22"/>
        </w:rPr>
        <w:t xml:space="preserve">Angka $150 per barel terasa seperti batas yang tidak nyata — sesuatu yang ada dalam skenario perang buku teks, bukan realita pasar minggu ini. Namun itulah yang sedang terjadi untuk beberapa jenis crude oil pilihan di pasar spot Asia, sementara rata-rata harga minyak global bertahan di kisaran yang membuat para ekonom bank sentral tidur gelisah. Kepala IEA menyebutnya dengan istilah yang jarang digunakan oleh lembaga multi-lateral: lebih parah dari 1973, 1979, dan 2022 digabungkan.</w:t>
      </w:r>
    </w:p>
    <w:p>
      <w:pPr>
        <w:spacing w:after="100" w:before="60"/>
        <w:jc w:val="both"/>
      </w:pPr>
      <w:r>
        <w:rPr>
          <w:rFonts w:ascii="Arial" w:cs="Arial" w:eastAsia="Arial" w:hAnsi="Arial"/>
          <w:color w:val="2C2C2C"/>
          <w:sz w:val="22"/>
          <w:szCs w:val="22"/>
        </w:rPr>
        <w:t xml:space="preserve">Namun krisis Hormuz bukan hanya soal minyak. Pupuk mengandung amonia yang diangkut melalui Teluk Persia — terblokir. Aluminium diproduksi di fasilitas energi-intensif yang bergantung pada LNG Teluk — terancam. Helium — gas kritis untuk semikonduktor dan MRI medis — banyak diproduksi di Qatar yang kini terisolir logistik. Rantai pasok global bukan hanya melambat; sebagian dari rantai itu sedang putus.</w:t>
      </w:r>
    </w:p>
    <w:p>
      <w:pPr>
        <w:spacing w:after="80" w:before="160"/>
      </w:pPr>
      <w:r>
        <w:rPr>
          <w:rFonts w:ascii="Arial" w:cs="Arial" w:eastAsia="Arial" w:hAnsi="Arial"/>
          <w:b/>
          <w:bCs/>
          <w:color w:val="2E5F8C"/>
          <w:sz w:val="24"/>
          <w:szCs w:val="24"/>
        </w:rPr>
        <w:t xml:space="preserve">Dampak ke Negara-negara Asia</w:t>
      </w:r>
    </w:p>
    <w:p>
      <w:pPr>
        <w:spacing w:after="100" w:before="60"/>
        <w:jc w:val="both"/>
      </w:pPr>
      <w:r>
        <w:rPr>
          <w:rFonts w:ascii="Arial" w:cs="Arial" w:eastAsia="Arial" w:hAnsi="Arial"/>
          <w:color w:val="2C2C2C"/>
          <w:sz w:val="22"/>
          <w:szCs w:val="22"/>
        </w:rPr>
        <w:t xml:space="preserve">Lebih dari 600 kapal terjebak di kawasan Teluk per awal April. Lloyds List memperkirakan bahkan jika selat dibuka sepenuhnya hari ini, butuh lebih dari 10 hari untuk menguras antrean kapal yang tertahan — backlog logistik yang konsekuensinya akan terasa di pelabuhan-pelabuhan Asia setidaknya enam hingga delapan minggu ke depan.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C2200" w:sz="18"/>
              <w:bottom w:val="none" w:color="FFFFFF" w:sz="0"/>
              <w:right w:val="none" w:color="FFFFFF" w:sz="0"/>
            </w:tcBorders>
            <w:shd w:fill="FFF7F7" w:val="clear"/>
            <w:tcMar>
              <w:top w:type="dxa" w:w="120"/>
              <w:left w:type="dxa" w:w="280"/>
              <w:bottom w:type="dxa" w:w="120"/>
              <w:right w:type="dxa" w:w="120"/>
            </w:tcMar>
          </w:tcPr>
          <w:p>
            <w:pPr>
              <w:spacing w:after="80" w:before="0"/>
            </w:pPr>
            <w:r>
              <w:rPr>
                <w:rFonts w:ascii="Arial" w:cs="Arial" w:eastAsia="Arial" w:hAnsi="Arial"/>
                <w:b/>
                <w:bCs/>
                <w:i/>
                <w:iCs/>
                <w:color w:val="2C2C2C"/>
                <w:sz w:val="24"/>
                <w:szCs w:val="24"/>
              </w:rPr>
              <w:t xml:space="preserve">"Membiarkan Iran menguasai Selat Hormuz akan menjadi runtuhnya tatanan global dan perdagangan. Sulit dibayangkan AS menutup konflik ini dengan Iran yang menguat dan mampu memungut tol serta konsesi diplomatik."</w:t>
            </w:r>
          </w:p>
          <w:p>
            <w:pPr>
              <w:spacing w:after="0" w:before="0"/>
            </w:pPr>
            <w:r>
              <w:rPr>
                <w:rFonts w:ascii="Arial" w:cs="Arial" w:eastAsia="Arial" w:hAnsi="Arial"/>
                <w:i/>
                <w:iCs/>
                <w:color w:val="888888"/>
                <w:sz w:val="19"/>
                <w:szCs w:val="19"/>
              </w:rPr>
              <w:t xml:space="preserve">— Bob McNally, Rapidan Energy, kepada CNBC</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2"/>
              <w:left w:val="single" w:color="1A3A5C" w:sz="2"/>
              <w:bottom w:val="single" w:color="1A3A5C" w:sz="2"/>
              <w:right w:val="single" w:color="1A3A5C" w:sz="2"/>
            </w:tcBorders>
            <w:shd w:fill="EEF4FF" w:val="clear"/>
            <w:tcMar>
              <w:top w:type="dxa" w:w="140"/>
              <w:left w:type="dxa" w:w="200"/>
              <w:bottom w:type="dxa" w:w="140"/>
              <w:right w:type="dxa" w:w="200"/>
            </w:tcMar>
          </w:tcPr>
          <w:p>
            <w:pPr>
              <w:spacing w:after="80" w:before="0"/>
            </w:pPr>
            <w:r>
              <w:rPr>
                <w:rFonts w:ascii="Arial" w:cs="Arial" w:eastAsia="Arial" w:hAnsi="Arial"/>
                <w:b/>
                <w:bCs/>
                <w:color w:val="1A3A5C"/>
                <w:spacing w:val="30"/>
                <w:sz w:val="19"/>
                <w:szCs w:val="19"/>
              </w:rPr>
              <w:t xml:space="preserve">DAMPAK RANTAI PASOK GLOBAL</w:t>
            </w:r>
          </w:p>
          <w:p>
            <w:pPr>
              <w:pStyle w:val="ListParagraph"/>
              <w:numPr>
                <w:ilvl w:val="0"/>
                <w:numId w:val="2"/>
              </w:numPr>
              <w:spacing w:after="40" w:before="40"/>
            </w:pPr>
            <w:r>
              <w:rPr>
                <w:rFonts w:ascii="Arial" w:cs="Arial" w:eastAsia="Arial" w:hAnsi="Arial"/>
                <w:color w:val="2C2C2C"/>
                <w:sz w:val="21"/>
                <w:szCs w:val="21"/>
              </w:rPr>
              <w:t xml:space="preserve">600+ kapal terjebak di kawasan Teluk; butuh 10+ hari untuk evakuasi meski selat dibuka hari ini</w:t>
            </w:r>
          </w:p>
          <w:p>
            <w:pPr>
              <w:pStyle w:val="ListParagraph"/>
              <w:numPr>
                <w:ilvl w:val="0"/>
                <w:numId w:val="2"/>
              </w:numPr>
              <w:spacing w:after="40" w:before="40"/>
            </w:pPr>
            <w:r>
              <w:rPr>
                <w:rFonts w:ascii="Arial" w:cs="Arial" w:eastAsia="Arial" w:hAnsi="Arial"/>
                <w:color w:val="2C2C2C"/>
                <w:sz w:val="21"/>
                <w:szCs w:val="21"/>
              </w:rPr>
              <w:t xml:space="preserve">Harga minyak: $150/barel untuk crude pilihan — naik dari rata-rata $80/barel sebelum perang</w:t>
            </w:r>
          </w:p>
          <w:p>
            <w:pPr>
              <w:pStyle w:val="ListParagraph"/>
              <w:numPr>
                <w:ilvl w:val="0"/>
                <w:numId w:val="2"/>
              </w:numPr>
              <w:spacing w:after="40" w:before="40"/>
            </w:pPr>
            <w:r>
              <w:rPr>
                <w:rFonts w:ascii="Arial" w:cs="Arial" w:eastAsia="Arial" w:hAnsi="Arial"/>
                <w:color w:val="2C2C2C"/>
                <w:sz w:val="21"/>
                <w:szCs w:val="21"/>
              </w:rPr>
              <w:t xml:space="preserve">Inflasi AS melonjak tajam akibat efek Hormuz, menciptakan tekanan pada Fed</w:t>
            </w:r>
          </w:p>
          <w:p>
            <w:pPr>
              <w:pStyle w:val="ListParagraph"/>
              <w:numPr>
                <w:ilvl w:val="0"/>
                <w:numId w:val="2"/>
              </w:numPr>
              <w:spacing w:after="40" w:before="40"/>
            </w:pPr>
            <w:r>
              <w:rPr>
                <w:rFonts w:ascii="Arial" w:cs="Arial" w:eastAsia="Arial" w:hAnsi="Arial"/>
                <w:color w:val="2C2C2C"/>
                <w:sz w:val="21"/>
                <w:szCs w:val="21"/>
              </w:rPr>
              <w:t xml:space="preserve">Pasar aluminium terdampak berat karena ketergantungan smelter pada LNG Teluk</w:t>
            </w:r>
          </w:p>
          <w:p>
            <w:pPr>
              <w:pStyle w:val="ListParagraph"/>
              <w:numPr>
                <w:ilvl w:val="0"/>
                <w:numId w:val="2"/>
              </w:numPr>
              <w:spacing w:after="40" w:before="40"/>
            </w:pPr>
            <w:r>
              <w:rPr>
                <w:rFonts w:ascii="Arial" w:cs="Arial" w:eastAsia="Arial" w:hAnsi="Arial"/>
                <w:color w:val="2C2C2C"/>
                <w:sz w:val="21"/>
                <w:szCs w:val="21"/>
              </w:rPr>
              <w:t xml:space="preserve">Helium — gas kritis medis dan semikonduktor — pasokan dari Qatar severely terganggu</w:t>
            </w:r>
          </w:p>
          <w:p>
            <w:pPr>
              <w:pStyle w:val="ListParagraph"/>
              <w:numPr>
                <w:ilvl w:val="0"/>
                <w:numId w:val="2"/>
              </w:numPr>
              <w:spacing w:after="40" w:before="40"/>
            </w:pPr>
            <w:r>
              <w:rPr>
                <w:rFonts w:ascii="Arial" w:cs="Arial" w:eastAsia="Arial" w:hAnsi="Arial"/>
                <w:color w:val="2C2C2C"/>
                <w:sz w:val="21"/>
                <w:szCs w:val="21"/>
              </w:rPr>
              <w:t xml:space="preserve">Pupuk: pengiriman dari produsen Timur Tengah terblokir, ancaman ketahanan pangan jangka menengah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8F8"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PELAJARAN KETAHANAN ENERGI</w:t>
            </w:r>
          </w:p>
          <w:p>
            <w:pPr>
              <w:spacing w:after="0" w:before="0"/>
              <w:jc w:val="both"/>
            </w:pPr>
            <w:r>
              <w:rPr>
                <w:rFonts w:ascii="Arial" w:cs="Arial" w:eastAsia="Arial" w:hAnsi="Arial"/>
                <w:i/>
                <w:iCs/>
                <w:color w:val="2C2C2C"/>
                <w:sz w:val="21"/>
                <w:szCs w:val="21"/>
              </w:rPr>
              <w:t xml:space="preserve">Krisis Hormuz memperlihatkan sesuatu yang para pakar selalu tahu tapi jarang diuji: betapa rapuhnya globalisasi ketika satu titik geografis dikompromikan. Untuk Indonesia, ini adalah momentum langka untuk mendorong agenda ketahanan energi nasional — bukan hanya soal cadangan strategis minyak dan gas, tapi diversifikasi sumber energi dan penguatan kapasitas kilang domestik yang selama ini tertunda. Shock Hormuz mungkin adalah argumen terkuat yang pernah ada untuk percepatan transisi energi — bukan karena alasan lingkungan, tapi karena alasan ketahanan nasional murni.</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6 dari 10  |  Geopolitics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A0522D" w:sz="4"/>
              <w:right w:val="none" w:color="FFFFFF" w:sz="0"/>
            </w:tcBorders>
            <w:tcMar>
              <w:top w:type="dxa" w:w="0"/>
              <w:left w:type="dxa" w:w="0"/>
              <w:bottom w:type="dxa" w:w="80"/>
              <w:right w:type="dxa" w:w="0"/>
            </w:tcMar>
          </w:tcPr>
          <w:p>
            <w:pPr>
              <w:spacing w:after="40" w:before="0"/>
            </w:pPr>
            <w:r>
              <w:rPr>
                <w:rFonts w:ascii="Arial" w:cs="Arial" w:eastAsia="Arial" w:hAnsi="Arial"/>
                <w:b/>
                <w:bCs/>
                <w:color w:val="A0522D"/>
                <w:spacing w:val="30"/>
                <w:sz w:val="17"/>
                <w:szCs w:val="17"/>
              </w:rPr>
              <w:t xml:space="preserve">LAPORAN 07  </w:t>
            </w:r>
            <w:r>
              <w:rPr>
                <w:rFonts w:ascii="Arial" w:cs="Arial" w:eastAsia="Arial" w:hAnsi="Arial"/>
                <w:b/>
                <w:bCs/>
                <w:color w:val="A0522D"/>
                <w:sz w:val="17"/>
                <w:szCs w:val="17"/>
              </w:rPr>
              <w:t xml:space="preserve">TINGGI  </w:t>
            </w:r>
            <w:r>
              <w:rPr>
                <w:rFonts w:ascii="Arial" w:cs="Arial" w:eastAsia="Arial" w:hAnsi="Arial"/>
                <w:color w:val="888888"/>
                <w:spacing w:val="20"/>
                <w:sz w:val="17"/>
                <w:szCs w:val="17"/>
              </w:rPr>
              <w:t xml:space="preserve">| DIPLOMASI &amp; ARSITEKTUR KEAMANAN</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703"/>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21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841"/>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07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671"/>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150"/>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76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60</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Al Jazeera, PBS, NPR, CFR (Paris summit &amp; Islamabad talks)</w:t>
            </w:r>
          </w:p>
        </w:tc>
      </w:tr>
    </w:tbl>
    <w:p>
      <w:pPr>
        <w:spacing w:after="80" w:before="120"/>
      </w:pPr>
      <w:r>
        <w:t xml:space="preserve"/>
      </w:r>
    </w:p>
    <w:p>
      <w:pPr>
        <w:spacing w:after="60" w:before="0"/>
      </w:pPr>
      <w:r>
        <w:rPr>
          <w:rFonts w:ascii="Arial" w:cs="Arial" w:eastAsia="Arial" w:hAnsi="Arial"/>
          <w:b/>
          <w:bCs/>
          <w:color w:val="8B0000"/>
          <w:spacing w:val="40"/>
          <w:sz w:val="17"/>
          <w:szCs w:val="17"/>
        </w:rPr>
        <w:t xml:space="preserve">LAPORAN DIPLOMASI — 6-11 APRIL 2026</w:t>
      </w:r>
    </w:p>
    <w:p>
      <w:pPr>
        <w:spacing w:after="100" w:before="80"/>
      </w:pPr>
      <w:r>
        <w:rPr>
          <w:rFonts w:ascii="Arial" w:cs="Arial" w:eastAsia="Arial" w:hAnsi="Arial"/>
          <w:b/>
          <w:bCs/>
          <w:color w:val="2C2C2C"/>
          <w:sz w:val="36"/>
          <w:szCs w:val="36"/>
        </w:rPr>
        <w:t xml:space="preserve">Paris, Islamabad, Brussels: Tiga Kota yang Menentukan Masa Depan Keamanan Dunia — dan Semuanya Belum Sepakat</w:t>
      </w:r>
    </w:p>
    <w:p>
      <w:pPr>
        <w:spacing w:after="100" w:before="60"/>
        <w:jc w:val="both"/>
      </w:pPr>
      <w:r>
        <w:rPr>
          <w:rFonts w:ascii="Arial" w:cs="Arial" w:eastAsia="Arial" w:hAnsi="Arial"/>
          <w:color w:val="2C2C2C"/>
          <w:sz w:val="22"/>
          <w:szCs w:val="22"/>
        </w:rPr>
        <w:t xml:space="preserve">Minggu pertama April 2026 mencatatkan tiga proses diplomatik besar yang berlangsung secara bersamaan. Di Paris, 35 negara 'Coalition of the Willing' membangun arsitektur keamanan pasca-perang untuk Ukraina; di Islamabad, Wapres AS JD Vance memimpin negosiasi dengan delegasi Iran yang dipimpin Pakistan sebagai mediator; dan di Brussels, Sekjen NATO Mark Rutte berusaha menjaga aliansi dari dalam tekanan Trump yang makin intens. Ketiganya gagal menghasilkan terobosan definitif — tapi ketiganya membentuk lanskap keamanan yang akan berlaku untuk dekade mendatang.</w:t>
      </w:r>
    </w:p>
    <w:p>
      <w:pPr>
        <w:spacing w:after="80" w:before="160"/>
      </w:pPr>
      <w:r>
        <w:rPr>
          <w:rFonts w:ascii="Arial" w:cs="Arial" w:eastAsia="Arial" w:hAnsi="Arial"/>
          <w:b/>
          <w:bCs/>
          <w:color w:val="2E5F8C"/>
          <w:sz w:val="24"/>
          <w:szCs w:val="24"/>
        </w:rPr>
        <w:t xml:space="preserve">Islamabad: 21 Jam Tanpa Hasil</w:t>
      </w:r>
    </w:p>
    <w:p>
      <w:pPr>
        <w:spacing w:after="100" w:before="60"/>
        <w:jc w:val="both"/>
      </w:pPr>
      <w:r>
        <w:rPr>
          <w:rFonts w:ascii="Arial" w:cs="Arial" w:eastAsia="Arial" w:hAnsi="Arial"/>
          <w:color w:val="2C2C2C"/>
          <w:sz w:val="22"/>
          <w:szCs w:val="22"/>
        </w:rPr>
        <w:t xml:space="preserve">Tim AS yang dipimpin Vance, Witkoff, dan Kushner menghadapi delegasi Iran selama 21 jam di Islamabad — dengan Pakistan sebagai mediator, pilihan yang sendiri mengandung pesan geopolitik tersendiri tentang betapa terbatasnya pilihan AS setelah tiga puluh tahun hubungan diplomatik yang rusak dengan Tehran. Vance keluar dan menyatakan Iran menolak 'tawaran terbaik dan terakhir.' Iran memiliki versi berbeda: mereka menyebut tawaran AS tidak memadai dan perang berlanjut karena Israel tidak masuk dalam perjanjian.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C2200" w:sz="18"/>
              <w:bottom w:val="none" w:color="FFFFFF" w:sz="0"/>
              <w:right w:val="none" w:color="FFFFFF" w:sz="0"/>
            </w:tcBorders>
            <w:shd w:fill="FFF7F7" w:val="clear"/>
            <w:tcMar>
              <w:top w:type="dxa" w:w="120"/>
              <w:left w:type="dxa" w:w="280"/>
              <w:bottom w:type="dxa" w:w="120"/>
              <w:right w:type="dxa" w:w="120"/>
            </w:tcMar>
          </w:tcPr>
          <w:p>
            <w:pPr>
              <w:spacing w:after="80" w:before="0"/>
            </w:pPr>
            <w:r>
              <w:rPr>
                <w:rFonts w:ascii="Arial" w:cs="Arial" w:eastAsia="Arial" w:hAnsi="Arial"/>
                <w:b/>
                <w:bCs/>
                <w:i/>
                <w:iCs/>
                <w:color w:val="2C2C2C"/>
                <w:sz w:val="24"/>
                <w:szCs w:val="24"/>
              </w:rPr>
              <w:t xml:space="preserve">"Tidak ada perubahan rezim di Iran, kepemimpinan sekarang tidak lebih moderat dari pendahulunya, Iran masih mampu mengancam tetangga mereka, dan Iran kini memiliki leverage atas Hormuz yang tidak dimiliki sebelum perang dimulai."</w:t>
            </w:r>
          </w:p>
          <w:p>
            <w:pPr>
              <w:spacing w:after="0" w:before="0"/>
            </w:pPr>
            <w:r>
              <w:rPr>
                <w:rFonts w:ascii="Arial" w:cs="Arial" w:eastAsia="Arial" w:hAnsi="Arial"/>
                <w:i/>
                <w:iCs/>
                <w:color w:val="888888"/>
                <w:sz w:val="19"/>
                <w:szCs w:val="19"/>
              </w:rPr>
              <w:t xml:space="preserve">— Steven A. Cook, Senior Fellow CFR, tentang kegagalan negosiasi</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2"/>
              <w:left w:val="single" w:color="1A3A5C" w:sz="2"/>
              <w:bottom w:val="single" w:color="1A3A5C" w:sz="2"/>
              <w:right w:val="single" w:color="1A3A5C" w:sz="2"/>
            </w:tcBorders>
            <w:shd w:fill="EEF4FF" w:val="clear"/>
            <w:tcMar>
              <w:top w:type="dxa" w:w="140"/>
              <w:left w:type="dxa" w:w="200"/>
              <w:bottom w:type="dxa" w:w="140"/>
              <w:right w:type="dxa" w:w="200"/>
            </w:tcMar>
          </w:tcPr>
          <w:p>
            <w:pPr>
              <w:spacing w:after="80" w:before="0"/>
            </w:pPr>
            <w:r>
              <w:rPr>
                <w:rFonts w:ascii="Arial" w:cs="Arial" w:eastAsia="Arial" w:hAnsi="Arial"/>
                <w:b/>
                <w:bCs/>
                <w:color w:val="1A3A5C"/>
                <w:spacing w:val="30"/>
                <w:sz w:val="19"/>
                <w:szCs w:val="19"/>
              </w:rPr>
              <w:t xml:space="preserve">PETA DIPLOMASI GLOBAL</w:t>
            </w:r>
          </w:p>
          <w:p>
            <w:pPr>
              <w:pStyle w:val="ListParagraph"/>
              <w:numPr>
                <w:ilvl w:val="0"/>
                <w:numId w:val="2"/>
              </w:numPr>
              <w:spacing w:after="40" w:before="40"/>
            </w:pPr>
            <w:r>
              <w:rPr>
                <w:rFonts w:ascii="Arial" w:cs="Arial" w:eastAsia="Arial" w:hAnsi="Arial"/>
                <w:color w:val="2C2C2C"/>
                <w:sz w:val="21"/>
                <w:szCs w:val="21"/>
              </w:rPr>
              <w:t xml:space="preserve">35 negara Coalition of the Willing, 27 kepala pemerintahan hadir di Paris summit Januari 2026</w:t>
            </w:r>
          </w:p>
          <w:p>
            <w:pPr>
              <w:pStyle w:val="ListParagraph"/>
              <w:numPr>
                <w:ilvl w:val="0"/>
                <w:numId w:val="2"/>
              </w:numPr>
              <w:spacing w:after="40" w:before="40"/>
            </w:pPr>
            <w:r>
              <w:rPr>
                <w:rFonts w:ascii="Arial" w:cs="Arial" w:eastAsia="Arial" w:hAnsi="Arial"/>
                <w:color w:val="2C2C2C"/>
                <w:sz w:val="21"/>
                <w:szCs w:val="21"/>
              </w:rPr>
              <w:t xml:space="preserve">UK dan Prancis siapkan 'military hubs' di Ukraina — fasilitas perlindungan senjata pasca-gencatan</w:t>
            </w:r>
          </w:p>
          <w:p>
            <w:pPr>
              <w:pStyle w:val="ListParagraph"/>
              <w:numPr>
                <w:ilvl w:val="0"/>
                <w:numId w:val="2"/>
              </w:numPr>
              <w:spacing w:after="40" w:before="40"/>
            </w:pPr>
            <w:r>
              <w:rPr>
                <w:rFonts w:ascii="Arial" w:cs="Arial" w:eastAsia="Arial" w:hAnsi="Arial"/>
                <w:color w:val="2C2C2C"/>
                <w:sz w:val="21"/>
                <w:szCs w:val="21"/>
              </w:rPr>
              <w:t xml:space="preserve">Mekanisme pemantauan gencatan AS-led: drone, sensor, satelit — tanpa boots on the ground AS</w:t>
            </w:r>
          </w:p>
          <w:p>
            <w:pPr>
              <w:pStyle w:val="ListParagraph"/>
              <w:numPr>
                <w:ilvl w:val="0"/>
                <w:numId w:val="2"/>
              </w:numPr>
              <w:spacing w:after="40" w:before="40"/>
            </w:pPr>
            <w:r>
              <w:rPr>
                <w:rFonts w:ascii="Arial" w:cs="Arial" w:eastAsia="Arial" w:hAnsi="Arial"/>
                <w:color w:val="2C2C2C"/>
                <w:sz w:val="21"/>
                <w:szCs w:val="21"/>
              </w:rPr>
              <w:t xml:space="preserve">Perundingan Islamabad: 21 jam, dipimpin JD Vance, berakhir tanpa kesepakatan</w:t>
            </w:r>
          </w:p>
          <w:p>
            <w:pPr>
              <w:pStyle w:val="ListParagraph"/>
              <w:numPr>
                <w:ilvl w:val="0"/>
                <w:numId w:val="2"/>
              </w:numPr>
              <w:spacing w:after="40" w:before="40"/>
            </w:pPr>
            <w:r>
              <w:rPr>
                <w:rFonts w:ascii="Arial" w:cs="Arial" w:eastAsia="Arial" w:hAnsi="Arial"/>
                <w:color w:val="2C2C2C"/>
                <w:sz w:val="21"/>
                <w:szCs w:val="21"/>
              </w:rPr>
              <w:t xml:space="preserve">Iran ajukan 10 poin proposal, AS punya 15 poin rancangan — dua dokumen dengan bahasa berbeda</w:t>
            </w:r>
          </w:p>
          <w:p>
            <w:pPr>
              <w:pStyle w:val="ListParagraph"/>
              <w:numPr>
                <w:ilvl w:val="0"/>
                <w:numId w:val="2"/>
              </w:numPr>
              <w:spacing w:after="40" w:before="40"/>
            </w:pPr>
            <w:r>
              <w:rPr>
                <w:rFonts w:ascii="Arial" w:cs="Arial" w:eastAsia="Arial" w:hAnsi="Arial"/>
                <w:color w:val="2C2C2C"/>
                <w:sz w:val="21"/>
                <w:szCs w:val="21"/>
              </w:rPr>
              <w:t xml:space="preserve">Trump: Lebanon tidak termasuk dalam gencatan — IS sebut sebagai 'pertikaian terpisah'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8F8"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DARI KEAMANAN KOLEKTIF KE KOALISI SITUASIONAL</w:t>
            </w:r>
          </w:p>
          <w:p>
            <w:pPr>
              <w:spacing w:after="0" w:before="0"/>
              <w:jc w:val="both"/>
            </w:pPr>
            <w:r>
              <w:rPr>
                <w:rFonts w:ascii="Arial" w:cs="Arial" w:eastAsia="Arial" w:hAnsi="Arial"/>
                <w:i/>
                <w:iCs/>
                <w:color w:val="2C2C2C"/>
                <w:sz w:val="21"/>
                <w:szCs w:val="21"/>
              </w:rPr>
              <w:t xml:space="preserve">Yang paling penting dari seluruh proses diplomatik ini adalah sesuatu yang tidak tertulis dalam dokumen manapun: dunia sedang bergeser dari sistem keamanan kolektif berbasis institusi (NATO, PBB) menuju sistem keamanan berbasis koalisi ad hoc yang dibentuk sesuai kebutuhan dan dibubarkan sesuai kepentingan. Bagi Indonesia dan ASEAN, ini adalah tanda bahwa arsitektur keamanan kawasan Indo-Pasifik juga akan semakin memerlukan formula alternatif — tidak bisa hanya bersandar pada satu patron keamanan tunggal.</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7 dari 10  |  Geopolitics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E5F8C" w:sz="4"/>
              <w:right w:val="none" w:color="FFFFFF" w:sz="0"/>
            </w:tcBorders>
            <w:tcMar>
              <w:top w:type="dxa" w:w="0"/>
              <w:left w:type="dxa" w:w="0"/>
              <w:bottom w:type="dxa" w:w="80"/>
              <w:right w:type="dxa" w:w="0"/>
            </w:tcMar>
          </w:tcPr>
          <w:p>
            <w:pPr>
              <w:spacing w:after="40" w:before="0"/>
            </w:pPr>
            <w:r>
              <w:rPr>
                <w:rFonts w:ascii="Arial" w:cs="Arial" w:eastAsia="Arial" w:hAnsi="Arial"/>
                <w:b/>
                <w:bCs/>
                <w:color w:val="2E5F8C"/>
                <w:spacing w:val="30"/>
                <w:sz w:val="17"/>
                <w:szCs w:val="17"/>
              </w:rPr>
              <w:t xml:space="preserve">LAPORAN 08  </w:t>
            </w:r>
            <w:r>
              <w:rPr>
                <w:rFonts w:ascii="Arial" w:cs="Arial" w:eastAsia="Arial" w:hAnsi="Arial"/>
                <w:b/>
                <w:bCs/>
                <w:color w:val="2E5F8C"/>
                <w:sz w:val="17"/>
                <w:szCs w:val="17"/>
              </w:rPr>
              <w:t xml:space="preserve">SEDANG  </w:t>
            </w:r>
            <w:r>
              <w:rPr>
                <w:rFonts w:ascii="Arial" w:cs="Arial" w:eastAsia="Arial" w:hAnsi="Arial"/>
                <w:color w:val="888888"/>
                <w:spacing w:val="20"/>
                <w:sz w:val="17"/>
                <w:szCs w:val="17"/>
              </w:rPr>
              <w:t xml:space="preserve">| GEOPOLITIK INDO-PASIFIK</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495"/>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703"/>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21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533"/>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3804"/>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311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55</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US News/Reuters, Wellington Management, The Diplomat, Amundi Research</w:t>
            </w:r>
          </w:p>
        </w:tc>
      </w:tr>
    </w:tbl>
    <w:p>
      <w:pPr>
        <w:spacing w:after="80" w:before="120"/>
      </w:pPr>
      <w:r>
        <w:t xml:space="preserve"/>
      </w:r>
    </w:p>
    <w:p>
      <w:pPr>
        <w:spacing w:after="60" w:before="0"/>
      </w:pPr>
      <w:r>
        <w:rPr>
          <w:rFonts w:ascii="Arial" w:cs="Arial" w:eastAsia="Arial" w:hAnsi="Arial"/>
          <w:b/>
          <w:bCs/>
          <w:color w:val="8B0000"/>
          <w:spacing w:val="40"/>
          <w:sz w:val="17"/>
          <w:szCs w:val="17"/>
        </w:rPr>
        <w:t xml:space="preserve">LAPORAN INDO-PASIFIK — 6 APRIL 2026</w:t>
      </w:r>
    </w:p>
    <w:p>
      <w:pPr>
        <w:spacing w:after="100" w:before="80"/>
      </w:pPr>
      <w:r>
        <w:rPr>
          <w:rFonts w:ascii="Arial" w:cs="Arial" w:eastAsia="Arial" w:hAnsi="Arial"/>
          <w:b/>
          <w:bCs/>
          <w:color w:val="2C2C2C"/>
          <w:sz w:val="36"/>
          <w:szCs w:val="36"/>
        </w:rPr>
        <w:t xml:space="preserve">Xi dan Trump di Beijing: Summit Paling Dinantikan Tahun Ini — dan yang Paling Sulit Diterjemahkan Hasilnya</w:t>
      </w:r>
    </w:p>
    <w:p>
      <w:pPr>
        <w:spacing w:after="100" w:before="60"/>
        <w:jc w:val="both"/>
      </w:pPr>
      <w:r>
        <w:rPr>
          <w:rFonts w:ascii="Arial" w:cs="Arial" w:eastAsia="Arial" w:hAnsi="Arial"/>
          <w:color w:val="2C2C2C"/>
          <w:sz w:val="22"/>
          <w:szCs w:val="22"/>
        </w:rPr>
        <w:t xml:space="preserve">Kunjungan pertama Donald Trump ke China dalam delapan tahun bukanlah perjalanan yang dirancang untuk harmoni — ini adalah negosiasi antara dua kekuatan yang memiliki ketergantungan mendalam satu sama lain, sekaligus kompetisi strategis yang tidak akan pernah benar-benar reda. Summit Beijing Mei 2026 dijadwalkan setelah satu tahun yang membuktikan klaim saling melemahkan telah gagal dari kedua pihak: tarif AS tidak memperlemah China, dan pembatasan rare earth China tidak melumpuhkan AS secara permanen. Kedua pihak kini tiba di meja perundingan dengan lebih banyak kesadaran tentang keterbatasan masing-masing.</w:t>
      </w:r>
    </w:p>
    <w:p>
      <w:pPr>
        <w:spacing w:after="100" w:before="60"/>
        <w:jc w:val="both"/>
      </w:pPr>
      <w:r>
        <w:rPr>
          <w:rFonts w:ascii="Arial" w:cs="Arial" w:eastAsia="Arial" w:hAnsi="Arial"/>
          <w:color w:val="2C2C2C"/>
          <w:sz w:val="22"/>
          <w:szCs w:val="22"/>
        </w:rPr>
        <w:t xml:space="preserve">Beijing memasuki summit dengan kartu yang lebih kuat dari ekspektasi banyak analis Barat: surplus dagang rekor, dominasi rantai nilai rare earth yang sudah terbukti sebagai leverage efektif, Five-Year Plan yang baru disetujui yang menekankan kemandirian teknologi, dan jaringan perdagangan yang semakin terdiversifikasi dari ketergantungan AS.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C2200" w:sz="18"/>
              <w:bottom w:val="none" w:color="FFFFFF" w:sz="0"/>
              <w:right w:val="none" w:color="FFFFFF" w:sz="0"/>
            </w:tcBorders>
            <w:shd w:fill="FFF7F7" w:val="clear"/>
            <w:tcMar>
              <w:top w:type="dxa" w:w="120"/>
              <w:left w:type="dxa" w:w="280"/>
              <w:bottom w:type="dxa" w:w="120"/>
              <w:right w:type="dxa" w:w="120"/>
            </w:tcMar>
          </w:tcPr>
          <w:p>
            <w:pPr>
              <w:spacing w:after="80" w:before="0"/>
            </w:pPr>
            <w:r>
              <w:rPr>
                <w:rFonts w:ascii="Arial" w:cs="Arial" w:eastAsia="Arial" w:hAnsi="Arial"/>
                <w:b/>
                <w:bCs/>
                <w:i/>
                <w:iCs/>
                <w:color w:val="2C2C2C"/>
                <w:sz w:val="24"/>
                <w:szCs w:val="24"/>
              </w:rPr>
              <w:t xml:space="preserve">"Meski ada 'jeda diplomatik,' hubungan AS-China tidak berubah trajektorinya. De-risking bukan de-coupling — tapi juga bukan rekonsiliasi."</w:t>
            </w:r>
          </w:p>
          <w:p>
            <w:pPr>
              <w:spacing w:after="0" w:before="0"/>
            </w:pPr>
            <w:r>
              <w:rPr>
                <w:rFonts w:ascii="Arial" w:cs="Arial" w:eastAsia="Arial" w:hAnsi="Arial"/>
                <w:i/>
                <w:iCs/>
                <w:color w:val="888888"/>
                <w:sz w:val="19"/>
                <w:szCs w:val="19"/>
              </w:rPr>
              <w:t xml:space="preserve">— Analis senior Wellington Management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2"/>
              <w:left w:val="single" w:color="1A3A5C" w:sz="2"/>
              <w:bottom w:val="single" w:color="1A3A5C" w:sz="2"/>
              <w:right w:val="single" w:color="1A3A5C" w:sz="2"/>
            </w:tcBorders>
            <w:shd w:fill="EEF4FF" w:val="clear"/>
            <w:tcMar>
              <w:top w:type="dxa" w:w="140"/>
              <w:left w:type="dxa" w:w="200"/>
              <w:bottom w:type="dxa" w:w="140"/>
              <w:right w:type="dxa" w:w="200"/>
            </w:tcMar>
          </w:tcPr>
          <w:p>
            <w:pPr>
              <w:spacing w:after="80" w:before="0"/>
            </w:pPr>
            <w:r>
              <w:rPr>
                <w:rFonts w:ascii="Arial" w:cs="Arial" w:eastAsia="Arial" w:hAnsi="Arial"/>
                <w:b/>
                <w:bCs/>
                <w:color w:val="1A3A5C"/>
                <w:spacing w:val="30"/>
                <w:sz w:val="19"/>
                <w:szCs w:val="19"/>
              </w:rPr>
              <w:t xml:space="preserve">FAKTA KEKUATAN CHINA 2026</w:t>
            </w:r>
          </w:p>
          <w:p>
            <w:pPr>
              <w:pStyle w:val="ListParagraph"/>
              <w:numPr>
                <w:ilvl w:val="0"/>
                <w:numId w:val="2"/>
              </w:numPr>
              <w:spacing w:after="40" w:before="40"/>
            </w:pPr>
            <w:r>
              <w:rPr>
                <w:rFonts w:ascii="Arial" w:cs="Arial" w:eastAsia="Arial" w:hAnsi="Arial"/>
                <w:color w:val="2C2C2C"/>
                <w:sz w:val="21"/>
                <w:szCs w:val="21"/>
              </w:rPr>
              <w:t xml:space="preserve">China dominasi 90%+ produksi neodymium magnet dan rare earth global</w:t>
            </w:r>
          </w:p>
          <w:p>
            <w:pPr>
              <w:pStyle w:val="ListParagraph"/>
              <w:numPr>
                <w:ilvl w:val="0"/>
                <w:numId w:val="2"/>
              </w:numPr>
              <w:spacing w:after="40" w:before="40"/>
            </w:pPr>
            <w:r>
              <w:rPr>
                <w:rFonts w:ascii="Arial" w:cs="Arial" w:eastAsia="Arial" w:hAnsi="Arial"/>
                <w:color w:val="2C2C2C"/>
                <w:sz w:val="21"/>
                <w:szCs w:val="21"/>
              </w:rPr>
              <w:t xml:space="preserve">China hampir lumpuhkan industri otomotif AS dua kali pada 2025 melalui pembatasan ekspor</w:t>
            </w:r>
          </w:p>
          <w:p>
            <w:pPr>
              <w:pStyle w:val="ListParagraph"/>
              <w:numPr>
                <w:ilvl w:val="0"/>
                <w:numId w:val="2"/>
              </w:numPr>
              <w:spacing w:after="40" w:before="40"/>
            </w:pPr>
            <w:r>
              <w:rPr>
                <w:rFonts w:ascii="Arial" w:cs="Arial" w:eastAsia="Arial" w:hAnsi="Arial"/>
                <w:color w:val="2C2C2C"/>
                <w:sz w:val="21"/>
                <w:szCs w:val="21"/>
              </w:rPr>
              <w:t xml:space="preserve">Surplus dagang China: rekor di 2025 meski di bawah tekanan tarif AS</w:t>
            </w:r>
          </w:p>
          <w:p>
            <w:pPr>
              <w:pStyle w:val="ListParagraph"/>
              <w:numPr>
                <w:ilvl w:val="0"/>
                <w:numId w:val="2"/>
              </w:numPr>
              <w:spacing w:after="40" w:before="40"/>
            </w:pPr>
            <w:r>
              <w:rPr>
                <w:rFonts w:ascii="Arial" w:cs="Arial" w:eastAsia="Arial" w:hAnsi="Arial"/>
                <w:color w:val="2C2C2C"/>
                <w:sz w:val="21"/>
                <w:szCs w:val="21"/>
              </w:rPr>
              <w:t xml:space="preserve">China gantikan AS sebagai mitra dagang terbesar Jerman pada 2025</w:t>
            </w:r>
          </w:p>
          <w:p>
            <w:pPr>
              <w:pStyle w:val="ListParagraph"/>
              <w:numPr>
                <w:ilvl w:val="0"/>
                <w:numId w:val="2"/>
              </w:numPr>
              <w:spacing w:after="40" w:before="40"/>
            </w:pPr>
            <w:r>
              <w:rPr>
                <w:rFonts w:ascii="Arial" w:cs="Arial" w:eastAsia="Arial" w:hAnsi="Arial"/>
                <w:color w:val="2C2C2C"/>
                <w:sz w:val="21"/>
                <w:szCs w:val="21"/>
              </w:rPr>
              <w:t xml:space="preserve">Five-Year Plan baru Beijing: fokus kemandirian teknologi dan penguatan posisi rare earth</w:t>
            </w:r>
          </w:p>
          <w:p>
            <w:pPr>
              <w:pStyle w:val="ListParagraph"/>
              <w:numPr>
                <w:ilvl w:val="0"/>
                <w:numId w:val="2"/>
              </w:numPr>
              <w:spacing w:after="40" w:before="40"/>
            </w:pPr>
            <w:r>
              <w:rPr>
                <w:rFonts w:ascii="Arial" w:cs="Arial" w:eastAsia="Arial" w:hAnsi="Arial"/>
                <w:color w:val="2C2C2C"/>
                <w:sz w:val="21"/>
                <w:szCs w:val="21"/>
              </w:rPr>
              <w:t xml:space="preserve">Xi: 20 FTA tambahan sedang dikejar Beijing untuk mendiversifikasi dari pasar AS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8F8"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INDONESIA DI ANTARA DUA RAKSASA</w:t>
            </w:r>
          </w:p>
          <w:p>
            <w:pPr>
              <w:spacing w:after="0" w:before="0"/>
              <w:jc w:val="both"/>
            </w:pPr>
            <w:r>
              <w:rPr>
                <w:rFonts w:ascii="Arial" w:cs="Arial" w:eastAsia="Arial" w:hAnsi="Arial"/>
                <w:i/>
                <w:iCs/>
                <w:color w:val="2C2C2C"/>
                <w:sz w:val="21"/>
                <w:szCs w:val="21"/>
              </w:rPr>
              <w:t xml:space="preserve">Summit Beijing adalah momentum yang tidak boleh diabaikan oleh Indonesia. ASEAN — dan Indonesia sebagai anggota terbesarnya — berada di posisi strategis yang jarang: diapit dua raksasa yang keduanya membutuhkan stabilitas kawasan untuk kepentingan ekonomi mereka. Tarif Section 301 AS terhadap Indonesia, dan investasi China yang terus mengalir ke infrastruktur Indonesia, adalah dua sisi dari tekanan geopolitik yang sama — dan Jakarta memerlukan kebijakan yang tidak bisa diartikan sebagai 'memilih sisi' oleh salah satu dari keduanya.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8 dari 10  |  Geopolitics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E5F8C" w:sz="4"/>
              <w:right w:val="none" w:color="FFFFFF" w:sz="0"/>
            </w:tcBorders>
            <w:tcMar>
              <w:top w:type="dxa" w:w="0"/>
              <w:left w:type="dxa" w:w="0"/>
              <w:bottom w:type="dxa" w:w="80"/>
              <w:right w:type="dxa" w:w="0"/>
            </w:tcMar>
          </w:tcPr>
          <w:p>
            <w:pPr>
              <w:spacing w:after="40" w:before="0"/>
            </w:pPr>
            <w:r>
              <w:rPr>
                <w:rFonts w:ascii="Arial" w:cs="Arial" w:eastAsia="Arial" w:hAnsi="Arial"/>
                <w:b/>
                <w:bCs/>
                <w:color w:val="2E5F8C"/>
                <w:spacing w:val="30"/>
                <w:sz w:val="17"/>
                <w:szCs w:val="17"/>
              </w:rPr>
              <w:t xml:space="preserve">LAPORAN 09  </w:t>
            </w:r>
            <w:r>
              <w:rPr>
                <w:rFonts w:ascii="Arial" w:cs="Arial" w:eastAsia="Arial" w:hAnsi="Arial"/>
                <w:b/>
                <w:bCs/>
                <w:color w:val="2E5F8C"/>
                <w:sz w:val="17"/>
                <w:szCs w:val="17"/>
              </w:rPr>
              <w:t xml:space="preserve">SEDANG  </w:t>
            </w:r>
            <w:r>
              <w:rPr>
                <w:rFonts w:ascii="Arial" w:cs="Arial" w:eastAsia="Arial" w:hAnsi="Arial"/>
                <w:color w:val="888888"/>
                <w:spacing w:val="20"/>
                <w:sz w:val="17"/>
                <w:szCs w:val="17"/>
              </w:rPr>
              <w:t xml:space="preserve">| TEKNOLOGI &amp; RANTAI PASOK KRITIS</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150"/>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76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60</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288"/>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628"/>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62</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394"/>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3804"/>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311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55</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PIIE, CFR, Lazard, Foreign Policy, CNAS</w:t>
            </w:r>
          </w:p>
        </w:tc>
      </w:tr>
    </w:tbl>
    <w:p>
      <w:pPr>
        <w:spacing w:after="80" w:before="120"/>
      </w:pPr>
      <w:r>
        <w:t xml:space="preserve"/>
      </w:r>
    </w:p>
    <w:p>
      <w:pPr>
        <w:spacing w:after="60" w:before="0"/>
      </w:pPr>
      <w:r>
        <w:rPr>
          <w:rFonts w:ascii="Arial" w:cs="Arial" w:eastAsia="Arial" w:hAnsi="Arial"/>
          <w:b/>
          <w:bCs/>
          <w:color w:val="8B0000"/>
          <w:spacing w:val="40"/>
          <w:sz w:val="17"/>
          <w:szCs w:val="17"/>
        </w:rPr>
        <w:t xml:space="preserve">LAPORAN TEKNOLOGI &amp; RANTAI PASOK — 7 APRIL 2026</w:t>
      </w:r>
    </w:p>
    <w:p>
      <w:pPr>
        <w:spacing w:after="100" w:before="80"/>
      </w:pPr>
      <w:r>
        <w:rPr>
          <w:rFonts w:ascii="Arial" w:cs="Arial" w:eastAsia="Arial" w:hAnsi="Arial"/>
          <w:b/>
          <w:bCs/>
          <w:color w:val="2C2C2C"/>
          <w:sz w:val="36"/>
          <w:szCs w:val="36"/>
        </w:rPr>
        <w:t xml:space="preserve">Rare Earth: Senjata Senyap China yang Sudah Dua Kali Hampir Melumpuhkan Industri AS — dan Belum Ada Obatnya</w:t>
      </w:r>
    </w:p>
    <w:p>
      <w:pPr>
        <w:spacing w:after="100" w:before="60"/>
        <w:jc w:val="both"/>
      </w:pPr>
      <w:r>
        <w:rPr>
          <w:rFonts w:ascii="Arial" w:cs="Arial" w:eastAsia="Arial" w:hAnsi="Arial"/>
          <w:color w:val="2C2C2C"/>
          <w:sz w:val="22"/>
          <w:szCs w:val="22"/>
        </w:rPr>
        <w:t xml:space="preserve">Di tengah gemuruh perang Iran dan drama tarif, ada satu cerita yang relatif senyap tapi konsekuensinya mungkin paling bertahan lama: dominasi China atas rare earth — 17 elemen logam yang tidak benar-benar langka di kerak bumi, tapi sangat mahal dan sulit untuk ditambang dan diproses. Neodymium untuk magnet motor kendaraan listrik. Dysprosium untuk sistem senjata presisi tinggi. Erbium untuk laser medis. Tanpa elemen-elemen ini, tidak ada EV, tidak ada senjata canggih, tidak ada semikonduktor generasi terbaru.</w:t>
      </w:r>
    </w:p>
    <w:p>
      <w:pPr>
        <w:spacing w:after="100" w:before="60"/>
        <w:jc w:val="both"/>
      </w:pPr>
      <w:r>
        <w:rPr>
          <w:rFonts w:ascii="Arial" w:cs="Arial" w:eastAsia="Arial" w:hAnsi="Arial"/>
          <w:color w:val="2C2C2C"/>
          <w:sz w:val="22"/>
          <w:szCs w:val="22"/>
        </w:rPr>
        <w:t xml:space="preserve">China menguasai lebih dari 90 persen produksi global untuk kategori ini — dan pada 2025, dua kali membuktikan bahwa penguasaan ini adalah senjata geopolitik yang nyata. Ketika AS menaikkan tarif China melewati 100 persen, Beijing membatasi ekspor rare earth. Industri otomotif AS hampir lumpuh. Bukan ancaman — realita.</w:t>
      </w:r>
    </w:p>
    <w:p>
      <w:pPr>
        <w:spacing w:after="80" w:before="160"/>
      </w:pPr>
      <w:r>
        <w:rPr>
          <w:rFonts w:ascii="Arial" w:cs="Arial" w:eastAsia="Arial" w:hAnsi="Arial"/>
          <w:b/>
          <w:bCs/>
          <w:color w:val="2E5F8C"/>
          <w:sz w:val="24"/>
          <w:szCs w:val="24"/>
        </w:rPr>
        <w:t xml:space="preserve">Perlombaan Membangun Alternatif</w:t>
      </w:r>
    </w:p>
    <w:p>
      <w:pPr>
        <w:spacing w:after="100" w:before="60"/>
        <w:jc w:val="both"/>
      </w:pPr>
      <w:r>
        <w:rPr>
          <w:rFonts w:ascii="Arial" w:cs="Arial" w:eastAsia="Arial" w:hAnsi="Arial"/>
          <w:color w:val="2C2C2C"/>
          <w:sz w:val="22"/>
          <w:szCs w:val="22"/>
        </w:rPr>
        <w:t xml:space="preserve">AS merespons dengan mengkonsolidasikan puluhan negara dalam dua pertemuan tingkat menteri tentang mineral kritis. Namun membangun rantai pasok rare earth alternatif bukan proyek tahun fiskal — ini proyek dekade. Tambang membutuhkan waktu 10-15 tahun dari eksplorasi hingga produksi penuh. China tidak membangun dominasinya dalam satu malam — mereka mulai berinvestasi serius di tahun 1990-an ketika tidak ada yang memperhatikan.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C2200" w:sz="18"/>
              <w:bottom w:val="none" w:color="FFFFFF" w:sz="0"/>
              <w:right w:val="none" w:color="FFFFFF" w:sz="0"/>
            </w:tcBorders>
            <w:shd w:fill="FFF7F7" w:val="clear"/>
            <w:tcMar>
              <w:top w:type="dxa" w:w="120"/>
              <w:left w:type="dxa" w:w="280"/>
              <w:bottom w:type="dxa" w:w="120"/>
              <w:right w:type="dxa" w:w="120"/>
            </w:tcMar>
          </w:tcPr>
          <w:p>
            <w:pPr>
              <w:spacing w:after="80" w:before="0"/>
            </w:pPr>
            <w:r>
              <w:rPr>
                <w:rFonts w:ascii="Arial" w:cs="Arial" w:eastAsia="Arial" w:hAnsi="Arial"/>
                <w:b/>
                <w:bCs/>
                <w:i/>
                <w:iCs/>
                <w:color w:val="2C2C2C"/>
                <w:sz w:val="24"/>
                <w:szCs w:val="24"/>
              </w:rPr>
              <w:t xml:space="preserve">"Tantangan nyata bukan hanya mengembangkan sumber rare earth alternatif — tapi membangun seluruh ekosistem: tambang, pemrosesan, manufaktur komponen, dan rantai pasok terintegrasi. Tidak ada jalan pintas."</w:t>
            </w:r>
          </w:p>
          <w:p>
            <w:pPr>
              <w:spacing w:after="0" w:before="0"/>
            </w:pPr>
            <w:r>
              <w:rPr>
                <w:rFonts w:ascii="Arial" w:cs="Arial" w:eastAsia="Arial" w:hAnsi="Arial"/>
                <w:i/>
                <w:iCs/>
                <w:color w:val="888888"/>
                <w:sz w:val="19"/>
                <w:szCs w:val="19"/>
              </w:rPr>
              <w:t xml:space="preserve">— Analisis PIIE, Maret 2026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2"/>
              <w:left w:val="single" w:color="1A3A5C" w:sz="2"/>
              <w:bottom w:val="single" w:color="1A3A5C" w:sz="2"/>
              <w:right w:val="single" w:color="1A3A5C" w:sz="2"/>
            </w:tcBorders>
            <w:shd w:fill="EEF4FF" w:val="clear"/>
            <w:tcMar>
              <w:top w:type="dxa" w:w="140"/>
              <w:left w:type="dxa" w:w="200"/>
              <w:bottom w:type="dxa" w:w="140"/>
              <w:right w:type="dxa" w:w="200"/>
            </w:tcMar>
          </w:tcPr>
          <w:p>
            <w:pPr>
              <w:spacing w:after="80" w:before="0"/>
            </w:pPr>
            <w:r>
              <w:rPr>
                <w:rFonts w:ascii="Arial" w:cs="Arial" w:eastAsia="Arial" w:hAnsi="Arial"/>
                <w:b/>
                <w:bCs/>
                <w:color w:val="1A3A5C"/>
                <w:spacing w:val="30"/>
                <w:sz w:val="19"/>
                <w:szCs w:val="19"/>
              </w:rPr>
              <w:t xml:space="preserve">FAKTA MINERAL KRITIS</w:t>
            </w:r>
          </w:p>
          <w:p>
            <w:pPr>
              <w:pStyle w:val="ListParagraph"/>
              <w:numPr>
                <w:ilvl w:val="0"/>
                <w:numId w:val="2"/>
              </w:numPr>
              <w:spacing w:after="40" w:before="40"/>
            </w:pPr>
            <w:r>
              <w:rPr>
                <w:rFonts w:ascii="Arial" w:cs="Arial" w:eastAsia="Arial" w:hAnsi="Arial"/>
                <w:color w:val="2C2C2C"/>
                <w:sz w:val="21"/>
                <w:szCs w:val="21"/>
              </w:rPr>
              <w:t xml:space="preserve">China dominasi 90%+ produksi neodymium magnet dan elemen rare earth global</w:t>
            </w:r>
          </w:p>
          <w:p>
            <w:pPr>
              <w:pStyle w:val="ListParagraph"/>
              <w:numPr>
                <w:ilvl w:val="0"/>
                <w:numId w:val="2"/>
              </w:numPr>
              <w:spacing w:after="40" w:before="40"/>
            </w:pPr>
            <w:r>
              <w:rPr>
                <w:rFonts w:ascii="Arial" w:cs="Arial" w:eastAsia="Arial" w:hAnsi="Arial"/>
                <w:color w:val="2C2C2C"/>
                <w:sz w:val="21"/>
                <w:szCs w:val="21"/>
              </w:rPr>
              <w:t xml:space="preserve">April 2025: China batasi rare earth export — Jepang sebagai potential alternative juga ikut terkena</w:t>
            </w:r>
          </w:p>
          <w:p>
            <w:pPr>
              <w:pStyle w:val="ListParagraph"/>
              <w:numPr>
                <w:ilvl w:val="0"/>
                <w:numId w:val="2"/>
              </w:numPr>
              <w:spacing w:after="40" w:before="40"/>
            </w:pPr>
            <w:r>
              <w:rPr>
                <w:rFonts w:ascii="Arial" w:cs="Arial" w:eastAsia="Arial" w:hAnsi="Arial"/>
                <w:color w:val="2C2C2C"/>
                <w:sz w:val="21"/>
                <w:szCs w:val="21"/>
              </w:rPr>
              <w:t xml:space="preserve">AS konvokasi dua ministerial meeting on critical minerals di awal 2026</w:t>
            </w:r>
          </w:p>
          <w:p>
            <w:pPr>
              <w:pStyle w:val="ListParagraph"/>
              <w:numPr>
                <w:ilvl w:val="0"/>
                <w:numId w:val="2"/>
              </w:numPr>
              <w:spacing w:after="40" w:before="40"/>
            </w:pPr>
            <w:r>
              <w:rPr>
                <w:rFonts w:ascii="Arial" w:cs="Arial" w:eastAsia="Arial" w:hAnsi="Arial"/>
                <w:color w:val="2C2C2C"/>
                <w:sz w:val="21"/>
                <w:szCs w:val="21"/>
              </w:rPr>
              <w:t xml:space="preserve">Indonesia: cadangan nikel terbesar di dunia — komoditas kritis untuk baterai EV</w:t>
            </w:r>
          </w:p>
          <w:p>
            <w:pPr>
              <w:pStyle w:val="ListParagraph"/>
              <w:numPr>
                <w:ilvl w:val="0"/>
                <w:numId w:val="2"/>
              </w:numPr>
              <w:spacing w:after="40" w:before="40"/>
            </w:pPr>
            <w:r>
              <w:rPr>
                <w:rFonts w:ascii="Arial" w:cs="Arial" w:eastAsia="Arial" w:hAnsi="Arial"/>
                <w:color w:val="2C2C2C"/>
                <w:sz w:val="21"/>
                <w:szCs w:val="21"/>
              </w:rPr>
              <w:t xml:space="preserve">Pembangunan tambang rare earth baru: 10-15 tahun dari eksplorasi ke produksi penuh</w:t>
            </w:r>
          </w:p>
          <w:p>
            <w:pPr>
              <w:pStyle w:val="ListParagraph"/>
              <w:numPr>
                <w:ilvl w:val="0"/>
                <w:numId w:val="2"/>
              </w:numPr>
              <w:spacing w:after="40" w:before="40"/>
            </w:pPr>
            <w:r>
              <w:rPr>
                <w:rFonts w:ascii="Arial" w:cs="Arial" w:eastAsia="Arial" w:hAnsi="Arial"/>
                <w:color w:val="2C2C2C"/>
                <w:sz w:val="21"/>
                <w:szCs w:val="21"/>
              </w:rPr>
              <w:t xml:space="preserve">Five-Year Plan China 2026-2031: penguatan dominasi rare earth eksplisit sebagai prioritas nasional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8F8"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INDONESIA DAN PELUANG EMAS MINERAL KRITIS</w:t>
            </w:r>
          </w:p>
          <w:p>
            <w:pPr>
              <w:spacing w:after="0" w:before="0"/>
              <w:jc w:val="both"/>
            </w:pPr>
            <w:r>
              <w:rPr>
                <w:rFonts w:ascii="Arial" w:cs="Arial" w:eastAsia="Arial" w:hAnsi="Arial"/>
                <w:i/>
                <w:iCs/>
                <w:color w:val="2C2C2C"/>
                <w:sz w:val="21"/>
                <w:szCs w:val="21"/>
              </w:rPr>
              <w:t xml:space="preserve">Indonesia memiliki aset yang mungkin lebih strategis dari yang pernah dipahami sepenuhnya: cadangan nikel terbesar di dunia, bauksit dalam jumlah masif, dan deposit mineral kritis lain yang menjadi bahan baku rantai pasok energi bersih dan teknologi canggih global. Dalam konteks perang rare earth AS-China, Indonesia bisa memainkan peran sebagai 'swing supplier' yang tidak dimiliki negara manapun. Namun ini memerlukan kebijakan hilirisasi yang cerdas — bukan sekadar melarang ekspor bahan mentah, tapi membangun kapasitas pemrosesan dan manufaktur yang menjadikan Indonesia bagian dari rantai nilai, bukan sekadar penggali bahan bakunya.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9 dari 10  |  Geopolitics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E5F8C" w:sz="4"/>
              <w:right w:val="none" w:color="FFFFFF" w:sz="0"/>
            </w:tcBorders>
            <w:tcMar>
              <w:top w:type="dxa" w:w="0"/>
              <w:left w:type="dxa" w:w="0"/>
              <w:bottom w:type="dxa" w:w="80"/>
              <w:right w:type="dxa" w:w="0"/>
            </w:tcMar>
          </w:tcPr>
          <w:p>
            <w:pPr>
              <w:spacing w:after="40" w:before="0"/>
            </w:pPr>
            <w:r>
              <w:rPr>
                <w:rFonts w:ascii="Arial" w:cs="Arial" w:eastAsia="Arial" w:hAnsi="Arial"/>
                <w:b/>
                <w:bCs/>
                <w:color w:val="2E5F8C"/>
                <w:spacing w:val="30"/>
                <w:sz w:val="17"/>
                <w:szCs w:val="17"/>
              </w:rPr>
              <w:t xml:space="preserve">LAPORAN 10  </w:t>
            </w:r>
            <w:r>
              <w:rPr>
                <w:rFonts w:ascii="Arial" w:cs="Arial" w:eastAsia="Arial" w:hAnsi="Arial"/>
                <w:b/>
                <w:bCs/>
                <w:color w:val="2E5F8C"/>
                <w:sz w:val="17"/>
                <w:szCs w:val="17"/>
              </w:rPr>
              <w:t xml:space="preserve">SEDANG  </w:t>
            </w:r>
            <w:r>
              <w:rPr>
                <w:rFonts w:ascii="Arial" w:cs="Arial" w:eastAsia="Arial" w:hAnsi="Arial"/>
                <w:color w:val="888888"/>
                <w:spacing w:val="20"/>
                <w:sz w:val="17"/>
                <w:szCs w:val="17"/>
              </w:rPr>
              <w:t xml:space="preserve">| KEAMANAN NUKLIR GLOBAL</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3596"/>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332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52</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3804"/>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311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87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2766"/>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415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40</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CFR, Federation of American Scientists, Foreign Policy</w:t>
            </w:r>
          </w:p>
        </w:tc>
      </w:tr>
    </w:tbl>
    <w:p>
      <w:pPr>
        <w:spacing w:after="80" w:before="120"/>
      </w:pPr>
      <w:r>
        <w:t xml:space="preserve"/>
      </w:r>
    </w:p>
    <w:p>
      <w:pPr>
        <w:spacing w:after="60" w:before="0"/>
      </w:pPr>
      <w:r>
        <w:rPr>
          <w:rFonts w:ascii="Arial" w:cs="Arial" w:eastAsia="Arial" w:hAnsi="Arial"/>
          <w:b/>
          <w:bCs/>
          <w:color w:val="8B0000"/>
          <w:spacing w:val="40"/>
          <w:sz w:val="17"/>
          <w:szCs w:val="17"/>
        </w:rPr>
        <w:t xml:space="preserve">LAPORAN STRATEGIK JANGKA PANJANG — APRIL 2026</w:t>
      </w:r>
    </w:p>
    <w:p>
      <w:pPr>
        <w:spacing w:after="100" w:before="80"/>
      </w:pPr>
      <w:r>
        <w:rPr>
          <w:rFonts w:ascii="Arial" w:cs="Arial" w:eastAsia="Arial" w:hAnsi="Arial"/>
          <w:b/>
          <w:bCs/>
          <w:color w:val="2C2C2C"/>
          <w:sz w:val="36"/>
          <w:szCs w:val="36"/>
        </w:rPr>
        <w:t xml:space="preserve">Dunia Tanpa Kunci: Berakhirnya Kontrol Senjata Nuklir dan Skenario yang Tak Ingin Dipikirkan Siapapun</w:t>
      </w:r>
    </w:p>
    <w:p>
      <w:pPr>
        <w:spacing w:after="100" w:before="60"/>
        <w:jc w:val="both"/>
      </w:pPr>
      <w:r>
        <w:rPr>
          <w:rFonts w:ascii="Arial" w:cs="Arial" w:eastAsia="Arial" w:hAnsi="Arial"/>
          <w:color w:val="2C2C2C"/>
          <w:sz w:val="22"/>
          <w:szCs w:val="22"/>
        </w:rPr>
        <w:t xml:space="preserve">Ada ironi yang menyakitkan dalam fakta bahwa di tengah semua kebisingan tentang Hormuz, tarif, dan NATO, satu perkembangan yang paling mengancam keberlangsungan umat manusia justru mendapat perhatian paling sedikit: dunia sedang kehilangan kunci pengaman senjata nuklirnya secara sistematis, satu demi satu, tanpa ada yang benar-benar menyadari betapa cepatnya proses itu berlangsung.</w:t>
      </w:r>
    </w:p>
    <w:p>
      <w:pPr>
        <w:spacing w:after="100" w:before="60"/>
        <w:jc w:val="both"/>
      </w:pPr>
      <w:r>
        <w:rPr>
          <w:rFonts w:ascii="Arial" w:cs="Arial" w:eastAsia="Arial" w:hAnsi="Arial"/>
          <w:color w:val="2C2C2C"/>
          <w:sz w:val="22"/>
          <w:szCs w:val="22"/>
        </w:rPr>
        <w:t xml:space="preserve">New START — perjanjian pengurangan senjata strategis terakhir yang tersisa antara AS dan Rusia — telah berakhir tanpa penerus. Untuk pertama kali sejak 1972, tidak ada perjanjian verifikasi senjata nuklir yang mengikat antara dua kekuatan terbesar di bidang ini. Artinya: tidak ada inspeksi bersama, tidak ada batas deploymen yang disepakati, tidak ada mekanisme transparansi.</w:t>
      </w:r>
    </w:p>
    <w:p>
      <w:pPr>
        <w:spacing w:after="80" w:before="160"/>
      </w:pPr>
      <w:r>
        <w:rPr>
          <w:rFonts w:ascii="Arial" w:cs="Arial" w:eastAsia="Arial" w:hAnsi="Arial"/>
          <w:b/>
          <w:bCs/>
          <w:color w:val="2E5F8C"/>
          <w:sz w:val="24"/>
          <w:szCs w:val="24"/>
        </w:rPr>
        <w:t xml:space="preserve">Tiga Kekuatan, Nol Perjanjian</w:t>
      </w:r>
    </w:p>
    <w:p>
      <w:pPr>
        <w:spacing w:after="100" w:before="60"/>
        <w:jc w:val="both"/>
      </w:pPr>
      <w:r>
        <w:rPr>
          <w:rFonts w:ascii="Arial" w:cs="Arial" w:eastAsia="Arial" w:hAnsi="Arial"/>
          <w:color w:val="2C2C2C"/>
          <w:sz w:val="22"/>
          <w:szCs w:val="22"/>
        </w:rPr>
        <w:t xml:space="preserve">FAS memproyeksikan bahwa dalam satu dekade, AS dan Rusia masing-masing bisa mendeploy lebih dari 6.000 hulu ledak jika tidak ada pembatasan baru. China, yang perkembangannya lebih dramatis karena dari basis yang lebih rendah, sedang dalam trek untuk mencapai 1.500 hulu ledak pada 2035 — peningkatan lima kali lipat dalam waktu relatif singkat. Yang paling mengkhawatirkan bukanlah angka-angka itu sendiri — tapi absennya komunikasi dan verifikasi. Kesalahan hitung dalam krisis, mis-identifikasi sinyal sistem peringatan dini, atau kegagalan rantai komando dalam situasi konflik yang sudah memanas adalah risiko yang meningkat secara eksponensial.</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C2200" w:sz="18"/>
              <w:bottom w:val="none" w:color="FFFFFF" w:sz="0"/>
              <w:right w:val="none" w:color="FFFFFF" w:sz="0"/>
            </w:tcBorders>
            <w:shd w:fill="FFF7F7" w:val="clear"/>
            <w:tcMar>
              <w:top w:type="dxa" w:w="120"/>
              <w:left w:type="dxa" w:w="280"/>
              <w:bottom w:type="dxa" w:w="120"/>
              <w:right w:type="dxa" w:w="120"/>
            </w:tcMar>
          </w:tcPr>
          <w:p>
            <w:pPr>
              <w:spacing w:after="80" w:before="0"/>
            </w:pPr>
            <w:r>
              <w:rPr>
                <w:rFonts w:ascii="Arial" w:cs="Arial" w:eastAsia="Arial" w:hAnsi="Arial"/>
                <w:b/>
                <w:bCs/>
                <w:i/>
                <w:iCs/>
                <w:color w:val="2C2C2C"/>
                <w:sz w:val="24"/>
                <w:szCs w:val="24"/>
              </w:rPr>
              <w:t xml:space="preserve">"Setiap deploymen tambahan nuklir dari AS atau Rusia mendorong China untuk terus meningkatkan kekuatannya, membuat penggunaan nuklir lebih mungkin dan meningkatkan risiko kecelakaan nuklir."</w:t>
            </w:r>
          </w:p>
          <w:p>
            <w:pPr>
              <w:spacing w:after="0" w:before="0"/>
            </w:pPr>
            <w:r>
              <w:rPr>
                <w:rFonts w:ascii="Arial" w:cs="Arial" w:eastAsia="Arial" w:hAnsi="Arial"/>
                <w:i/>
                <w:iCs/>
                <w:color w:val="888888"/>
                <w:sz w:val="19"/>
                <w:szCs w:val="19"/>
              </w:rPr>
              <w:t xml:space="preserve">— Council on Foreign Relations, Desember 2025</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2"/>
              <w:left w:val="single" w:color="1A3A5C" w:sz="2"/>
              <w:bottom w:val="single" w:color="1A3A5C" w:sz="2"/>
              <w:right w:val="single" w:color="1A3A5C" w:sz="2"/>
            </w:tcBorders>
            <w:shd w:fill="EEF4FF" w:val="clear"/>
            <w:tcMar>
              <w:top w:type="dxa" w:w="140"/>
              <w:left w:type="dxa" w:w="200"/>
              <w:bottom w:type="dxa" w:w="140"/>
              <w:right w:type="dxa" w:w="200"/>
            </w:tcMar>
          </w:tcPr>
          <w:p>
            <w:pPr>
              <w:spacing w:after="80" w:before="0"/>
            </w:pPr>
            <w:r>
              <w:rPr>
                <w:rFonts w:ascii="Arial" w:cs="Arial" w:eastAsia="Arial" w:hAnsi="Arial"/>
                <w:b/>
                <w:bCs/>
                <w:color w:val="1A3A5C"/>
                <w:spacing w:val="30"/>
                <w:sz w:val="19"/>
                <w:szCs w:val="19"/>
              </w:rPr>
              <w:t xml:space="preserve">FAKTA RISIKO NUKLIR GLOBAL</w:t>
            </w:r>
          </w:p>
          <w:p>
            <w:pPr>
              <w:pStyle w:val="ListParagraph"/>
              <w:numPr>
                <w:ilvl w:val="0"/>
                <w:numId w:val="2"/>
              </w:numPr>
              <w:spacing w:after="40" w:before="40"/>
            </w:pPr>
            <w:r>
              <w:rPr>
                <w:rFonts w:ascii="Arial" w:cs="Arial" w:eastAsia="Arial" w:hAnsi="Arial"/>
                <w:color w:val="2C2C2C"/>
                <w:sz w:val="21"/>
                <w:szCs w:val="21"/>
              </w:rPr>
              <w:t xml:space="preserve">New START berakhir tanpa perjanjian pengganti — pertama kali sejak 1972 tidak ada verifikasi nuklir AS-Rusia</w:t>
            </w:r>
          </w:p>
          <w:p>
            <w:pPr>
              <w:pStyle w:val="ListParagraph"/>
              <w:numPr>
                <w:ilvl w:val="0"/>
                <w:numId w:val="2"/>
              </w:numPr>
              <w:spacing w:after="40" w:before="40"/>
            </w:pPr>
            <w:r>
              <w:rPr>
                <w:rFonts w:ascii="Arial" w:cs="Arial" w:eastAsia="Arial" w:hAnsi="Arial"/>
                <w:color w:val="2C2C2C"/>
                <w:sz w:val="21"/>
                <w:szCs w:val="21"/>
              </w:rPr>
              <w:t xml:space="preserve">FAS proyeksi: AS dan Rusia bisa deploy 6.000+ hulu ledak masing-masing dalam satu dekade</w:t>
            </w:r>
          </w:p>
          <w:p>
            <w:pPr>
              <w:pStyle w:val="ListParagraph"/>
              <w:numPr>
                <w:ilvl w:val="0"/>
                <w:numId w:val="2"/>
              </w:numPr>
              <w:spacing w:after="40" w:before="40"/>
            </w:pPr>
            <w:r>
              <w:rPr>
                <w:rFonts w:ascii="Arial" w:cs="Arial" w:eastAsia="Arial" w:hAnsi="Arial"/>
                <w:color w:val="2C2C2C"/>
                <w:sz w:val="21"/>
                <w:szCs w:val="21"/>
              </w:rPr>
              <w:t xml:space="preserve">China: menuju 1.500 hulu ledak pada 2035 — naik dari sekitar 300-400 saat ini</w:t>
            </w:r>
          </w:p>
          <w:p>
            <w:pPr>
              <w:pStyle w:val="ListParagraph"/>
              <w:numPr>
                <w:ilvl w:val="0"/>
                <w:numId w:val="2"/>
              </w:numPr>
              <w:spacing w:after="40" w:before="40"/>
            </w:pPr>
            <w:r>
              <w:rPr>
                <w:rFonts w:ascii="Arial" w:cs="Arial" w:eastAsia="Arial" w:hAnsi="Arial"/>
                <w:color w:val="2C2C2C"/>
                <w:sz w:val="21"/>
                <w:szCs w:val="21"/>
              </w:rPr>
              <w:t xml:space="preserve">Tanpa verifikasi: tidak ada inspeksi bersama, tidak ada batas deploymen legal</w:t>
            </w:r>
          </w:p>
          <w:p>
            <w:pPr>
              <w:pStyle w:val="ListParagraph"/>
              <w:numPr>
                <w:ilvl w:val="0"/>
                <w:numId w:val="2"/>
              </w:numPr>
              <w:spacing w:after="40" w:before="40"/>
            </w:pPr>
            <w:r>
              <w:rPr>
                <w:rFonts w:ascii="Arial" w:cs="Arial" w:eastAsia="Arial" w:hAnsi="Arial"/>
                <w:color w:val="2C2C2C"/>
                <w:sz w:val="21"/>
                <w:szCs w:val="21"/>
              </w:rPr>
              <w:t xml:space="preserve">Konteks: Iran war meningkatkan risiko proliferasi jika negara lain simpulkan senjata nuklir satu-satunya jaminan</w:t>
            </w:r>
          </w:p>
          <w:p>
            <w:pPr>
              <w:pStyle w:val="ListParagraph"/>
              <w:numPr>
                <w:ilvl w:val="0"/>
                <w:numId w:val="2"/>
              </w:numPr>
              <w:spacing w:after="40" w:before="40"/>
            </w:pPr>
            <w:r>
              <w:rPr>
                <w:rFonts w:ascii="Arial" w:cs="Arial" w:eastAsia="Arial" w:hAnsi="Arial"/>
                <w:color w:val="2C2C2C"/>
                <w:sz w:val="21"/>
                <w:szCs w:val="21"/>
              </w:rPr>
              <w:t xml:space="preserve">Perang nuklir taktis — bukan strategis — menjadi skenario yang semakin dihitung perencana militer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8F8"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BAHAYA YANG BERGERAK DALAM KEHENINGAN</w:t>
            </w:r>
          </w:p>
          <w:p>
            <w:pPr>
              <w:spacing w:after="0" w:before="0"/>
              <w:jc w:val="both"/>
            </w:pPr>
            <w:r>
              <w:rPr>
                <w:rFonts w:ascii="Arial" w:cs="Arial" w:eastAsia="Arial" w:hAnsi="Arial"/>
                <w:i/>
                <w:iCs/>
                <w:color w:val="2C2C2C"/>
                <w:sz w:val="21"/>
                <w:szCs w:val="21"/>
              </w:rPr>
              <w:t xml:space="preserve">Berakhirnya era kontrol senjata nuklir formal adalah berita yang seharusnya mendominasi halaman depan setiap media di dunia — tapi tidak. Karena tidak ada peristiwa dramatis yang menandainya. Tidak ada ledakan. Tidak ada pernyataan perang. Hanya tenggat yang berlalu, perjanjian yang kedaluwarsa, dan kesepakatan baru yang tidak kunjung dicapai. Ini adalah krisis yang bergerak dalam slow motion — dan itulah yang membuatnya sangat berbahaya. Indonesia, sebagai negara yang meratifikasi NPT dan konsisten mendukung SEANWFZ, memiliki kepentingan yang jelas dalam mendorong kembali agenda kontrol senjata nuklir multilateral — tidak hanya sebagai posisi normatif, tapi sebagai kepentingan keamanan nasional yang nyata.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10 dari 10  |  Geopolitics Watch — Senopati Strategic Intelligence  |  12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10080"/>
      </w:tabs>
      <w:spacing w:after="0" w:before="80"/>
    </w:pPr>
    <w:r>
      <w:rPr>
        <w:rFonts w:ascii="Arial" w:cs="Arial" w:eastAsia="Arial" w:hAnsi="Arial"/>
        <w:color w:val="888888"/>
        <w:sz w:val="16"/>
        <w:szCs w:val="16"/>
      </w:rPr>
      <w:t xml:space="preserve">SENOPATI STRATEGIC INTELLIGENCE — UNTUK KALANGAN TERBATAS  </w:t>
    </w:r>
    <w:r>
      <w:rPr>
        <w:rFonts w:ascii="Arial" w:cs="Arial" w:eastAsia="Arial" w:hAnsi="Arial"/>
        <w:sz w:val="16"/>
        <w:szCs w:val="16"/>
      </w:rPr>
      <w:t xml:space="preserve">	</w:t>
    </w:r>
    <w:r>
      <w:rPr>
        <w:rFonts w:ascii="Arial" w:cs="Arial" w:eastAsia="Arial" w:hAnsi="Arial"/>
        <w:color w:val="888888"/>
        <w:sz w:val="16"/>
        <w:szCs w:val="16"/>
      </w:rPr>
      <w:t xml:space="preserve">Confidential — Distribusi Terbatas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1"/>
      </w:pBdr>
      <w:tabs>
        <w:tab w:val="right" w:pos="10080"/>
      </w:tabs>
      <w:spacing w:after="100" w:before="0"/>
    </w:pPr>
    <w:r>
      <w:rPr>
        <w:rFonts w:ascii="Arial" w:cs="Arial" w:eastAsia="Arial" w:hAnsi="Arial"/>
        <w:b/>
        <w:bCs/>
        <w:color w:val="8B0000"/>
        <w:sz w:val="17"/>
        <w:szCs w:val="17"/>
      </w:rPr>
      <w:t xml:space="preserve">GEOPOLITICS WATCH </w:t>
    </w:r>
    <w:r>
      <w:rPr>
        <w:rFonts w:ascii="Arial" w:cs="Arial" w:eastAsia="Arial" w:hAnsi="Arial"/>
        <w:sz w:val="17"/>
        <w:szCs w:val="17"/>
      </w:rPr>
      <w:t xml:space="preserve">	</w:t>
    </w:r>
    <w:r>
      <w:rPr>
        <w:rFonts w:ascii="Arial" w:cs="Arial" w:eastAsia="Arial" w:hAnsi="Arial"/>
        <w:color w:val="888888"/>
        <w:sz w:val="17"/>
        <w:szCs w:val="17"/>
      </w:rPr>
      <w:t xml:space="preserve">EDISI KHUSUS — 12 APRIL 2026  |  LAPORAN INTELIJEN STRATEGIS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2C2C2C"/>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2026-04-12T12:45:25.772Z</dcterms:created>
  <dcterms:modified xsi:type="dcterms:W3CDTF">2026-04-12T12:45:25.810Z</dcterms:modified>
</cp:coreProperties>
</file>

<file path=docProps/custom.xml><?xml version="1.0" encoding="utf-8"?>
<Properties xmlns="http://schemas.openxmlformats.org/officeDocument/2006/custom-properties" xmlns:vt="http://schemas.openxmlformats.org/officeDocument/2006/docPropsVTypes"/>
</file>