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00B39F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0640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2661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8" cy="1006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79.2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65BB3917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51417513">
      <w:pPr>
        <w:pStyle w:val="83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DAY 2: Networking Basics: IP, MAC, DNS, DHCP, Ports, Protocols ·  TCP/UDP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EE5B6C">
      <w:pPr>
        <w:pStyle w:val="838"/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IP Address:</w:t>
      </w:r>
      <w:r>
        <w:rPr>
          <w:rFonts w:ascii="Times New Roman" w:hAnsi="Times New Roman" w:eastAsia="Times New Roman" w:cs="Times New Roman"/>
        </w:rPr>
      </w:r>
    </w:p>
    <w:p w14:paraId="30E26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IP address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unique numerical identifier assigned to every device connected to a network. It enables devices to communicate and exchange data over the internet or a local network.</w:t>
      </w:r>
      <w:r>
        <w:rPr>
          <w:rFonts w:ascii="Times New Roman" w:hAnsi="Times New Roman" w:eastAsia="Times New Roman" w:cs="Times New Roman"/>
          <w:highlight w:val="none"/>
        </w:rPr>
      </w:r>
    </w:p>
    <w:p w14:paraId="7F615B73">
      <w:pPr>
        <w:pStyle w:val="838"/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Mac Address: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04617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MAC address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unique hardware identifier assigned to a network interface card (NIC). It is used to identify devices within a local network.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D735DF3">
      <w:pPr>
        <w:pStyle w:val="838"/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DNS (Domain Name System)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E4BA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the system that translates human-readable domain names (e.g.,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google.com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into IP addresses that computers use to locate servers.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B76B1B0">
      <w:pPr>
        <w:pStyle w:val="838"/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DHCP (Dynamic Host Configuration Protocol)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284A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DHCP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network protocol that automatically assigns IP addresses and other network settings to devices, eliminating the need for manual configuration.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E3D886F">
      <w:pPr>
        <w:pStyle w:val="838"/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Ports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AF62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logical communication endpoint on a device that allows different applications and services to send and receive data over a network. For example, HTTP uses port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HTTPS uses port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443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5E72642">
      <w:pPr>
        <w:pStyle w:val="838"/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Protocols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2FC4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protocol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set of rules that defines how data is transmitted and received between devices on a network. Common protocols include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HTTP, HTTPS, FTP, SSH, TCP,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UDP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</w:rPr>
      </w:r>
    </w:p>
    <w:p w14:paraId="577306D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Style w:val="849"/>
          <w:rFonts w:ascii="Times New Roman" w:hAnsi="Times New Roman" w:eastAsia="Times New Roman" w:cs="Times New Roman"/>
        </w:rPr>
        <w:t xml:space="preserve">TCP:</w:t>
      </w:r>
      <w:r>
        <w:rPr>
          <w:rStyle w:val="849"/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TCP stands for Transmission Control Protocol. </w:t>
        <w:br/>
        <w:t xml:space="preserve">It is a connection oriented protocol means it establ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ish a connection between sender and receiver</w:t>
        <w:br/>
        <w:t xml:space="preserve">It ensure data must be receive complete, receive is same order, if a packet loss then resend it and remove the duplicate packets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5405138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Style w:val="850"/>
          <w:rFonts w:ascii="Times New Roman" w:hAnsi="Times New Roman" w:eastAsia="Times New Roman" w:cs="Times New Roman"/>
          <w:sz w:val="24"/>
          <w:szCs w:val="24"/>
        </w:rPr>
        <w:t xml:space="preserve">TCP 3-Way Handshake: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when client connect to the server then there is three steps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D3018C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Client                          Server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6415CE98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</w:t>
      </w:r>
      <w:commentRangeStart w:id="0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SYN  </w:t>
      </w:r>
      <w:commentRangeEnd w:id="0"/>
      <w:r>
        <w:commentReference w:id="0"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------------------------&gt;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2E4CC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6D692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&lt;----------------------  SYN + ACK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D20773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F258F6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ACK  ------------------------&gt;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659CA35">
      <w:pPr>
        <w:pBdr/>
        <w:spacing/>
        <w:ind/>
        <w:rPr>
          <w:rFonts w:ascii="Times New Roman" w:hAnsi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Step 1:</w:t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Client send a packet to the server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ACK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Step 2: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  <w:br/>
        <w:t xml:space="preserve">Server Replies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SYN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+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ACK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means server replies connection request receive and i am ready to communicate</w:t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Step 3: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Client sent a final confirmation that connection is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1 bit = flag active </w:t>
      </w:r>
      <w:r>
        <w:rPr>
          <w:rFonts w:ascii="Times New Roman" w:hAnsi="Times New Roman" w:eastAsia="Times New Roman" w:cs="Times New Roman"/>
          <w:bCs w:val="0"/>
          <w:i w:val="0"/>
          <w:sz w:val="24"/>
          <w:szCs w:val="24"/>
        </w:rPr>
      </w:r>
      <w:r>
        <w:rPr>
          <w:rFonts w:ascii="Times New Roman" w:hAnsi="Times New Roman" w:eastAsia="Times New Roman" w:cs="Times New Roman"/>
          <w:bCs w:val="0"/>
          <w:i w:val="0"/>
          <w:sz w:val="24"/>
          <w:szCs w:val="24"/>
        </w:rPr>
      </w:r>
    </w:p>
    <w:p w14:paraId="6BF145A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 Example: </w:t>
        <w:br/>
        <w:t xml:space="preserve">SYN = 1</w:t>
        <w:br/>
        <w:t xml:space="preserve">ACK = 0</w:t>
        <w:br/>
        <w:t xml:space="preserve">that’s mean only conn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ection request </w:t>
        <w:br/>
        <w:br/>
        <w:t xml:space="preserve">TCP assign a number to every packet </w:t>
        <w:br/>
        <w:t xml:space="preserve">like Packet 1 Sequence = 1000, Packet 2 Sequence = 2000, Packet 3 Sequence = 3000</w:t>
        <w:br/>
        <w:t xml:space="preserve">receiver send ACK = 3000 </w:t>
        <w:br/>
        <w:br/>
        <w:t xml:space="preserve">if a packet is missing for example packet 2 </w:t>
        <w:br/>
        <w:t xml:space="preserve">then receiver will ACK = 2000 (send packet 2 )</w:t>
      </w:r>
      <w:r>
        <w:rPr>
          <w:rFonts w:ascii="Times New Roman" w:hAnsi="Times New Roman" w:eastAsia="Times New Roman" w:cs="Times New Roman"/>
        </w:rPr>
        <w:br/>
        <w:br/>
      </w:r>
      <w:r>
        <w:rPr>
          <w:rStyle w:val="849"/>
          <w:rFonts w:ascii="Times New Roman" w:hAnsi="Times New Roman" w:eastAsia="Times New Roman" w:cs="Times New Roman"/>
        </w:rPr>
        <w:t xml:space="preserve">UDP :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UDP stands for User Datagram Protocol.</w:t>
        <w:br/>
        <w:t xml:space="preserve">it is connection-less protocol.</w:t>
        <w:br/>
        <w:t xml:space="preserve">In this there is no handshake, no ACK, no re-transmission, no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guarantee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of packet order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  <w:br/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sender only send the packet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EE3056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Sender -----------------&gt; Receiver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5ACF864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That’s why UDP is faster then TCP.</w:t>
        <w:br/>
        <w:t xml:space="preserve">it is used in live video call steaming, voice call, Online Games etc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9553DF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C34583F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Style w:val="849"/>
          <w:rFonts w:ascii="Times New Roman" w:hAnsi="Times New Roman" w:eastAsia="Times New Roman" w:cs="Times New Roman"/>
        </w:rPr>
        <w:t xml:space="preserve">HTTP: 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it is stands for Hyper Text Transfer protocol.</w:t>
        <w:br/>
        <w:t xml:space="preserve">it is an Application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Layer Protocol that exchange data between browser and web server.</w:t>
        <w:br/>
        <w:t xml:space="preserve">When a open a website in browser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DE94696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Browser  -------------&gt;  Web Server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51B476C5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       HTTP Request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74645AD0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13F7296C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Browser  &lt;-------------  Web Server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7ED3E1A0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       HTTP Response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FC853D4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HTTP sends data in the plain text.</w:t>
        <w:br/>
        <w:t xml:space="preserve">If an attacker sit between our network then it can see data and also modify it by using MITM.</w:t>
        <w:br/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  <w:br/>
      </w:r>
      <w:r>
        <w:rPr>
          <w:rStyle w:val="849"/>
          <w:rFonts w:ascii="Times New Roman" w:hAnsi="Times New Roman" w:eastAsia="Times New Roman" w:cs="Times New Roman"/>
        </w:rPr>
        <w:t xml:space="preserve">HTTPS</w:t>
      </w:r>
      <w:r>
        <w:rPr>
          <w:rStyle w:val="849"/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HTTPS is also HTTP, but there is SSL and TLS encryption added.</w:t>
        <w:br/>
        <w:t xml:space="preserve">Data will be encrypted before sending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71C705B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Browser  =====Encrypted Data=====&gt; Server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55457A4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If an attacker capture the packet then it can only see encrypted data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9BD99CC">
      <w:pPr>
        <w:pStyle w:val="838"/>
        <w:pBdr/>
        <w:spacing/>
        <w:ind/>
        <w:rPr>
          <w:rFonts w:ascii="Times New Roman" w:hAnsi="Times New Roman" w:cs="Times New Roman"/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  <w:t xml:space="preserve">Common Ports:</w:t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</w:p>
    <w:tbl>
      <w:tblPr>
        <w:tblStyle w:val="71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417"/>
        <w:gridCol w:w="2409"/>
        <w:gridCol w:w="467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6CC4454E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Port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09B37AC7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Protocol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5DA7373B"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Service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EF6CFA1"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Purpose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2043116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6628EEE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51B9316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FTP (Data)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58FFFF9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transfer (data channel)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329A939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4BD9809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7380FB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FTP (Control)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2BB74E1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transfer (commands/login)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376BE82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381151E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695D7F6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SSH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1C1B073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remote login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01C93E5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1F484C9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4A5E996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Telnet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781DEE5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Remote login (insecure)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059EDE0F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1D1CCFF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D785F2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535E4C6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Sending email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611E30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0D1FE8CF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TCP/UDP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516D238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23D60E6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Domain name resolution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A2B449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7FC88AC5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UDP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0A15558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DHCP Server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1DE7563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Assign IP addresses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D754AF7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1C38569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UDP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35264C6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DHCP Client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4CB89AF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Receive IP address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67B3F01D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7CB7E03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UDP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14A1C52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TFTP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1A75B07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Simple file transfer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5313F6ED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754418F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2BABFC4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BA439E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Web browsing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73F8700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503B26D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0CE6CA4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POP3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7BAEEC7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Receive email (download)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30200FCD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01FFEB2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UDP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66DFEFB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317E559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Time synchronization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6B02669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8AECCB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3840B9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IMAP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36224C5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Receive and sync email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383B0F27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5AAE82C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UDP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64A90AD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SNMP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CA5C20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Network monitoring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7AEE2FEE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09BAC1D9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UDP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30CEBF1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SNMP Trap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22D0790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Network alerts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0732E54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389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3872C154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TCP/UDP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1CC9909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LDAP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6CBDA3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Directory services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33DCCFE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443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4FD5E0B1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750069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HTTPS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7DA8FE5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web browsing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5773FD3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445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40B05C6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0B265D4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5428402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 file and printer sharing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08858F2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465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59F3D1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4052563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SMTPS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3C09968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SMTP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0D68094A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7ECC2B2A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UDP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0E04B76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Syslog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6D25882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 collection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5A383BE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587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6994ADCE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03ABA58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SMTP Submission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B4FFF9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email submission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6A10FBEA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636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0F1AAC6E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D79E07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LDAPS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8DD10D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LDAP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2C7435E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3A1B690E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964730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IMAPS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28C847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IMAP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3C47DC31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12CF8B1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FA8025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POP3S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5634BB5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POP3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3444C119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1433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653FBA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6F96E97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Microsoft SQL Server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5B21B6BD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service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70D1EE7E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1521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1111E8D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31A94B5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Oracle Database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10DBFD5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service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5AB3CF5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35F71A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381D173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MySQL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66DFEFD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service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01A57B46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3389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121534F9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0C1FD8C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RDP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71AE9A6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Remote Desktop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73AF4155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5432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40D76E3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28FC0CE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C9C624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service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E51ED3D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5900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D1105E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4A62242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VNC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44F3776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Remote desktop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47A3794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6379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693A7C29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386BA01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Redis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5FBE448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In-memory database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6A836906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8080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01F7BE0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47602F4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HTTP Alternate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01688ED7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Web applications / Proxy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" w:type="dxa"/>
            <w:vAlign w:val="center"/>
            <w:textDirection w:val="lrTb"/>
            <w:noWrap w:val="false"/>
          </w:tcPr>
          <w:p w14:paraId="666E2FD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8443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BECE79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TCP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5B321A3B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HTTPS Alternate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14:paraId="3AA7AC3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Secure web applications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239EEF7F">
      <w:pPr>
        <w:pBdr/>
        <w:spacing/>
        <w:ind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131D04D0">
      <w:pPr>
        <w:pBdr/>
        <w:spacing/>
        <w:ind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2AB7F234">
      <w:pPr>
        <w:pBdr/>
        <w:spacing/>
        <w:ind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3268387B">
      <w:pPr>
        <w:pBdr/>
        <w:spacing/>
        <w:ind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669AF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br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3D6F4E92">
      <w:pPr>
        <w:pBdr/>
        <w:shd w:val="nil" w:color="auto"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4BA84181">
      <w:pPr>
        <w:pStyle w:val="838"/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Stuxnet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4EADFE4">
      <w:pPr>
        <w:pStyle w:val="839"/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Definition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1C93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Stuxnet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is a highly sophisticated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computer worm (cyber weapon)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discovered in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June 2010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. It was designed to attack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Industrial Control Systems (ICS)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by targeting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Siemens STEP 7 software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Programmable Logic Controllers (PLCs)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. It is considered the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first malware known to cause physical damage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to industrial equipment.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4E065A96">
      <w:pPr>
        <w:pStyle w:val="839"/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Background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E44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Stuxnet targeted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Iran's nuclear enrichment program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. Its goal was to secretly damage uranium centrifuges without launching a military attack.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19AFF66C">
      <w:pPr>
        <w:pStyle w:val="839"/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How Was It Discovered?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D8A81EB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Discovered in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June 2010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by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VirusBlokAda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, a cybersecurity company.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17F1FA99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The malware accidentally spread outside its intended target.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38A61CF3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After analysis by security companies such as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Symantec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Kaspersky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, researchers found that it specifically targeted industrial control systems.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6806998E">
      <w:pPr>
        <w:pStyle w:val="839"/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How Did Stuxnet Work?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52FEDEB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Spread through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infected USB drives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1256D11B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Infected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Windows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computers.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4D44A0CB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Searched for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Siemens STEP 7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software.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6CB6C667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Modified the program running on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PLCs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111DF161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Changed the speed of uranium centrifuges.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7B83150C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Displayed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fake normal readings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to operators, hiding the attack.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4EEDAF48">
      <w:pPr>
        <w:pStyle w:val="839"/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What is Siemens STEP 7?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D858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Siemens STEP 7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is software used by engineers to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program and configure Siemens PLCs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28CB8C37">
      <w:pPr>
        <w:pStyle w:val="839"/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What is a PLC?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DB0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Programmable Logic Controller (PLC)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is an industrial computer that automatically controls machines in factories, power plants, water treatment plants, and other industrial environments.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3CDFEFDF">
      <w:pPr>
        <w:pStyle w:val="839"/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Key Features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FDD9151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First widely known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cyber weapon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584B1C96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Targeted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Industrial Control Systems (ICS)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414060CB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Used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multiple zero-day vulnerabilities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43A124B5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Spread through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USB drives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05A2A30E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Used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stolen digital certificates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64802C45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Modified PLC logic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637F0F76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Caused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physical damage</w:t>
      </w: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to industrial equipment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4F3EA0AC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337"/>
        </w:tabs>
        <w:spacing/>
        <w:ind w:right="0" w:firstLine="0" w:left="0"/>
        <w:rPr>
          <w:rFonts w:ascii="Times New Roman" w:hAnsi="Times New Roman" w:cs="Times New Roman"/>
          <w:sz w:val="40"/>
          <w:szCs w:val="32"/>
        </w:rPr>
      </w:pPr>
      <w:r>
        <w:rPr>
          <w:rStyle w:val="849"/>
          <w:rFonts w:ascii="Times New Roman" w:hAnsi="Times New Roman" w:eastAsia="Times New Roman" w:cs="Times New Roman"/>
        </w:rPr>
        <w:t xml:space="preserve">Impact</w:t>
      </w:r>
      <w:r>
        <w:rPr>
          <w:rFonts w:ascii="Times New Roman" w:hAnsi="Times New Roman" w:eastAsia="Times New Roman" w:cs="Times New Roman"/>
          <w:sz w:val="40"/>
          <w:szCs w:val="32"/>
        </w:rPr>
        <w:tab/>
      </w:r>
      <w:r>
        <w:rPr>
          <w:rFonts w:ascii="Times New Roman" w:hAnsi="Times New Roman" w:eastAsia="Times New Roman" w:cs="Times New Roman"/>
          <w:sz w:val="40"/>
          <w:szCs w:val="32"/>
        </w:rPr>
      </w:r>
    </w:p>
    <w:p w14:paraId="799354AB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Damaged approximately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1,000 uranium centrifuges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620266CA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Delayed Iran's nuclear program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1CF07A00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Demonstrated that cyber attacks can cause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real-world physical damage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2BCA22AA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2"/>
        </w:rPr>
        <w:t xml:space="preserve"> Increased global focus on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2"/>
        </w:rPr>
        <w:t xml:space="preserve">ICS/SCADA security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 w14:paraId="5A4B3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261C52A">
      <w:pPr>
        <w:pStyle w:val="838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Tasks: 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17B72FC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Completed Networking Basics from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CISCO Networking Academy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/>
      <w:r/>
    </w:p>
    <w:p w14:paraId="6CC12CA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4406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5706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5440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00.3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07B44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01AC7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721032">
      <w:pPr>
        <w:pBdr/>
        <w:spacing/>
        <w:ind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husnain" w:date="2026-07-08T06:53:16Z" w:initials="h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Synchronize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7C73AC26" w16cex:dateUtc="2026-07-08T01:53:1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7C73AC26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4EF7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6D0B0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A8AF9E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7CF977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ECC89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husnain">
    <w15:presenceInfo w15:providerId="Teamlab" w15:userId="husna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comments" Target="comments.xml" /><Relationship Id="rId12" Type="http://schemas.microsoft.com/office/2011/relationships/commentsExtended" Target="commentsExtended.xml" /><Relationship Id="rId13" Type="http://schemas.microsoft.com/office/2018/08/relationships/commentsExtensible" Target="commentsExtensible.xml" /><Relationship Id="rId14" Type="http://schemas.microsoft.com/office/2016/09/relationships/commentsIds" Target="commentsIds.xml" /><Relationship Id="rId15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2026-07-15T05:20:10Z</dcterms:modified>
</cp:coreProperties>
</file>