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IG Insider Brief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Drop 00</w:t>
      </w:r>
      <w:r>
        <w:rPr>
          <w:rtl w:val="0"/>
          <w:lang w:val="en-US"/>
        </w:rPr>
        <w:t>1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Date: 2025-05-</w:t>
      </w:r>
      <w:r>
        <w:rPr>
          <w:rtl w:val="0"/>
          <w:lang w:val="de-DE"/>
        </w:rPr>
        <w:t>5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📊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Market Temperature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it-IT"/>
        </w:rPr>
        <w:t>Score: 71 / 100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Hiring stayed positive in late April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177 k new payroll jobs and unemployment flat at 4.2 %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but the supporting numbers looked shaky. Q1 GDP slipped 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0.3 %, consumer confidence fell to 86.0 (a five-year low), and small-business optimism hit its weakest reading in four months. Employers announced 105 k job cuts in April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far fewer than March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spike, yet still 63 % higher than a year ago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signaling 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trimming, not slashing.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Bright spots: healthcare kept adding (+51 k), transportation/warehousing grew (+29 k), and state-plus-local government roles ticked up. Cooling zones: construction openings fell 45 % since December, manufacturing was essentially flat, and federal jobs continued to shrink (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26 k YTD). Remote listings dipped below 6 % of all postings, confirming a slow pullback in full-remote options.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Bottom line:</w:t>
      </w:r>
      <w:r>
        <w:rPr>
          <w:rFonts w:ascii="Times Roman" w:hAnsi="Times Roman"/>
          <w:rtl w:val="0"/>
          <w:lang w:val="en-US"/>
        </w:rPr>
        <w:t xml:space="preserve"> The market is holding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confidence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t. High-demand pockets are hiring at normal speed, while most employers watch the economy and stretch decision timelines. Lead with quantifiable wins, aim for sectors still posting gains, and keep a wide pipeline to stay ahead of any summer slowdown.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📉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Headlines You Shouldn</w:t>
      </w:r>
      <w:r>
        <w:rPr>
          <w:rFonts w:ascii="Times Roman" w:hAnsi="Times Roman" w:hint="default"/>
          <w:b w:val="1"/>
          <w:bCs w:val="1"/>
          <w:sz w:val="36"/>
          <w:szCs w:val="36"/>
          <w:rtl w:val="1"/>
        </w:rPr>
        <w:t>’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t Miss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U.S. economy adds 177 000 jobs in April; healthcare leads with 51 000 new positions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” — </w:t>
      </w:r>
      <w:r>
        <w:rPr>
          <w:rFonts w:ascii="Times Roman" w:hAnsi="Times Roman"/>
          <w:b w:val="1"/>
          <w:bCs w:val="1"/>
          <w:rtl w:val="0"/>
          <w:lang w:val="en-US"/>
        </w:rPr>
        <w:t>BLS (May 2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"https://www.bls.gov/news.release/empsit.nr0.htm"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https://www.bls.gov/news.release/empsit.nr0.htm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Hospitals and ambulatory clinics are hiring at record pace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together adding 43 000 roles in two weeks.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fresh demand for nurses, health-IT analysts, schedulers, and revenue-cycle pros.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If you have healthcare-adjacent skills, search by facility name plus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operations,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</w:rPr>
        <w:t>IT,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rev-cycle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 surface non-clinical openings most candidates miss.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2.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Amgen announces $900 million expansion, creating 350 new biotech jobs in Ohio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 xml:space="preserve">” —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 Newswire (Apr 25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"https://www.prnewswire.com/news-releases/amgen-announces-900-million-manufacturing-expansion-creation-of-350-new-jobs-in-ohio-302438570.html"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https://www.prnewswire.com/news-releases/amgen-announces-900-million-manufacturing-expansion-creation-of-350-new-jobs-in-ohio-302438570.html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Big-ticket manufacturing commitments like this ripple far beyond pharma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think quality assurance, facilities management, supply-chain, and advanced robotics vendors.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Even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re not in biotech, set job alerts for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GMP,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  <w:lang w:val="fr-FR"/>
        </w:rPr>
        <w:t>validation,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production supervisor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within 50 mi of Columbus. Suppliers and contractors staff up six-to-nine months before the plant goes live.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3.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Skills-based hiring accelerates as 45 % of companies drop degree requirements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 xml:space="preserve">” —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Indeed Hiring Lab (Apr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"https://www.hiringlab.org/2024/12/10/indeed-2025-us-jobs-and-hiring-trends-report/"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https://www.hiringlab.org/2024/12/10/indeed-2025-us-jobs-and-hiring-trends-report/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The share of postings that demand a bachelor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is down to 17.6 %. That opens tens of thousands of roles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in tech support, project coordination, and sales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to candidates without a four-year degree.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Add a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Core Skills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block atop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, list proof-of-work projects (GitHub, portfolios, certifications), and filter job boards by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no degree required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 jump queues previously closed to you.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🔎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What</w:t>
      </w:r>
      <w:r>
        <w:rPr>
          <w:rFonts w:ascii="Times Roman" w:hAnsi="Times Roman" w:hint="default"/>
          <w:b w:val="1"/>
          <w:bCs w:val="1"/>
          <w:sz w:val="36"/>
          <w:szCs w:val="36"/>
          <w:rtl w:val="1"/>
        </w:rPr>
        <w:t>’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 Working Now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One-minute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value teaser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</w:rPr>
        <w:t>videos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Candidates are sending recruiters a 60-second selfie clip that answers one question: </w:t>
      </w:r>
      <w:r>
        <w:rPr>
          <w:rStyle w:val="None"/>
          <w:rFonts w:ascii="Times Roman" w:hAnsi="Times Roman" w:hint="default"/>
          <w:i w:val="1"/>
          <w:i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Here</w:t>
      </w:r>
      <w:r>
        <w:rPr>
          <w:rStyle w:val="None"/>
          <w:rFonts w:ascii="Times Roman" w:hAnsi="Times Roman" w:hint="default"/>
          <w:i w:val="1"/>
          <w:iCs w:val="1"/>
          <w:rtl w:val="1"/>
        </w:rPr>
        <w:t>’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s the biggest win I can replicate for you.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 Short, phone-shot, and attached to the application email,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getting opened because it feels personal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 fancy editing required.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Micro-credential stacking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Job seekers who complete two or three bite-size certificates (e.g., Google Data Analytics + Coursera Python basics) are leap-frogging degree holders in skills-based filters. Hiring managers like the recency and clear, focused scope.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Reverse-reference networking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Instead of asking for referrals, top performers offer to be a reference for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someone else</w:t>
      </w:r>
      <w:r>
        <w:rPr>
          <w:rFonts w:ascii="Times Roman" w:hAnsi="Times Roman"/>
          <w:rtl w:val="0"/>
          <w:lang w:val="en-US"/>
        </w:rPr>
        <w:t xml:space="preserve"> first (ex-colleague, ex-boss). That goodwill triggers reciprocal intros and pulls them into hidden pipelines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 cold DMs needed.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Job Hack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n-US"/>
        </w:rPr>
        <w:t>— “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Three-Snapshot Salary Proof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Goal:</w:t>
      </w:r>
      <w:r>
        <w:rPr>
          <w:rFonts w:ascii="Times Roman" w:hAnsi="Times Roman"/>
          <w:rtl w:val="0"/>
          <w:lang w:val="en-US"/>
        </w:rPr>
        <w:t xml:space="preserve"> Walk into negotiations with hard numbers the hiring manager 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t dismiss.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Government baseline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Grab the latest median wage for your target title from the BLS Occupational Employment and Wage Statistics (OEWS) table.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the neutral reference everyone trusts.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Real-time market pulse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Pull the current range for the same role on Levels.fyi or Payscale (free tiers). Screenshot the range that matches your location 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it-IT"/>
        </w:rPr>
        <w:t>remote U.S.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>tag.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Company transparency check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Search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pay range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+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Company Name</w:t>
      </w:r>
      <w:r>
        <w:rPr>
          <w:rFonts w:ascii="Times Roman" w:hAnsi="Times Roman"/>
          <w:rtl w:val="0"/>
        </w:rPr>
        <w:t xml:space="preserve"> +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job posting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in Google. Many employers list salary bands in older ads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if the new one is blank. Save the PDF or cached page.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How to use it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Open your final interview or recruiter call with: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done my homework: BLS shows $X median, market data today shows $Y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$Z, and your own postings list $A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$B.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m targeting the upper half of that shared overlap.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re no longer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hoping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for a fair offer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framing it with three verifiable snapshots, which short-circuits lowball attempts and speeds up approvals.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⚡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Remote roles keep shrinking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Fully-remote listings fell to just 14 % of all postings, the lowest share since 2021.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Treat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sv-SE"/>
        </w:rPr>
        <w:t>remote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as a perk, not an expectation. Lead with flexibility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show you can thrive hybrid or in-office two days a week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so recruiters see you as low-friction.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Time-to-hire just got longer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Average days-open per posting ticked up from 38 to 44, the widest gap in six months.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Slow feedback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a silent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it-IT"/>
        </w:rPr>
        <w:t>no.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Keep parallel pipelines alive, schedule weekly touch-points, and send micro-updates (new cert, industry insight) to stay on a hiring manager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s radar.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Resume-ghost job ads spike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Roughly 28 % of listings were never intended to be filled; companies post to gauge the market or satisfy internal policy.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Validate every posting before investing hours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search LinkedIn to see if the hiring manager is active and if similar roles at the firm were filled in the past 90 days.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4. Skills-first search hits mainstream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Large ATS vendors rolled out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skills graph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filters; recruiters can rank candidates by verified competencies instead of job titles.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Move your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Core Skills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block to the top of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, tag each skill with a brief outcome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 xml:space="preserve">SQL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>built 12-table reporting pipeline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), and keep endorsements updated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those tags are now your discoverability engine.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AI Tracker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Generative-AI skills flip from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edge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to baseline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Job postings that name-check ChatGPT or Claude jumped 340 % year-over-year, overtaking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Kubernetes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nl-NL"/>
        </w:rPr>
        <w:t>on Indeed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fastest-growing tech-skill list.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Recruiters now assume you can prompt at least as well as you can Google.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add a one-liner in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1"/>
        </w:rPr>
        <w:t>é’</w:t>
      </w:r>
      <w:r>
        <w:rPr>
          <w:rFonts w:ascii="Times Roman" w:hAnsi="Times Roman"/>
          <w:rtl w:val="0"/>
          <w:lang w:val="en-US"/>
        </w:rPr>
        <w:t>s Skills block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Prompted GPT-4 to automate sales summaries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cut 6 hrs/wk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First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</w:rPr>
        <w:t>no-AI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application clauses appear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Several Fortune 500 companies started requiring candidates to sign a statement that cover letters and take-home tests were not AI-generated.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Generic GPT paste-ups now risk auto-rejection or rescinded offers.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use AI for structure, then rewrite in your own voice; keep a prior draft handy to prove authorship if asked.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Freelance prompt-engineering gigs explode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Upwork reported a 68 % surge in projects tagged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prompt design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GPT workflow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during late April. SMBs want turnkey prompt libraries, not code.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Side-income and portfolio pieces are within reach even for non-coders.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package three tested prompts (e.g., email drafts, SOP cleanup, basic data analysis) and pitch them as a micro-service.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Federal dollars flow to AI upskilling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 new $25 M DOL grant funds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Advanced Digital Apprenticeships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in data analytics and AI operations.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Paid, earn-while-you-learn tracks are opening beyond traditional tech hubs.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search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 apprenticeship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+ your state on apprenticeship.gov; applications open on a rolling basis and bypass four-year degree gates.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💬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Manager-only panels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Many companies trimmed costs by skipping HR in final round; the hiring manager now runs a tight 2-to-4-person panel focused on day-one impact.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Expect deep technical or workflow questions and fewer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tell-me-about-yourself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softballs. Bring a one-page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90-day plan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 show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already mapped the role.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Live skills demos on screen-share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Instead of whiteboards, interviewers hand candidates a real file (spreadsheet, code stub, slide deck) and ask for fixes while watching via Zoom.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Practice talking through your clicks: explain each decision aloud so observers can mark communication and problem-solving at the same time.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Behavioral questions tied to company values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Recruiters anchor every question to a published value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Ownership,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  <w:lang w:val="en-US"/>
        </w:rPr>
        <w:t>Customer Obsession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Read the values page beforehand; frame your STAR stories to hit the exact words they use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hiring scorecards often mirror that language.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Salary-expectation check moves to round one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To avoid late-stage mismatches, recruiters now ask your range during the very first screen.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Have a researched number ready (see Job Hack). State a range that starts at your walk-away figure and ends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15 % higher, then pivot back to fit and impact.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📌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Use Case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Turn a vague LinkedIn connection request into a warm-intro referral.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Copy-and-Paste Prompt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Act as a networking coach. I want to connect with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[Name]</w:t>
      </w:r>
      <w:r>
        <w:rPr>
          <w:rFonts w:ascii="Times Roman" w:hAnsi="Times Roman"/>
          <w:rtl w:val="0"/>
          <w:lang w:val="en-US"/>
        </w:rPr>
        <w:t xml:space="preserve">, who works as 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[Title]</w:t>
      </w:r>
      <w:r>
        <w:rPr>
          <w:rFonts w:ascii="Times Roman" w:hAnsi="Times Roman"/>
          <w:rtl w:val="0"/>
          <w:lang w:val="da-DK"/>
        </w:rPr>
        <w:t xml:space="preserve"> at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[Company]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1.</w:t>
      </w:r>
      <w:r>
        <w:rPr>
          <w:rFonts w:ascii="Times Roman" w:hAnsi="Times Roman"/>
          <w:rtl w:val="0"/>
        </w:rPr>
        <w:t xml:space="preserve">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pasted their recent LinkedIn post below. Please pull one genuine detail to reference.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2.</w:t>
      </w:r>
      <w:r>
        <w:rPr>
          <w:rFonts w:ascii="Times Roman" w:hAnsi="Times Roman"/>
          <w:rtl w:val="0"/>
        </w:rPr>
        <w:t xml:space="preserve">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pasted the job description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m targeting. Identify one skill match.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3.</w:t>
      </w:r>
      <w:r>
        <w:rPr>
          <w:rFonts w:ascii="Times Roman" w:hAnsi="Times Roman"/>
          <w:rtl w:val="0"/>
          <w:lang w:val="en-US"/>
        </w:rPr>
        <w:t xml:space="preserve"> Draft a 75-word connection note that:</w:t>
      </w:r>
      <w:r>
        <w:rPr>
          <w:rFonts w:ascii="Times Roman" w:cs="Times Roman" w:hAnsi="Times Roman" w:eastAsia="Times Roman"/>
          <w:rtl w:val="0"/>
        </w:rPr>
        <w:br w:type="textWrapping"/>
        <w:t xml:space="preserve">  • </w:t>
      </w:r>
      <w:r>
        <w:rPr>
          <w:rFonts w:ascii="Times Roman" w:hAnsi="Times Roman"/>
          <w:rtl w:val="0"/>
          <w:lang w:val="en-US"/>
        </w:rPr>
        <w:t>Opens with the post reference.</w:t>
      </w:r>
      <w:r>
        <w:rPr>
          <w:rFonts w:ascii="Times Roman" w:cs="Times Roman" w:hAnsi="Times Roman" w:eastAsia="Times Roman"/>
          <w:rtl w:val="0"/>
        </w:rPr>
        <w:br w:type="textWrapping"/>
        <w:t xml:space="preserve">  • </w:t>
      </w:r>
      <w:r>
        <w:rPr>
          <w:rFonts w:ascii="Times Roman" w:hAnsi="Times Roman"/>
          <w:rtl w:val="0"/>
          <w:lang w:val="en-US"/>
        </w:rPr>
        <w:t>Highlights the skill match in one sentence.</w:t>
      </w:r>
      <w:r>
        <w:rPr>
          <w:rFonts w:ascii="Times Roman" w:cs="Times Roman" w:hAnsi="Times Roman" w:eastAsia="Times Roman"/>
          <w:rtl w:val="0"/>
        </w:rPr>
        <w:br w:type="textWrapping"/>
        <w:t xml:space="preserve">  • </w:t>
      </w:r>
      <w:r>
        <w:rPr>
          <w:rFonts w:ascii="Times Roman" w:hAnsi="Times Roman"/>
          <w:rtl w:val="0"/>
          <w:lang w:val="en-US"/>
        </w:rPr>
        <w:t>Ends with a low-pressure ask for a 10-minute chat.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</w:rPr>
        <w:t>4.</w:t>
      </w:r>
      <w:r>
        <w:rPr>
          <w:rFonts w:ascii="Times Roman" w:hAnsi="Times Roman"/>
          <w:rtl w:val="0"/>
          <w:lang w:val="en-US"/>
        </w:rPr>
        <w:t xml:space="preserve"> Suggest a concise subject line.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Most LinkedIn requests read like spam. This template forces the AI to weave in (1) a real reference, (2) a skills tie-in, and (3) a micro-ask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three signals that flip a cold ping into a credible opener.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Next Step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After you get a yes, jot three talking-point bullets (pain point, quick win, 90-day idea) and rehearse them out loud twice. Your goal in the call: earn permission to drop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to the hiring manager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people refer candidates who come prepared.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Priority Resume Review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upsell emails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Fake third-party vendors claim they can float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to the top of big-company ATS queues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for a $79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processing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fee.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No legitimate employer asks outside firms to collect money. Delete immediately and report the sender on LinkedIn.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QR-code job flyers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Printed ads at coffee shops promise fast-track warehouse or remote-admin roles; the QR code redirects to an app download that harvests contact lists.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Skip paper flyers. Verify openings on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own careers page before scanning anything.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</w:rPr>
        <w:t>Pay-per-task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data-entry gigs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Posts on Facebook groups offer $25 per spreadsheet line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then ask for a $30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account-activation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payment in crypto.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Any role that demands a fee up front is a scam. Genuine data-entry jobs pay you, not the other way around.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💼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Side Hustle Intel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Remote customer-support shifts (evenings &amp; weekends)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BPO firms ramped up hiring to cover spring travel and healthcare hotlines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$17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$22 / hr, equipment provided.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Why it works:</w:t>
      </w:r>
      <w:r>
        <w:rPr>
          <w:rFonts w:ascii="Times Roman" w:hAnsi="Times Roman"/>
          <w:rtl w:val="0"/>
          <w:lang w:val="en-US"/>
        </w:rPr>
        <w:t xml:space="preserve"> Flexible blocks let you earn while job-hunting during weekday business hours.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Next step:</w:t>
      </w:r>
      <w:r>
        <w:rPr>
          <w:rFonts w:ascii="Times Roman" w:hAnsi="Times Roman"/>
          <w:rtl w:val="0"/>
          <w:lang w:val="en-US"/>
        </w:rPr>
        <w:t xml:space="preserve"> Search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part-time remote CSR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on Indeed; filter by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no outbound sales.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Micro-course bundles on Gumroad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Creators packaged three 15-minute screen-share videos on niche topics</w:t>
      </w:r>
      <w:r>
        <w:rPr>
          <w:rFonts w:ascii="Times Roman" w:hAnsi="Times Roman" w:hint="default"/>
          <w:rtl w:val="0"/>
          <w:lang w:val="en-US"/>
        </w:rPr>
        <w:t>—“</w:t>
      </w:r>
      <w:r>
        <w:rPr>
          <w:rFonts w:ascii="Times Roman" w:hAnsi="Times Roman"/>
          <w:rtl w:val="0"/>
          <w:lang w:val="en-US"/>
        </w:rPr>
        <w:t>Excel for HR reports,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  <w:lang w:val="en-US"/>
        </w:rPr>
        <w:t>Notion for solo founders</w:t>
      </w:r>
      <w:r>
        <w:rPr>
          <w:rFonts w:ascii="Times Roman" w:hAnsi="Times Roman" w:hint="default"/>
          <w:rtl w:val="0"/>
        </w:rPr>
        <w:t>”—</w:t>
      </w:r>
      <w:r>
        <w:rPr>
          <w:rFonts w:ascii="Times Roman" w:hAnsi="Times Roman"/>
          <w:rtl w:val="0"/>
          <w:lang w:val="en-US"/>
        </w:rPr>
        <w:t>and cleared $300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$600 in the first week.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Why it works:</w:t>
      </w:r>
      <w:r>
        <w:rPr>
          <w:rFonts w:ascii="Times Roman" w:hAnsi="Times Roman"/>
          <w:rtl w:val="0"/>
          <w:lang w:val="en-US"/>
        </w:rPr>
        <w:t xml:space="preserve"> Bite-size content sells faster than hour-long webinars.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Next step:</w:t>
      </w:r>
      <w:r>
        <w:rPr>
          <w:rFonts w:ascii="Times Roman" w:hAnsi="Times Roman"/>
          <w:rtl w:val="0"/>
          <w:lang w:val="en-US"/>
        </w:rPr>
        <w:t xml:space="preserve"> Outline a problem you just solved at work, record short walkthroughs, price at $9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$15, and promote in relevant Reddit or LinkedIn groups.</w:t>
      </w: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Weekend pop-up services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Home-office cable management, basic PC tune-ups, or IKEA furniture assembly advertised via Nextdoor earn $25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$40 / job. Materials are minimal; word-of-mouth spreads quickly.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Why it works:</w:t>
      </w:r>
      <w:r>
        <w:rPr>
          <w:rFonts w:ascii="Times Roman" w:hAnsi="Times Roman"/>
          <w:rtl w:val="0"/>
          <w:lang w:val="en-US"/>
        </w:rPr>
        <w:t xml:space="preserve"> Local, hands-on tasks face little competition from big platforms.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Next step:</w:t>
      </w:r>
      <w:r>
        <w:rPr>
          <w:rFonts w:ascii="Times Roman" w:hAnsi="Times Roman"/>
          <w:rtl w:val="0"/>
          <w:lang w:val="en-US"/>
        </w:rPr>
        <w:t xml:space="preserve"> Post a simple ad with before/after photos, set a flat rate, and schedule jobs around interview prep.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