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tbl>
      <w:tblPr>
        <w:tblW w:w="9638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950"/>
        <w:gridCol w:w="6688"/>
      </w:tblGrid>
      <w:tr>
        <w:trPr>
          <w:cantSplit w:val="true"/>
        </w:trPr>
        <w:tc>
          <w:tcPr>
            <w:tcW w:w="2950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Total number of pages</w:t>
            </w:r>
          </w:p>
        </w:tc>
        <w:tc>
          <w:tcPr>
            <w:tcW w:w="6688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</w:r>
          </w:p>
        </w:tc>
      </w:tr>
      <w:tr>
        <w:trPr>
          <w:cantSplit w:val="true"/>
        </w:trPr>
        <w:tc>
          <w:tcPr>
            <w:tcW w:w="2950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Total number of questions</w:t>
            </w:r>
          </w:p>
        </w:tc>
        <w:tc>
          <w:tcPr>
            <w:tcW w:w="6688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 assignments, 6 questions</w:t>
            </w:r>
          </w:p>
        </w:tc>
      </w:tr>
      <w:tr>
        <w:trPr>
          <w:cantSplit w:val="true"/>
        </w:trPr>
        <w:tc>
          <w:tcPr>
            <w:tcW w:w="2950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Maximum number of points</w:t>
            </w:r>
          </w:p>
        </w:tc>
        <w:tc>
          <w:tcPr>
            <w:tcW w:w="6688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70</w:t>
            </w:r>
          </w:p>
        </w:tc>
      </w:tr>
      <w:tr>
        <w:trPr>
          <w:cantSplit w:val="true"/>
        </w:trPr>
        <w:tc>
          <w:tcPr>
            <w:tcW w:w="2950" w:type="dxa"/>
            <w:tcBorders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Online exam: </w:t>
            </w:r>
          </w:p>
        </w:tc>
        <w:tc>
          <w:tcPr>
            <w:tcW w:w="6688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Open book, no electronic devices. You are not allowed to work together!</w:t>
            </w:r>
          </w:p>
        </w:tc>
      </w:tr>
      <w:tr>
        <w:trPr>
          <w:cantSplit w:val="true"/>
        </w:trPr>
        <w:tc>
          <w:tcPr>
            <w:tcW w:w="2950" w:type="dxa"/>
            <w:tcBorders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Additional information:</w:t>
            </w:r>
          </w:p>
        </w:tc>
        <w:tc>
          <w:tcPr>
            <w:tcW w:w="6688" w:type="dxa"/>
            <w:tcBorders/>
            <w:vAlign w:val="bottom"/>
          </w:tcPr>
          <w:p>
            <w:pPr>
              <w:pStyle w:val="Normal"/>
              <w:bidi w:val="0"/>
              <w:jc w:val="star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Exam written by hand on paper.</w:t>
            </w:r>
          </w:p>
        </w:tc>
      </w:tr>
    </w:tbl>
    <w:p>
      <w:pPr>
        <w:pStyle w:val="Normal"/>
        <w:bidi w:val="0"/>
        <w:jc w:val="start"/>
        <w:rPr>
          <w:rFonts w:cs="Tahoma"/>
          <w:szCs w:val="19"/>
          <w:lang w:val="en-GB"/>
        </w:rPr>
      </w:pPr>
      <w:r>
        <w:rPr>
          <w:rFonts w:cs="Tahoma"/>
          <w:szCs w:val="19"/>
          <w:lang w:val="en-GB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lang w:val="en-GB"/>
        </w:rPr>
      </w:pPr>
      <w:r>
        <w:rPr>
          <w:lang w:val="en-GB"/>
        </w:rPr>
        <w:t xml:space="preserve">Paper exam </w:t>
      </w:r>
    </w:p>
    <w:p>
      <w:pPr>
        <w:pStyle w:val="BodyText"/>
        <w:bidi w:val="0"/>
        <w:jc w:val="start"/>
        <w:rPr>
          <w:lang w:val="en-GB"/>
        </w:rPr>
      </w:pPr>
      <w:r>
        <w:rPr>
          <w:b w:val="false"/>
          <w:bCs w:val="false"/>
          <w:lang w:val="en-GB"/>
        </w:rPr>
        <w:t xml:space="preserve">Given the fact that AI models like ChatGPT are now widely used we can no longer do an exam on the computer. This exam will be on paper. </w:t>
      </w:r>
      <w:r>
        <w:rPr>
          <w:lang w:val="en-GB"/>
        </w:rPr>
        <w:t xml:space="preserve">Please give your answers together with an explanation. 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Please write your answers on one sheet per Assignment. You have been given 3 sheets which should provide you with sufficient space. You do not need to make a report.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Heading1"/>
        <w:bidi w:val="0"/>
        <w:ind w:hanging="0" w:start="0"/>
        <w:jc w:val="start"/>
        <w:rPr>
          <w:lang w:val="en-GB"/>
        </w:rPr>
      </w:pPr>
      <w:r>
        <w:rPr>
          <w:lang w:val="en-GB"/>
        </w:rPr>
        <w:t>Log K reactions</w:t>
      </w:r>
    </w:p>
    <w:p>
      <w:pPr>
        <w:pStyle w:val="BodyText"/>
        <w:bidi w:val="0"/>
        <w:jc w:val="start"/>
        <w:rPr>
          <w:lang w:val="en-GB"/>
        </w:rPr>
      </w:pPr>
      <w:r>
        <w:rPr>
          <w:b/>
          <w:bCs/>
          <w:lang w:val="en-GB"/>
        </w:rPr>
        <w:t xml:space="preserve">Assignment 1.1 (10 pts): 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 xml:space="preserve">In PHREEQC the precipitation/dissolution of </w:t>
      </w:r>
      <w:r>
        <w:rPr>
          <w:lang w:val="en-GB"/>
        </w:rPr>
        <w:t xml:space="preserve">Siderite </w:t>
      </w:r>
      <w:r>
        <w:rPr>
          <w:lang w:val="en-GB"/>
        </w:rPr>
        <w:t>is given in the data base as follows:</w:t>
      </w:r>
    </w:p>
    <w:p>
      <w:pPr>
        <w:pStyle w:val="BodyText"/>
        <w:bidi w:val="0"/>
        <w:jc w:val="start"/>
        <w:rPr>
          <w:lang w:val="en-GB"/>
        </w:rPr>
      </w:pPr>
      <w:r>
        <w:rPr>
          <w:rFonts w:ascii="Courier New" w:hAnsi="Courier New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lang w:val="en-GB"/>
        </w:rPr>
        <w:t>Siderite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lang w:val="en-GB"/>
        </w:rPr>
        <w:tab/>
        <w:t>FeCO3 = Fe+2 + CO3-2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lang w:val="en-GB"/>
        </w:rPr>
        <w:tab/>
        <w:t>-log_k -10.89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lang w:val="en-GB"/>
        </w:rPr>
        <w:tab/>
        <w:t>-delta_h -2.48 kcal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lang w:val="en-GB"/>
        </w:rPr>
        <w:tab/>
        <w:t>-Vm 29.2</w:t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</w:rPr>
      </w:pPr>
      <w:r>
        <w:rPr>
          <w:rFonts w:ascii="Courier New" w:hAnsi="Courier New"/>
          <w:lang w:val="en-GB"/>
        </w:rPr>
      </w:r>
    </w:p>
    <w:p>
      <w:pPr>
        <w:pStyle w:val="BodyText"/>
        <w:bidi w:val="0"/>
        <w:jc w:val="start"/>
        <w:rPr>
          <w:position w:val="0"/>
          <w:sz w:val="24"/>
          <w:vertAlign w:val="baseline"/>
          <w:lang w:val="en-GB"/>
        </w:rPr>
      </w:pPr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Calculate the Gibbs free energy </w:t>
      </w:r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of formation  </w:t>
      </w:r>
      <w:r>
        <w:rPr>
          <w:i w:val="false"/>
          <w:iCs w:val="false"/>
          <w:position w:val="0"/>
          <w:sz w:val="22"/>
          <w:vertAlign w:val="baseline"/>
          <w:lang w:val="en-GB"/>
        </w:rPr>
      </w:r>
      <m:oMath xmlns:m="http://schemas.openxmlformats.org/officeDocument/2006/math"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f</m:t>
            </m:r>
          </m:sub>
          <m:sup>
            <m:r>
              <m:t xml:space="preserve">0</m:t>
            </m:r>
          </m:sup>
        </m:sSubSup>
      </m:oMath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 </w:t>
      </w:r>
      <w:r>
        <w:rPr>
          <w:i w:val="false"/>
          <w:iCs w:val="false"/>
          <w:position w:val="0"/>
          <w:sz w:val="22"/>
          <w:vertAlign w:val="baseline"/>
          <w:lang w:val="en-GB"/>
        </w:rPr>
        <w:t>for  FeCO</w:t>
      </w:r>
      <w:r>
        <w:rPr>
          <w:i w:val="false"/>
          <w:iCs w:val="false"/>
          <w:sz w:val="22"/>
          <w:vertAlign w:val="subscript"/>
          <w:lang w:val="en-GB"/>
        </w:rPr>
        <w:t>3</w:t>
      </w:r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(s) </w:t>
      </w:r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using the logK value given above and the values from Tro: </w:t>
      </w:r>
      <w:r>
        <w:rPr>
          <w:i w:val="false"/>
          <w:iCs w:val="false"/>
          <w:position w:val="0"/>
          <w:sz w:val="22"/>
          <w:vertAlign w:val="baseline"/>
          <w:lang w:val="en-GB"/>
        </w:rPr>
      </w:r>
      <m:oMath xmlns:m="http://schemas.openxmlformats.org/officeDocument/2006/math"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f</m:t>
            </m:r>
          </m:sub>
          <m:sup>
            <m:r>
              <m:t xml:space="preserve">0</m:t>
            </m:r>
          </m:sup>
        </m:sSubSup>
      </m:oMath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 [Fe</w:t>
      </w:r>
      <w:r>
        <w:rPr>
          <w:i w:val="false"/>
          <w:iCs w:val="false"/>
          <w:sz w:val="22"/>
          <w:vertAlign w:val="superscript"/>
          <w:lang w:val="en-GB"/>
        </w:rPr>
        <w:t>+2</w:t>
      </w:r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(aq)] = -84.94 kJ/mol and </w:t>
      </w:r>
      <w:r>
        <w:rPr>
          <w:i w:val="false"/>
          <w:iCs w:val="false"/>
          <w:position w:val="0"/>
          <w:sz w:val="22"/>
          <w:vertAlign w:val="baseline"/>
          <w:lang w:val="en-GB"/>
        </w:rPr>
      </w:r>
      <m:oMath xmlns:m="http://schemas.openxmlformats.org/officeDocument/2006/math"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f</m:t>
            </m:r>
          </m:sub>
          <m:sup>
            <m:r>
              <m:t xml:space="preserve">0</m:t>
            </m:r>
          </m:sup>
        </m:sSubSup>
      </m:oMath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 [CO</w:t>
      </w:r>
      <w:r>
        <w:rPr>
          <w:i w:val="false"/>
          <w:iCs w:val="false"/>
          <w:sz w:val="22"/>
          <w:vertAlign w:val="subscript"/>
          <w:lang w:val="en-GB"/>
        </w:rPr>
        <w:t>3</w:t>
      </w:r>
      <w:r>
        <w:rPr>
          <w:i w:val="false"/>
          <w:iCs w:val="false"/>
          <w:sz w:val="22"/>
          <w:vertAlign w:val="superscript"/>
          <w:lang w:val="en-GB"/>
        </w:rPr>
        <w:t>-2</w:t>
      </w:r>
      <w:r>
        <w:rPr>
          <w:i w:val="false"/>
          <w:iCs w:val="false"/>
          <w:position w:val="0"/>
          <w:sz w:val="22"/>
          <w:vertAlign w:val="baseline"/>
          <w:lang w:val="en-GB"/>
        </w:rPr>
        <w:t xml:space="preserve">(aq)] = -527.8 kJ/mol 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i w:val="false"/>
          <w:iCs w:val="false"/>
          <w:position w:val="0"/>
          <w:sz w:val="22"/>
          <w:vertAlign w:val="baseline"/>
          <w:lang w:val="en-GB"/>
        </w:rPr>
        <w:t>Answer 1.1</w:t>
      </w:r>
    </w:p>
    <w:p>
      <w:pPr>
        <w:pStyle w:val="BodyText"/>
        <w:jc w:val="start"/>
        <w:rPr/>
      </w:pPr>
      <w:r>
        <w:rPr/>
        <w:t>The calculation proceeds in 2 steps:</w:t>
      </w:r>
    </w:p>
    <w:p>
      <w:pPr>
        <w:pStyle w:val="BodyText"/>
        <w:numPr>
          <w:ilvl w:val="0"/>
          <w:numId w:val="4"/>
        </w:numPr>
        <w:jc w:val="start"/>
        <w:rPr/>
      </w:pPr>
      <w:r>
        <w:rPr/>
        <w:t xml:space="preserve">You calculate the Gibbs free energy of the reaction using: </w:t>
      </w:r>
      <w:r>
        <w:rPr/>
      </w:r>
      <m:oMath xmlns:m="http://schemas.openxmlformats.org/officeDocument/2006/math"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r</m:t>
            </m:r>
          </m:sub>
          <m:sup>
            <m:r>
              <m:t xml:space="preserve">0</m:t>
            </m:r>
          </m:sup>
        </m:sSubSup>
        <m:r>
          <m:t xml:space="preserve">=</m:t>
        </m:r>
        <m:r>
          <m:t xml:space="preserve">−</m:t>
        </m:r>
        <m:sSup>
          <m:e>
            <m:r>
              <m:t xml:space="preserve">RT</m:t>
            </m:r>
          </m:e>
          <m:sup>
            <m:r>
              <m:t xml:space="preserve">10</m:t>
            </m:r>
          </m:sup>
        </m:sSup>
        <m:r>
          <m:t xml:space="preserve">log</m:t>
        </m:r>
        <m:d>
          <m:dPr>
            <m:begChr m:val="("/>
            <m:endChr m:val=")"/>
          </m:dPr>
          <m:e>
            <m:r>
              <m:t xml:space="preserve">K</m:t>
            </m:r>
          </m:e>
        </m:d>
        <m:r>
          <m:t xml:space="preserve">×</m:t>
        </m:r>
        <m:r>
          <m:t xml:space="preserve">ln</m:t>
        </m:r>
        <m:d>
          <m:dPr>
            <m:begChr m:val="("/>
            <m:endChr m:val=")"/>
          </m:dPr>
          <m:e>
            <m:r>
              <m:t xml:space="preserve">10</m:t>
            </m:r>
          </m:e>
        </m:d>
      </m:oMath>
      <w:r>
        <w:rPr>
          <w:i w:val="false"/>
          <w:iCs w:val="false"/>
          <w:sz w:val="22"/>
          <w:lang w:val="en-GB"/>
        </w:rPr>
        <w:t xml:space="preserve"> </w:t>
      </w:r>
    </w:p>
    <w:p>
      <w:pPr>
        <w:pStyle w:val="BodyText"/>
        <w:numPr>
          <w:ilvl w:val="0"/>
          <w:numId w:val="4"/>
        </w:numPr>
        <w:jc w:val="start"/>
        <w:rPr>
          <w:i w:val="false"/>
          <w:iCs w:val="false"/>
          <w:sz w:val="22"/>
          <w:lang w:val="en-GB"/>
        </w:rPr>
      </w:pPr>
      <w:r>
        <w:rPr>
          <w:i w:val="false"/>
          <w:iCs w:val="false"/>
          <w:sz w:val="22"/>
          <w:lang w:val="en-GB"/>
        </w:rPr>
        <w:t xml:space="preserve">And then you calculate the Gibbs free energy of formation using: </w:t>
      </w:r>
      <w:r>
        <w:rPr>
          <w:i w:val="false"/>
          <w:iCs w:val="false"/>
          <w:sz w:val="22"/>
          <w:lang w:val="en-GB"/>
        </w:rPr>
      </w:r>
      <m:oMath xmlns:m="http://schemas.openxmlformats.org/officeDocument/2006/math"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f</m:t>
            </m:r>
          </m:sub>
          <m:sup>
            <m:r>
              <m:t xml:space="preserve">0</m:t>
            </m:r>
          </m:sup>
        </m:sSubSup>
        <m:d>
          <m:dPr>
            <m:begChr m:val="["/>
            <m:endChr m:val="]"/>
          </m:dPr>
          <m:e>
            <m:sSub>
              <m:e>
                <m:r>
                  <m:t xml:space="preserve">FeCO</m:t>
                </m:r>
              </m:e>
              <m:sub>
                <m:r>
                  <m:t xml:space="preserve">3</m:t>
                </m:r>
              </m:sub>
            </m:sSub>
            <m:d>
              <m:dPr>
                <m:begChr m:val="("/>
                <m:endChr m:val=")"/>
              </m:dPr>
              <m:e>
                <m:r>
                  <m:t xml:space="preserve">s</m:t>
                </m:r>
              </m:e>
            </m:d>
          </m:e>
        </m:d>
        <m:r>
          <m:t xml:space="preserve">=</m:t>
        </m:r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r</m:t>
            </m:r>
          </m:sub>
          <m:sup>
            <m:r>
              <m:t xml:space="preserve">0</m:t>
            </m:r>
          </m:sup>
        </m:sSubSup>
        <m:r>
          <m:t xml:space="preserve">+</m:t>
        </m:r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f</m:t>
            </m:r>
          </m:sub>
          <m:sup>
            <m:r>
              <m:t xml:space="preserve">0</m:t>
            </m:r>
          </m:sup>
        </m:sSubSup>
        <m:d>
          <m:dPr>
            <m:begChr m:val="["/>
            <m:endChr m:val="]"/>
          </m:dPr>
          <m:e>
            <m:sSup>
              <m:e>
                <m:r>
                  <m:t xml:space="preserve">Fe</m:t>
                </m:r>
              </m:e>
              <m:sup>
                <m:r>
                  <m:t xml:space="preserve">+</m:t>
                </m:r>
                <m: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aq</m:t>
                </m:r>
              </m:e>
            </m:d>
          </m:e>
        </m:d>
        <m:r>
          <m:t xml:space="preserve">+</m:t>
        </m:r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f</m:t>
            </m:r>
          </m:sub>
          <m:sup>
            <m:r>
              <m:t xml:space="preserve">0</m:t>
            </m:r>
          </m:sup>
        </m:sSubSup>
        <m:d>
          <m:dPr>
            <m:begChr m:val="["/>
            <m:endChr m:val="]"/>
          </m:dPr>
          <m:e>
            <m:sSubSup>
              <m:e>
                <m:r>
                  <m:t xml:space="preserve">CO</m:t>
                </m:r>
              </m:e>
              <m:sub>
                <m:r>
                  <m:t xml:space="preserve">3</m:t>
                </m:r>
              </m:sub>
              <m:sup>
                <m:r>
                  <m:t xml:space="preserve">−</m:t>
                </m:r>
                <m:r>
                  <m:t xml:space="preserve">2</m:t>
                </m:r>
              </m:sup>
            </m:sSubSup>
            <m:d>
              <m:dPr>
                <m:begChr m:val="("/>
                <m:endChr m:val=")"/>
              </m:dPr>
              <m:e>
                <m:r>
                  <m:t xml:space="preserve">aq</m:t>
                </m:r>
              </m:e>
            </m:d>
          </m:e>
        </m:d>
      </m:oMath>
    </w:p>
    <w:p>
      <w:pPr>
        <w:pStyle w:val="BodyText"/>
        <w:numPr>
          <w:ilvl w:val="0"/>
          <w:numId w:val="4"/>
        </w:numPr>
        <w:jc w:val="start"/>
        <w:rPr/>
      </w:pPr>
      <w:r>
        <w:rPr>
          <w:i w:val="false"/>
          <w:iCs w:val="false"/>
          <w:sz w:val="22"/>
          <w:lang w:val="en-GB"/>
        </w:rPr>
        <w:t xml:space="preserve">with R = 8.3145e-03 kJ/(K mol) and T = 298.14 K </w:t>
      </w:r>
      <w:r>
        <w:rPr>
          <w:i w:val="false"/>
          <w:iCs w:val="false"/>
          <w:sz w:val="22"/>
          <w:lang w:val="en-GB"/>
        </w:rPr>
        <w:t xml:space="preserve">and substituting </w:t>
      </w:r>
      <w:r>
        <w:rPr>
          <w:i w:val="false"/>
          <w:iCs w:val="false"/>
          <w:sz w:val="22"/>
          <w:lang w:val="en-GB"/>
        </w:rPr>
        <w:t>the known parameters gives the answer</w:t>
      </w:r>
      <w:r>
        <w:rPr>
          <w:i w:val="false"/>
          <w:iCs w:val="false"/>
          <w:sz w:val="22"/>
          <w:lang w:val="en-GB"/>
        </w:rPr>
        <w:t>s</w:t>
      </w:r>
      <w:r>
        <w:rPr>
          <w:i w:val="false"/>
          <w:iCs w:val="false"/>
          <w:sz w:val="22"/>
          <w:lang w:val="en-GB"/>
        </w:rPr>
        <w:t>:</w:t>
      </w:r>
    </w:p>
    <w:p>
      <w:pPr>
        <w:pStyle w:val="BodyText"/>
        <w:numPr>
          <w:ilvl w:val="1"/>
          <w:numId w:val="4"/>
        </w:numPr>
        <w:jc w:val="start"/>
        <w:rPr>
          <w:i w:val="false"/>
          <w:iCs w:val="false"/>
          <w:sz w:val="22"/>
          <w:lang w:val="en-GB"/>
        </w:rPr>
      </w:pPr>
      <w:r>
        <w:rPr>
          <w:i w:val="false"/>
          <w:iCs w:val="false"/>
          <w:sz w:val="22"/>
          <w:lang w:val="en-GB"/>
        </w:rPr>
      </w:r>
      <m:oMath xmlns:m="http://schemas.openxmlformats.org/officeDocument/2006/math"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r</m:t>
            </m:r>
          </m:sub>
          <m:sup>
            <m:r>
              <m:t xml:space="preserve">0</m:t>
            </m:r>
          </m:sup>
        </m:sSubSup>
        <m:r>
          <m:t xml:space="preserve">=</m:t>
        </m:r>
        <m:r>
          <m:t xml:space="preserve">62.16</m:t>
        </m:r>
      </m:oMath>
      <w:r>
        <w:rPr>
          <w:i w:val="false"/>
          <w:iCs w:val="false"/>
          <w:sz w:val="22"/>
          <w:lang w:val="en-GB"/>
        </w:rPr>
        <w:t xml:space="preserve"> </w:t>
      </w:r>
      <w:r>
        <w:rPr>
          <w:i w:val="false"/>
          <w:iCs w:val="false"/>
          <w:sz w:val="22"/>
          <w:lang w:val="en-GB"/>
        </w:rPr>
        <w:t>kJ/mol.</w:t>
      </w:r>
    </w:p>
    <w:p>
      <w:pPr>
        <w:pStyle w:val="BodyText"/>
        <w:numPr>
          <w:ilvl w:val="1"/>
          <w:numId w:val="4"/>
        </w:numPr>
        <w:jc w:val="start"/>
        <w:rPr>
          <w:i w:val="false"/>
          <w:iCs w:val="false"/>
          <w:sz w:val="22"/>
          <w:lang w:val="en-GB"/>
        </w:rPr>
      </w:pPr>
      <w:r>
        <w:rPr>
          <w:i w:val="false"/>
          <w:iCs w:val="false"/>
          <w:sz w:val="22"/>
          <w:lang w:val="en-GB"/>
        </w:rPr>
      </w:r>
      <m:oMath xmlns:m="http://schemas.openxmlformats.org/officeDocument/2006/math">
        <m:r>
          <m:t xml:space="preserve">Δ</m:t>
        </m:r>
        <m:sSubSup>
          <m:e>
            <m:r>
              <m:t xml:space="preserve">G</m:t>
            </m:r>
          </m:e>
          <m:sub>
            <m:r>
              <m:t xml:space="preserve">f</m:t>
            </m:r>
          </m:sub>
          <m:sup>
            <m:r>
              <m:t xml:space="preserve">0</m:t>
            </m:r>
          </m:sup>
        </m:sSubSup>
        <m:d>
          <m:dPr>
            <m:begChr m:val="["/>
            <m:endChr m:val="]"/>
          </m:dPr>
          <m:e>
            <m:r>
              <m:t xml:space="preserve">Siderite</m:t>
            </m:r>
            <m:d>
              <m:dPr>
                <m:begChr m:val="("/>
                <m:endChr m:val=")"/>
              </m:dPr>
              <m:e>
                <m:r>
                  <m:t xml:space="preserve">s</m:t>
                </m:r>
              </m:e>
            </m:d>
          </m:e>
        </m:d>
        <m:r>
          <m:t xml:space="preserve">=</m:t>
        </m:r>
        <m:r>
          <m:t xml:space="preserve">−</m:t>
        </m:r>
        <m:r>
          <m:t xml:space="preserve">550.58</m:t>
        </m:r>
      </m:oMath>
      <w:r>
        <w:rPr>
          <w:i w:val="false"/>
          <w:iCs w:val="false"/>
          <w:sz w:val="22"/>
          <w:lang w:val="en-GB"/>
        </w:rPr>
        <w:t xml:space="preserve"> </w:t>
      </w:r>
      <w:r>
        <w:rPr>
          <w:i w:val="false"/>
          <w:iCs w:val="false"/>
          <w:sz w:val="22"/>
          <w:lang w:val="en-GB"/>
        </w:rPr>
        <w:t>kJ/mol</w:t>
      </w:r>
    </w:p>
    <w:p>
      <w:pPr>
        <w:pStyle w:val="BodyText"/>
        <w:jc w:val="start"/>
        <w:rPr>
          <w:i w:val="false"/>
          <w:iCs w:val="false"/>
          <w:sz w:val="22"/>
          <w:lang w:val="en-GB"/>
        </w:rPr>
      </w:pPr>
      <w:r>
        <w:rPr>
          <w:i w:val="false"/>
          <w:iCs w:val="false"/>
          <w:sz w:val="22"/>
          <w:lang w:val="en-GB"/>
        </w:rPr>
      </w:r>
    </w:p>
    <w:p>
      <w:pPr>
        <w:pStyle w:val="Heading1"/>
        <w:bidi w:val="0"/>
        <w:ind w:hanging="0" w:start="0"/>
        <w:jc w:val="start"/>
        <w:rPr>
          <w:lang w:val="en-GB"/>
        </w:rPr>
      </w:pPr>
      <w:r>
        <w:rPr>
          <w:lang w:val="en-GB"/>
        </w:rPr>
        <w:t>Simulate change due to increase in CO</w:t>
      </w:r>
      <w:r>
        <w:rPr>
          <w:vertAlign w:val="subscript"/>
          <w:lang w:val="en-GB"/>
        </w:rPr>
        <w:t>2</w:t>
      </w:r>
      <w:r>
        <w:rPr>
          <w:sz w:val="36"/>
          <w:vertAlign w:val="subscript"/>
          <w:lang w:val="en-GB"/>
        </w:rPr>
        <w:t>(g)</w:t>
      </w:r>
      <w:r>
        <w:rPr>
          <w:position w:val="0"/>
          <w:sz w:val="36"/>
          <w:vertAlign w:val="baseline"/>
          <w:lang w:val="en-GB"/>
        </w:rPr>
        <w:t>-pressure due to carbon storage in an aquifer.</w:t>
      </w:r>
    </w:p>
    <w:p>
      <w:pPr>
        <w:pStyle w:val="BodyText"/>
        <w:bidi w:val="0"/>
        <w:jc w:val="start"/>
        <w:rPr>
          <w:position w:val="0"/>
          <w:sz w:val="24"/>
          <w:vertAlign w:val="baseline"/>
          <w:lang w:val="en-GB"/>
        </w:rPr>
      </w:pPr>
      <w:r>
        <w:rPr>
          <w:position w:val="0"/>
          <w:sz w:val="24"/>
          <w:vertAlign w:val="baseline"/>
          <w:lang w:val="en-GB"/>
        </w:rPr>
        <w:t>In this simulation you calculate what happens in the groundwater when the partial pressure of CO</w:t>
      </w:r>
      <w:r>
        <w:rPr>
          <w:sz w:val="24"/>
          <w:vertAlign w:val="subscript"/>
          <w:lang w:val="en-GB"/>
        </w:rPr>
        <w:t>2(g)</w:t>
      </w:r>
      <w:r>
        <w:rPr>
          <w:position w:val="0"/>
          <w:sz w:val="24"/>
          <w:vertAlign w:val="baseline"/>
          <w:lang w:val="en-GB"/>
        </w:rPr>
        <w:t xml:space="preserve"> increases because of the injection of CO</w:t>
      </w:r>
      <w:r>
        <w:rPr>
          <w:sz w:val="24"/>
          <w:vertAlign w:val="subscript"/>
          <w:lang w:val="en-GB"/>
        </w:rPr>
        <w:t xml:space="preserve">2 </w:t>
      </w:r>
      <w:r>
        <w:rPr>
          <w:position w:val="0"/>
          <w:sz w:val="24"/>
          <w:vertAlign w:val="baseline"/>
          <w:lang w:val="en-GB"/>
        </w:rPr>
        <w:t xml:space="preserve"> in a carbon capture and storage project.</w:t>
      </w:r>
    </w:p>
    <w:p>
      <w:pPr>
        <w:pStyle w:val="BodyText"/>
        <w:bidi w:val="0"/>
        <w:jc w:val="start"/>
        <w:rPr>
          <w:position w:val="0"/>
          <w:sz w:val="24"/>
          <w:vertAlign w:val="baseline"/>
          <w:lang w:val="en-GB"/>
        </w:rPr>
      </w:pPr>
      <w:r>
        <w:rPr>
          <w:position w:val="0"/>
          <w:sz w:val="24"/>
          <w:vertAlign w:val="baseline"/>
          <w:lang w:val="en-GB"/>
        </w:rPr>
        <w:t xml:space="preserve">We assume that the rocks in the aquifer are dominated by Calcite and </w:t>
      </w:r>
      <w:r>
        <w:rPr>
          <w:position w:val="0"/>
          <w:sz w:val="24"/>
          <w:vertAlign w:val="baseline"/>
          <w:lang w:val="en-GB"/>
        </w:rPr>
        <w:t>Siderite</w:t>
      </w:r>
      <w:r>
        <w:rPr>
          <w:position w:val="0"/>
          <w:sz w:val="24"/>
          <w:vertAlign w:val="baseline"/>
          <w:lang w:val="en-GB"/>
        </w:rPr>
        <w:t xml:space="preserve"> and that the initial partial CO</w:t>
      </w:r>
      <w:r>
        <w:rPr>
          <w:sz w:val="24"/>
          <w:vertAlign w:val="subscript"/>
          <w:lang w:val="en-GB"/>
        </w:rPr>
        <w:t>2(g)</w:t>
      </w:r>
      <w:r>
        <w:rPr>
          <w:position w:val="0"/>
          <w:sz w:val="24"/>
          <w:vertAlign w:val="baseline"/>
          <w:lang w:val="en-GB"/>
        </w:rPr>
        <w:t xml:space="preserve"> pressure is 1 atm. After injection of CO</w:t>
      </w:r>
      <w:r>
        <w:rPr>
          <w:sz w:val="24"/>
          <w:vertAlign w:val="subscript"/>
          <w:lang w:val="en-GB"/>
        </w:rPr>
        <w:t>2</w:t>
      </w:r>
      <w:r>
        <w:rPr>
          <w:position w:val="0"/>
          <w:sz w:val="24"/>
          <w:vertAlign w:val="baseline"/>
          <w:lang w:val="en-GB"/>
        </w:rPr>
        <w:t xml:space="preserve"> the partial CO</w:t>
      </w:r>
      <w:r>
        <w:rPr>
          <w:sz w:val="24"/>
          <w:vertAlign w:val="subscript"/>
          <w:lang w:val="en-GB"/>
        </w:rPr>
        <w:t>2(g)</w:t>
      </w:r>
      <w:r>
        <w:rPr>
          <w:position w:val="0"/>
          <w:sz w:val="24"/>
          <w:vertAlign w:val="baseline"/>
          <w:lang w:val="en-GB"/>
        </w:rPr>
        <w:t xml:space="preserve"> pressure has increased to 4.9 atm. The temperature in the aquifer is 50 </w:t>
      </w:r>
      <w:r>
        <w:rPr>
          <w:sz w:val="24"/>
          <w:vertAlign w:val="superscript"/>
          <w:lang w:val="en-GB"/>
        </w:rPr>
        <w:t>o</w:t>
      </w:r>
      <w:r>
        <w:rPr>
          <w:position w:val="0"/>
          <w:sz w:val="24"/>
          <w:vertAlign w:val="baseline"/>
          <w:lang w:val="en-GB"/>
        </w:rPr>
        <w:t>C.</w:t>
      </w:r>
    </w:p>
    <w:p>
      <w:pPr>
        <w:pStyle w:val="BodyText"/>
        <w:bidi w:val="0"/>
        <w:jc w:val="start"/>
        <w:rPr>
          <w:position w:val="0"/>
          <w:sz w:val="24"/>
          <w:vertAlign w:val="baseline"/>
          <w:lang w:val="en-GB"/>
        </w:rPr>
      </w:pPr>
      <w:r>
        <w:rPr>
          <w:position w:val="0"/>
          <w:sz w:val="24"/>
          <w:vertAlign w:val="baseline"/>
          <w:lang w:val="en-GB"/>
        </w:rPr>
      </w:r>
    </w:p>
    <w:p>
      <w:pPr>
        <w:pStyle w:val="BodyText"/>
        <w:bidi w:val="0"/>
        <w:jc w:val="start"/>
        <w:rPr>
          <w:b/>
          <w:bCs/>
          <w:i w:val="false"/>
          <w:iCs w:val="false"/>
          <w:u w:val="none"/>
        </w:rPr>
      </w:pPr>
      <w:r>
        <w:rPr>
          <w:b/>
          <w:bCs/>
          <w:i w:val="false"/>
          <w:iCs w:val="false"/>
          <w:position w:val="0"/>
          <w:sz w:val="22"/>
          <w:u w:val="none"/>
          <w:vertAlign w:val="baseline"/>
          <w:lang w:val="en-GB"/>
        </w:rPr>
        <w:t>Assignment 2.1 (15 pts):</w:t>
      </w:r>
    </w:p>
    <w:p>
      <w:pPr>
        <w:pStyle w:val="BodyText"/>
        <w:bidi w:val="0"/>
        <w:jc w:val="start"/>
        <w:rPr/>
      </w:pPr>
      <w:r>
        <w:rPr>
          <w:lang w:val="en-GB"/>
        </w:rPr>
        <w:t>Write down the PHREEQC input file you would make for this problem. Please note that you need two simulations: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lang w:val="en-GB"/>
        </w:rPr>
        <w:t>The situation before</w:t>
      </w:r>
      <w:r>
        <w:rPr>
          <w:vertAlign w:val="superscript"/>
          <w:lang w:val="en-GB"/>
        </w:rPr>
        <w:t xml:space="preserve"> </w:t>
      </w:r>
      <w:r>
        <w:rPr>
          <w:position w:val="0"/>
          <w:sz w:val="22"/>
          <w:vertAlign w:val="baseline"/>
          <w:lang w:val="en-GB"/>
        </w:rPr>
        <w:t>CO</w:t>
      </w:r>
      <w:r>
        <w:rPr>
          <w:vertAlign w:val="subscript"/>
          <w:lang w:val="en-GB"/>
        </w:rPr>
        <w:t>2</w:t>
      </w:r>
      <w:r>
        <w:rPr>
          <w:position w:val="0"/>
          <w:sz w:val="22"/>
          <w:vertAlign w:val="baseline"/>
          <w:lang w:val="en-GB"/>
        </w:rPr>
        <w:t xml:space="preserve"> injection</w:t>
      </w:r>
      <w:r>
        <w:rPr>
          <w:lang w:val="en-GB"/>
        </w:rPr>
        <w:t>;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lang w:val="en-GB"/>
        </w:rPr>
        <w:t>The situation after CO</w:t>
      </w:r>
      <w:r>
        <w:rPr>
          <w:vertAlign w:val="subscript"/>
          <w:lang w:val="en-GB"/>
        </w:rPr>
        <w:t>2</w:t>
      </w:r>
      <w:r>
        <w:rPr>
          <w:position w:val="0"/>
          <w:sz w:val="22"/>
          <w:vertAlign w:val="baseline"/>
          <w:lang w:val="en-GB"/>
        </w:rPr>
        <w:t xml:space="preserve"> injection;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Normal"/>
        <w:rPr/>
      </w:pPr>
      <w:r>
        <w:rPr/>
        <w:t>Explain what concepts you use and why these concepts are relevant to this problem.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en-GB"/>
        </w:rPr>
        <w:t>Answer 2.1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First simulation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 xml:space="preserve">We need to create a solution where we set the temperature to 50 </w:t>
      </w:r>
      <w:r>
        <w:rPr>
          <w:vertAlign w:val="superscript"/>
          <w:lang w:val="en-GB"/>
        </w:rPr>
        <w:t>o</w:t>
      </w:r>
      <w:r>
        <w:rPr>
          <w:position w:val="0"/>
          <w:sz w:val="22"/>
          <w:vertAlign w:val="baseline"/>
          <w:lang w:val="en-GB"/>
        </w:rPr>
        <w:t xml:space="preserve">C. This solution is equilibrated with Calcite, </w:t>
      </w:r>
      <w:r>
        <w:rPr>
          <w:position w:val="0"/>
          <w:sz w:val="22"/>
          <w:vertAlign w:val="baseline"/>
          <w:lang w:val="en-GB"/>
        </w:rPr>
        <w:t>Siderite</w:t>
      </w:r>
      <w:r>
        <w:rPr>
          <w:position w:val="0"/>
          <w:sz w:val="22"/>
          <w:vertAlign w:val="baseline"/>
          <w:lang w:val="en-GB"/>
        </w:rPr>
        <w:t xml:space="preserve"> and CO</w:t>
      </w:r>
      <w:r>
        <w:rPr>
          <w:vertAlign w:val="subscript"/>
          <w:lang w:val="en-GB"/>
        </w:rPr>
        <w:t>2(g)</w:t>
      </w:r>
      <w:r>
        <w:rPr>
          <w:position w:val="0"/>
          <w:sz w:val="22"/>
          <w:vertAlign w:val="baseline"/>
          <w:lang w:val="en-GB"/>
        </w:rPr>
        <w:t xml:space="preserve"> with with 0 for all saturation indices (mineral equilibrium for the solid phases, SI = log10(1) for the CO2) using and EQUILIBRIUM_ PHASES 1 block. The initial mass is set to 10 moles for all phases.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The result of this simulation is saved in SOLUTION 2.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Key word END closes this simulation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The second simulation uses solution one and a second EQUILIBRIUM_PHASES 2. This one is the same as EQUILIBRIUM_PHASES 1, but the SI value for CO</w:t>
      </w:r>
      <w:r>
        <w:rPr>
          <w:vertAlign w:val="subscript"/>
          <w:lang w:val="en-GB"/>
        </w:rPr>
        <w:t>2(g)</w:t>
      </w:r>
      <w:r>
        <w:rPr>
          <w:position w:val="0"/>
          <w:sz w:val="22"/>
          <w:vertAlign w:val="baseline"/>
          <w:lang w:val="en-GB"/>
        </w:rPr>
        <w:t xml:space="preserve"> is set to 0.69 (log10(4.9)).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This simulation saved in SOLUTION 3 and then closed with END.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We use EQUILIBRIUM_PHASES because we may a assume that the gas phase and mineral phases are present in excess.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The input file is: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SOLUTION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temp      50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pH        7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pe        4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redox     pe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units     mmol/kgw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density  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-water    1 # kg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EQUILIBRIUM_PHASES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Calcite   0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Siderite  0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CO2(g)    0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SAVE SOLUTION 2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END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USE SOLUTION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EQUILIBRIUM_PHASES 2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CO2(g)    0.69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Calcite   0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Siderite  0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SAVE SOLUTION 3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END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en-GB"/>
        </w:rPr>
        <w:t>Assignment 2.2 (15 points):</w:t>
      </w:r>
    </w:p>
    <w:p>
      <w:pPr>
        <w:pStyle w:val="BodyText"/>
        <w:bidi w:val="0"/>
        <w:jc w:val="start"/>
        <w:rPr>
          <w:lang w:val="en-GB"/>
        </w:rPr>
      </w:pPr>
      <w:r>
        <w:rPr>
          <w:position w:val="0"/>
          <w:sz w:val="22"/>
          <w:vertAlign w:val="baseline"/>
          <w:lang w:val="en-GB"/>
        </w:rPr>
        <w:t>Some excerpts from the PHREEQC output file for the above problem are given in Appendix 1.</w:t>
      </w:r>
    </w:p>
    <w:p>
      <w:pPr>
        <w:pStyle w:val="BodyText"/>
        <w:bidi w:val="0"/>
        <w:jc w:val="start"/>
        <w:rPr>
          <w:position w:val="0"/>
          <w:sz w:val="24"/>
          <w:vertAlign w:val="baseline"/>
          <w:lang w:val="en-GB"/>
        </w:rPr>
      </w:pPr>
      <w:r>
        <w:rPr>
          <w:position w:val="0"/>
          <w:sz w:val="22"/>
          <w:vertAlign w:val="baseline"/>
          <w:lang w:val="en-GB"/>
        </w:rPr>
        <w:t xml:space="preserve">Use the results to </w:t>
      </w:r>
      <w:r>
        <w:rPr>
          <w:position w:val="0"/>
          <w:sz w:val="22"/>
          <w:vertAlign w:val="baseline"/>
          <w:lang w:val="en-GB"/>
        </w:rPr>
        <w:t xml:space="preserve">report on </w:t>
      </w:r>
      <w:r>
        <w:rPr>
          <w:position w:val="0"/>
          <w:sz w:val="22"/>
          <w:vertAlign w:val="baseline"/>
          <w:lang w:val="en-GB"/>
        </w:rPr>
        <w:t xml:space="preserve">the difference in the dissolved amounts of </w:t>
      </w:r>
      <w:r>
        <w:rPr>
          <w:position w:val="0"/>
          <w:sz w:val="22"/>
          <w:vertAlign w:val="baseline"/>
          <w:lang w:val="en-GB"/>
        </w:rPr>
        <w:t>Siderite</w:t>
      </w:r>
      <w:r>
        <w:rPr>
          <w:position w:val="0"/>
          <w:sz w:val="22"/>
          <w:vertAlign w:val="baseline"/>
          <w:lang w:val="en-GB"/>
        </w:rPr>
        <w:t xml:space="preserve"> and Calcite </w:t>
      </w:r>
      <w:r>
        <w:rPr>
          <w:position w:val="0"/>
          <w:sz w:val="22"/>
          <w:vertAlign w:val="baseline"/>
          <w:lang w:val="en-GB"/>
        </w:rPr>
        <w:t>due to the injection of CO</w:t>
      </w:r>
      <w:r>
        <w:rPr>
          <w:sz w:val="22"/>
          <w:vertAlign w:val="subscript"/>
          <w:lang w:val="en-GB"/>
        </w:rPr>
        <w:t>2</w:t>
      </w:r>
      <w:r>
        <w:rPr>
          <w:position w:val="0"/>
          <w:sz w:val="22"/>
          <w:vertAlign w:val="baseline"/>
          <w:lang w:val="en-GB"/>
        </w:rPr>
        <w:t>.</w:t>
      </w:r>
    </w:p>
    <w:p>
      <w:pPr>
        <w:pStyle w:val="Normal"/>
        <w:rPr/>
      </w:pPr>
      <w:r>
        <w:rPr/>
        <w:t>Give an explanation of the chemical equilibrium reactions causing these changes! Hint: why does the pH change?</w:t>
      </w:r>
    </w:p>
    <w:p>
      <w:pPr>
        <w:pStyle w:val="BodyText"/>
        <w:bidi w:val="0"/>
        <w:jc w:val="start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p>
      <w:pPr>
        <w:pStyle w:val="BodyText"/>
        <w:bidi w:val="0"/>
        <w:jc w:val="start"/>
        <w:rPr>
          <w:b/>
          <w:bCs/>
          <w:lang w:val="en-GB"/>
        </w:rPr>
      </w:pPr>
      <w:r>
        <w:rPr>
          <w:b/>
          <w:bCs/>
          <w:position w:val="0"/>
          <w:sz w:val="22"/>
          <w:vertAlign w:val="baseline"/>
          <w:lang w:val="en-GB"/>
        </w:rPr>
        <w:t>Answer 2.2</w:t>
      </w:r>
    </w:p>
    <w:p>
      <w:pPr>
        <w:pStyle w:val="BodyText"/>
        <w:bidi w:val="0"/>
        <w:jc w:val="start"/>
        <w:rPr>
          <w:b w:val="false"/>
          <w:bCs w:val="false"/>
          <w:lang w:val="en-GB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The first thing we need to check if the simulation results are indeed at equilibrium by checking if all mineral phases potentially present in the system are at 0 or negative Saturation Index. This is indeed the case. </w:t>
      </w:r>
    </w:p>
    <w:p>
      <w:pPr>
        <w:pStyle w:val="BodyText"/>
        <w:bidi w:val="0"/>
        <w:jc w:val="start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p>
      <w:pPr>
        <w:pStyle w:val="BodyText"/>
        <w:bidi w:val="0"/>
        <w:jc w:val="start"/>
        <w:rPr>
          <w:b w:val="false"/>
          <w:bCs w:val="false"/>
          <w:lang w:val="en-GB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>From the output file we see that in the 1 atm case 2.49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1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e-02 moles CO</w:t>
      </w:r>
      <w:r>
        <w:rPr>
          <w:b w:val="false"/>
          <w:bCs w:val="false"/>
          <w:sz w:val="22"/>
          <w:vertAlign w:val="subscript"/>
          <w:lang w:val="en-GB"/>
        </w:rPr>
        <w:t>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dissolved, 5.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511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e-03 moles Calcite dissolved and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4.289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e-05 moles of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Siderite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dissolved. And the equilibrium pH was 5.97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3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.</w:t>
      </w:r>
    </w:p>
    <w:p>
      <w:pPr>
        <w:pStyle w:val="BodyText"/>
        <w:bidi w:val="0"/>
        <w:jc w:val="start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p>
      <w:pPr>
        <w:pStyle w:val="BodyText"/>
        <w:bidi w:val="0"/>
        <w:jc w:val="start"/>
        <w:rPr>
          <w:b w:val="false"/>
          <w:bCs w:val="false"/>
          <w:lang w:val="en-GB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>For the 4.9 atm case these numbers are: 1.03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8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e-01 moles dissolved for CO</w:t>
      </w:r>
      <w:r>
        <w:rPr>
          <w:b w:val="false"/>
          <w:bCs w:val="false"/>
          <w:sz w:val="22"/>
          <w:vertAlign w:val="subscript"/>
          <w:lang w:val="en-GB"/>
        </w:rPr>
        <w:t>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, 1.0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19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e-0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moles dissolved for Calcite and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9.366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e-05 moles dissolved for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Siderite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and the pH is 5.53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6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.</w:t>
      </w:r>
    </w:p>
    <w:p>
      <w:pPr>
        <w:pStyle w:val="BodyText"/>
        <w:bidi w:val="0"/>
        <w:jc w:val="start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p>
      <w:pPr>
        <w:pStyle w:val="BodyText"/>
        <w:bidi w:val="0"/>
        <w:jc w:val="start"/>
        <w:rPr>
          <w:b w:val="false"/>
          <w:bCs w:val="false"/>
          <w:lang w:val="en-GB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>Therefore 0.0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79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moles/kg water more CO</w:t>
      </w:r>
      <w:r>
        <w:rPr>
          <w:b w:val="false"/>
          <w:bCs w:val="false"/>
          <w:sz w:val="22"/>
          <w:vertAlign w:val="subscript"/>
          <w:lang w:val="en-GB"/>
        </w:rPr>
        <w:t>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dissolves at 4.9 atm, 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4.7e-3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moles/kg water more Calcite dissolves and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5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e-05 moles/kg water more Rhodochrosite dissolves.</w:t>
      </w:r>
    </w:p>
    <w:p>
      <w:pPr>
        <w:pStyle w:val="BodyText"/>
        <w:bidi w:val="0"/>
        <w:jc w:val="start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p>
      <w:pPr>
        <w:pStyle w:val="BodyText"/>
        <w:bidi w:val="0"/>
        <w:jc w:val="start"/>
        <w:rPr>
          <w:b w:val="false"/>
          <w:bCs w:val="false"/>
          <w:lang w:val="en-GB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>The chemical explanation for this result is that an increase in CO</w:t>
      </w:r>
      <w:r>
        <w:rPr>
          <w:b w:val="false"/>
          <w:bCs w:val="false"/>
          <w:sz w:val="22"/>
          <w:vertAlign w:val="subscript"/>
          <w:lang w:val="en-GB"/>
        </w:rPr>
        <w:t>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pressure will lead to more CO</w:t>
      </w:r>
      <w:r>
        <w:rPr>
          <w:b w:val="false"/>
          <w:bCs w:val="false"/>
          <w:sz w:val="22"/>
          <w:vertAlign w:val="subscript"/>
          <w:lang w:val="en-GB"/>
        </w:rPr>
        <w:t>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being dissolved. This binds with water to from H</w:t>
      </w:r>
      <w:r>
        <w:rPr>
          <w:b w:val="false"/>
          <w:bCs w:val="false"/>
          <w:sz w:val="22"/>
          <w:vertAlign w:val="subscript"/>
          <w:lang w:val="en-GB"/>
        </w:rPr>
        <w:t>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CO</w:t>
      </w:r>
      <w:r>
        <w:rPr>
          <w:b w:val="false"/>
          <w:bCs w:val="false"/>
          <w:sz w:val="22"/>
          <w:vertAlign w:val="subscript"/>
          <w:lang w:val="en-GB"/>
        </w:rPr>
        <w:t>3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which then dissociates in to H</w:t>
      </w:r>
      <w:r>
        <w:rPr>
          <w:b w:val="false"/>
          <w:bCs w:val="false"/>
          <w:sz w:val="22"/>
          <w:vertAlign w:val="superscript"/>
          <w:lang w:val="en-GB"/>
        </w:rPr>
        <w:t>+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and HCO</w:t>
      </w:r>
      <w:r>
        <w:rPr>
          <w:b w:val="false"/>
          <w:bCs w:val="false"/>
          <w:sz w:val="22"/>
          <w:vertAlign w:val="subscript"/>
          <w:lang w:val="en-GB"/>
        </w:rPr>
        <w:t>3</w:t>
      </w:r>
      <w:r>
        <w:rPr>
          <w:b w:val="false"/>
          <w:bCs w:val="false"/>
          <w:sz w:val="22"/>
          <w:vertAlign w:val="superscript"/>
          <w:lang w:val="en-GB"/>
        </w:rPr>
        <w:t>-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. The increase in acidity moves the equilibrium of HCO</w:t>
      </w:r>
      <w:r>
        <w:rPr>
          <w:b w:val="false"/>
          <w:bCs w:val="false"/>
          <w:sz w:val="22"/>
          <w:vertAlign w:val="subscript"/>
          <w:lang w:val="en-GB"/>
        </w:rPr>
        <w:t>3</w:t>
      </w:r>
      <w:r>
        <w:rPr>
          <w:b w:val="false"/>
          <w:bCs w:val="false"/>
          <w:sz w:val="22"/>
          <w:vertAlign w:val="superscript"/>
          <w:lang w:val="en-GB"/>
        </w:rPr>
        <w:t>-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↔ H</w:t>
      </w:r>
      <w:r>
        <w:rPr>
          <w:b w:val="false"/>
          <w:bCs w:val="false"/>
          <w:sz w:val="22"/>
          <w:vertAlign w:val="superscript"/>
          <w:lang w:val="en-GB"/>
        </w:rPr>
        <w:t xml:space="preserve">+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+ CO</w:t>
      </w:r>
      <w:r>
        <w:rPr>
          <w:b w:val="false"/>
          <w:bCs w:val="false"/>
          <w:sz w:val="22"/>
          <w:vertAlign w:val="subscript"/>
          <w:lang w:val="en-GB"/>
        </w:rPr>
        <w:t>3</w:t>
      </w:r>
      <w:r>
        <w:rPr>
          <w:b w:val="false"/>
          <w:bCs w:val="false"/>
          <w:sz w:val="22"/>
          <w:vertAlign w:val="superscript"/>
          <w:lang w:val="en-GB"/>
        </w:rPr>
        <w:t>-2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to the left, lowering the CO</w:t>
      </w:r>
      <w:r>
        <w:rPr>
          <w:b w:val="false"/>
          <w:bCs w:val="false"/>
          <w:sz w:val="22"/>
          <w:vertAlign w:val="subscript"/>
          <w:lang w:val="en-GB"/>
        </w:rPr>
        <w:t>3</w:t>
      </w:r>
      <w:r>
        <w:rPr>
          <w:b w:val="false"/>
          <w:bCs w:val="false"/>
          <w:sz w:val="22"/>
          <w:vertAlign w:val="superscript"/>
          <w:lang w:val="en-GB"/>
        </w:rPr>
        <w:t>-2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concentration, which then in order to maintain the solubility equilibrium allows more Calcite and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Siderite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to dissolve.</w:t>
      </w:r>
    </w:p>
    <w:p>
      <w:pPr>
        <w:pStyle w:val="BodyText"/>
        <w:bidi w:val="0"/>
        <w:jc w:val="start"/>
        <w:rPr>
          <w:position w:val="0"/>
          <w:sz w:val="22"/>
          <w:vertAlign w:val="baseline"/>
        </w:rPr>
      </w:pPr>
      <w:r>
        <w:rPr>
          <w:position w:val="0"/>
          <w:sz w:val="22"/>
          <w:vertAlign w:val="baseline"/>
        </w:rPr>
      </w:r>
    </w:p>
    <w:p>
      <w:pPr>
        <w:pStyle w:val="Heading1"/>
        <w:bidi w:val="0"/>
        <w:ind w:hanging="0" w:start="0"/>
        <w:jc w:val="start"/>
        <w:rPr>
          <w:lang w:val="en-GB"/>
        </w:rPr>
      </w:pPr>
      <w:r>
        <w:rPr>
          <w:lang w:val="en-GB"/>
        </w:rPr>
        <w:t>Change in sample during transport to lab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A water sample is taken from the surface of a spring in the field where we know that the sample is in equilibrium with calcite. The partial pressures of CO</w:t>
      </w:r>
      <w:r>
        <w:rPr>
          <w:vertAlign w:val="subscript"/>
          <w:lang w:val="en-GB"/>
        </w:rPr>
        <w:t>2(g)</w:t>
      </w:r>
      <w:r>
        <w:rPr>
          <w:lang w:val="en-GB"/>
        </w:rPr>
        <w:t xml:space="preserve"> and </w:t>
      </w:r>
      <w:r>
        <w:rPr>
          <w:position w:val="0"/>
          <w:sz w:val="22"/>
          <w:vertAlign w:val="baseline"/>
          <w:lang w:val="en-GB"/>
        </w:rPr>
        <w:t>CH</w:t>
      </w:r>
      <w:r>
        <w:rPr>
          <w:vertAlign w:val="subscript"/>
          <w:lang w:val="en-GB"/>
        </w:rPr>
        <w:t>4(g)</w:t>
      </w:r>
      <w:r>
        <w:rPr>
          <w:position w:val="0"/>
          <w:sz w:val="22"/>
          <w:vertAlign w:val="baseline"/>
          <w:lang w:val="en-GB"/>
        </w:rPr>
        <w:t xml:space="preserve"> in</w:t>
      </w:r>
      <w:r>
        <w:rPr>
          <w:lang w:val="en-GB"/>
        </w:rPr>
        <w:t xml:space="preserve"> the spring water are 0.5 atm and the water temperature is </w:t>
      </w:r>
      <w:r>
        <w:rPr>
          <w:lang w:val="en-GB"/>
        </w:rPr>
        <w:t>55</w:t>
      </w:r>
      <w:r>
        <w:rPr>
          <w:lang w:val="en-GB"/>
        </w:rPr>
        <w:t xml:space="preserve"> </w:t>
      </w:r>
      <w:r>
        <w:rPr>
          <w:vertAlign w:val="superscript"/>
          <w:lang w:val="en-GB"/>
        </w:rPr>
        <w:t>o</w:t>
      </w:r>
      <w:r>
        <w:rPr>
          <w:position w:val="0"/>
          <w:sz w:val="22"/>
          <w:vertAlign w:val="baseline"/>
          <w:lang w:val="en-GB"/>
        </w:rPr>
        <w:t>C</w:t>
      </w:r>
      <w:r>
        <w:rPr>
          <w:lang w:val="en-GB"/>
        </w:rPr>
        <w:t xml:space="preserve">. 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A sample of the water is taken in a 1 liter bottle, the bottle is partially filled with 0.</w:t>
      </w:r>
      <w:r>
        <w:rPr>
          <w:lang w:val="en-GB"/>
        </w:rPr>
        <w:t>8</w:t>
      </w:r>
      <w:r>
        <w:rPr>
          <w:lang w:val="en-GB"/>
        </w:rPr>
        <w:t>5 litres of water and the head-space in the bottle is flushed with nitrogen (</w:t>
      </w:r>
      <w:r>
        <w:rPr>
          <w:lang w:val="en-GB"/>
        </w:rPr>
        <w:t>Ar</w:t>
      </w:r>
      <w:r>
        <w:rPr>
          <w:vertAlign w:val="subscript"/>
          <w:lang w:val="en-GB"/>
        </w:rPr>
        <w:t>(g)</w:t>
      </w:r>
      <w:r>
        <w:rPr>
          <w:position w:val="0"/>
          <w:sz w:val="22"/>
          <w:vertAlign w:val="baseline"/>
          <w:lang w:val="en-GB"/>
        </w:rPr>
        <w:t>) at 1 atm</w:t>
      </w:r>
      <w:r>
        <w:rPr>
          <w:lang w:val="en-GB"/>
        </w:rPr>
        <w:t xml:space="preserve">. After flushing the headspace, the bottle is closed and transported to the laboratory where it equilibrates to a temperature of 25 </w:t>
      </w:r>
      <w:r>
        <w:rPr>
          <w:vertAlign w:val="superscript"/>
          <w:lang w:val="en-GB"/>
        </w:rPr>
        <w:t>o</w:t>
      </w:r>
      <w:r>
        <w:rPr>
          <w:position w:val="0"/>
          <w:sz w:val="22"/>
          <w:vertAlign w:val="baseline"/>
          <w:lang w:val="en-GB"/>
        </w:rPr>
        <w:t>C.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b/>
          <w:bCs/>
          <w:lang w:val="en-GB"/>
        </w:rPr>
        <w:t>Assignment 3.1 (15 pts):</w:t>
      </w:r>
      <w:bookmarkStart w:id="0" w:name="magicparlabel-4321"/>
      <w:bookmarkEnd w:id="0"/>
      <w:r>
        <w:rPr>
          <w:lang w:val="en-GB"/>
        </w:rPr>
        <w:t xml:space="preserve">  Write down a PHREEQC input file you would make to answer the following question: What are the final total and partial pressures in the bottle after equilibration of all gas-phases and and the mineral phases in the laboratory? Please note, the bottle is not opened!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 xml:space="preserve">Explain what concepts you use and why these concepts are relevant to this problem. 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en-GB"/>
        </w:rPr>
        <w:t>Answer 3.1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First simulation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We need to create a solution with 0.</w:t>
      </w:r>
      <w:r>
        <w:rPr>
          <w:lang w:val="en-GB"/>
        </w:rPr>
        <w:t>8</w:t>
      </w:r>
      <w:r>
        <w:rPr>
          <w:lang w:val="en-GB"/>
        </w:rPr>
        <w:t xml:space="preserve">5 kg water where we set the temperature to </w:t>
      </w:r>
      <w:r>
        <w:rPr>
          <w:lang w:val="en-GB"/>
        </w:rPr>
        <w:t>55</w:t>
      </w:r>
      <w:r>
        <w:rPr>
          <w:lang w:val="en-GB"/>
        </w:rPr>
        <w:t xml:space="preserve"> </w:t>
      </w:r>
      <w:r>
        <w:rPr>
          <w:vertAlign w:val="superscript"/>
          <w:lang w:val="en-GB"/>
        </w:rPr>
        <w:t>o</w:t>
      </w:r>
      <w:r>
        <w:rPr>
          <w:position w:val="0"/>
          <w:sz w:val="22"/>
          <w:vertAlign w:val="baseline"/>
          <w:lang w:val="en-GB"/>
        </w:rPr>
        <w:t>C. This solution is equilibrated with Calcite where you use SI = 0 and Mass = 10, and CO</w:t>
      </w:r>
      <w:r>
        <w:rPr>
          <w:vertAlign w:val="subscript"/>
          <w:lang w:val="en-GB"/>
        </w:rPr>
        <w:t>2(g)</w:t>
      </w:r>
      <w:r>
        <w:rPr>
          <w:position w:val="0"/>
          <w:sz w:val="22"/>
          <w:vertAlign w:val="baseline"/>
          <w:lang w:val="en-GB"/>
        </w:rPr>
        <w:t xml:space="preserve"> </w:t>
      </w:r>
      <w:r>
        <w:rPr>
          <w:position w:val="0"/>
          <w:sz w:val="22"/>
          <w:vertAlign w:val="baseline"/>
          <w:lang w:val="en-GB"/>
        </w:rPr>
        <w:t>and CH</w:t>
      </w:r>
      <w:r>
        <w:rPr>
          <w:sz w:val="22"/>
          <w:vertAlign w:val="subscript"/>
          <w:lang w:val="en-GB"/>
        </w:rPr>
        <w:t>4(g)</w:t>
      </w:r>
      <w:r>
        <w:rPr>
          <w:position w:val="0"/>
          <w:sz w:val="22"/>
          <w:vertAlign w:val="baseline"/>
          <w:lang w:val="en-GB"/>
        </w:rPr>
        <w:t xml:space="preserve"> </w:t>
      </w:r>
      <w:r>
        <w:rPr>
          <w:position w:val="0"/>
          <w:sz w:val="22"/>
          <w:vertAlign w:val="baseline"/>
          <w:lang w:val="en-GB"/>
        </w:rPr>
        <w:t>with SI = -0.3 (log10(0.5) and and Mass = 10) with an EQUILIBRIUM_ PHASES 1 block.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The result of this simulation is saved in SOLUTION 2.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Key word END closes this simulation.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 xml:space="preserve">The second simulation uses SOLUTION 2, REACTION_TEMPERATURE 1 25, a GAS_PHASE with fixed-volume, initial pressure = 1, volume = 0.25 and initial temperature </w:t>
      </w:r>
      <w:r>
        <w:rPr>
          <w:lang w:val="en-GB"/>
        </w:rPr>
        <w:t>55</w:t>
      </w:r>
      <w:r>
        <w:rPr>
          <w:lang w:val="en-GB"/>
        </w:rPr>
        <w:t xml:space="preserve"> and CO2(g)= 0 and </w:t>
      </w:r>
      <w:r>
        <w:rPr>
          <w:lang w:val="en-GB"/>
        </w:rPr>
        <w:t>Ar</w:t>
      </w:r>
      <w:r>
        <w:rPr>
          <w:lang w:val="en-GB"/>
        </w:rPr>
        <w:t>(g) = 1. Finally we add a second EQUILIBRIUM_PHASES 2 where only Calcite is used with SI = 0 and initial Mass = 0.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This simulation saved in SOLUTION 3 and then closed with END.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 xml:space="preserve">In the first simulation we use EQUILIBRIUM_PHASES to equilibrate the water with Calcite and CO2 </w:t>
      </w:r>
      <w:r>
        <w:rPr>
          <w:lang w:val="en-GB"/>
        </w:rPr>
        <w:t>under</w:t>
      </w:r>
      <w:r>
        <w:rPr>
          <w:lang w:val="en-GB"/>
        </w:rPr>
        <w:t xml:space="preserve"> in-situ conditions. In the second simulation we use Gas_phase to define the volume of the headspace and the initial conditions (temperature, pressures and composition). We use Reaction_temperature to set the final temperature, we Use Equilibrium_phases 2 to allow calcite to precipitate.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 xml:space="preserve">Please note: in order to use Ar(g) we need to change the database. In this case we use the 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 xml:space="preserve">data in </w:t>
      </w:r>
      <w:r>
        <w:rPr>
          <w:i/>
          <w:iCs/>
          <w:lang w:val="en-GB"/>
        </w:rPr>
        <w:t>PHREEQC_ThermoddemV1.10_15Dec2020.dat</w:t>
      </w:r>
      <w:r>
        <w:rPr>
          <w:lang w:val="en-GB"/>
        </w:rPr>
        <w:t>.</w:t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lang w:val="en-GB"/>
        </w:rPr>
        <w:t>The input file is: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DATABASE C:\Program Files (x86)\USGS\Phreeqc Interactive 3.8.6-17100\database\PHREEQC_ThermoddemV1.10_15Dec2020.dat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SOLUTION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temp      55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pH        7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pe        4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redox     pe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units     mmol/kgw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density  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-water    0.85 # kg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EQUILIBRIUM_PHASES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CO2(g)    -0.3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 xml:space="preserve">CH4(g)    -0.3 10    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Calcite   0 10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SAVE SOLUTION 2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END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USE SOLUTION 2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REACTION_TEMPERATURE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25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GAS_PHASE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-fixed_volume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-pressure 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-volume 0.15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-temperature 55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CO2(g)   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 xml:space="preserve">    </w:t>
      </w:r>
      <w:r>
        <w:rPr>
          <w:rFonts w:ascii="Courier New" w:hAnsi="Courier New"/>
          <w:sz w:val="16"/>
          <w:szCs w:val="16"/>
          <w:lang w:val="en-GB"/>
        </w:rPr>
        <w:t>Ar(g)</w:t>
        <w:tab/>
        <w:t>1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EQUILIBRIUM_Phases 2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ab/>
        <w:t>Calcite 0 0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  <w:t>END</w:t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6"/>
          <w:szCs w:val="16"/>
          <w:lang w:val="en-GB"/>
        </w:rPr>
      </w:pPr>
      <w:r>
        <w:rPr>
          <w:rFonts w:ascii="Courier New" w:hAnsi="Courier New"/>
          <w:sz w:val="16"/>
          <w:szCs w:val="16"/>
          <w:lang w:val="en-GB"/>
        </w:rPr>
      </w:r>
    </w:p>
    <w:p>
      <w:pPr>
        <w:pStyle w:val="BodyText"/>
        <w:bidi w:val="0"/>
        <w:jc w:val="start"/>
        <w:rPr>
          <w:lang w:val="en-GB"/>
        </w:rPr>
      </w:pPr>
      <w:r>
        <w:rPr>
          <w:b/>
          <w:bCs/>
          <w:lang w:val="en-GB"/>
        </w:rPr>
        <w:t>Assignment 3.2 (15 points):</w:t>
      </w:r>
      <w:r>
        <w:rPr>
          <w:lang w:val="en-GB"/>
        </w:rPr>
        <w:t xml:space="preserve"> </w:t>
      </w:r>
      <w:r>
        <w:rPr>
          <w:position w:val="0"/>
          <w:sz w:val="22"/>
          <w:vertAlign w:val="baseline"/>
          <w:lang w:val="en-GB"/>
        </w:rPr>
        <w:t>Some excerpts from the PHREEQC output file for the above problem are given in Appendix 2.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position w:val="0"/>
          <w:sz w:val="22"/>
          <w:vertAlign w:val="baseline"/>
          <w:lang w:val="en-GB"/>
        </w:rPr>
        <w:t xml:space="preserve">What are the final total pressure and partial pressures? 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position w:val="0"/>
          <w:sz w:val="22"/>
          <w:vertAlign w:val="baseline"/>
          <w:lang w:val="en-GB"/>
        </w:rPr>
        <w:t>How much calcite did precipitate?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position w:val="0"/>
          <w:sz w:val="22"/>
          <w:vertAlign w:val="baseline"/>
          <w:lang w:val="en-GB"/>
        </w:rPr>
        <w:t>Explain the chemical processes that have taken place in the bottle.</w:t>
      </w:r>
    </w:p>
    <w:p>
      <w:pPr>
        <w:pStyle w:val="BodyText"/>
        <w:bidi w:val="0"/>
        <w:jc w:val="start"/>
        <w:rPr>
          <w:position w:val="0"/>
          <w:sz w:val="22"/>
          <w:vertAlign w:val="baseline"/>
          <w:lang w:val="en-GB"/>
        </w:rPr>
      </w:pPr>
      <w:r>
        <w:rPr>
          <w:position w:val="0"/>
          <w:sz w:val="22"/>
          <w:vertAlign w:val="baseline"/>
          <w:lang w:val="en-GB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position w:val="0"/>
          <w:sz w:val="22"/>
          <w:vertAlign w:val="baseline"/>
          <w:lang w:val="en-GB"/>
        </w:rPr>
        <w:t>Answer 3.2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>In the section of the ou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t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put where solution 2 is being used we find the following results: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In the Gas phase description we see that the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total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final pressure in the gas phase is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0.98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atm, the partial pressure of CO2(g) is 0.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2181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atm and the partial pressure of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Ar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(g) is 0.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7606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atm.</w:t>
      </w:r>
    </w:p>
    <w:p>
      <w:pPr>
        <w:pStyle w:val="BodyText"/>
        <w:bidi w:val="0"/>
        <w:jc w:val="start"/>
        <w:rPr>
          <w:position w:val="0"/>
          <w:sz w:val="22"/>
          <w:vertAlign w:val="baseline"/>
          <w:lang w:val="en-GB"/>
        </w:rPr>
      </w:pPr>
      <w:r>
        <w:rPr>
          <w:position w:val="0"/>
          <w:sz w:val="22"/>
          <w:vertAlign w:val="baseline"/>
          <w:lang w:val="en-GB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In the Phase Assemblage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and Saturation indices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section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s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 we see that the calcite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concentration did not change as it remains unsaturated at the lower temperature of 25 degrees C.</w:t>
      </w:r>
    </w:p>
    <w:p>
      <w:pPr>
        <w:pStyle w:val="BodyText"/>
        <w:bidi w:val="0"/>
        <w:jc w:val="start"/>
        <w:rPr>
          <w:position w:val="0"/>
          <w:sz w:val="22"/>
          <w:vertAlign w:val="baseline"/>
          <w:lang w:val="en-GB"/>
        </w:rPr>
      </w:pPr>
      <w:r>
        <w:rPr>
          <w:position w:val="0"/>
          <w:sz w:val="22"/>
          <w:vertAlign w:val="baseline"/>
          <w:lang w:val="en-GB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position w:val="0"/>
          <w:sz w:val="22"/>
          <w:vertAlign w:val="baseline"/>
          <w:lang w:val="en-GB"/>
        </w:rPr>
        <w:t xml:space="preserve">When the sample was put in to the bottle and the the headspace was flushed the system was not yet in equilibrium. In the laboratory, the temperature 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decreased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, CO2 degassed and a new equilibrium was found. In degassing the solution, acid (H</w:t>
      </w:r>
      <w:r>
        <w:rPr>
          <w:b w:val="false"/>
          <w:bCs w:val="false"/>
          <w:sz w:val="22"/>
          <w:vertAlign w:val="superscript"/>
          <w:lang w:val="en-GB"/>
        </w:rPr>
        <w:t>+</w:t>
      </w:r>
      <w:r>
        <w:rPr>
          <w:b w:val="false"/>
          <w:bCs w:val="false"/>
          <w:position w:val="0"/>
          <w:sz w:val="22"/>
          <w:vertAlign w:val="baseline"/>
          <w:lang w:val="en-GB"/>
        </w:rPr>
        <w:t>) was removed from solution.</w:t>
      </w:r>
      <w:r>
        <w:br w:type="page"/>
      </w:r>
    </w:p>
    <w:p>
      <w:pPr>
        <w:pStyle w:val="BodyText"/>
        <w:bidi w:val="0"/>
        <w:spacing w:before="0" w:after="28"/>
        <w:jc w:val="start"/>
        <w:rPr>
          <w:b/>
          <w:bCs/>
        </w:rPr>
      </w:pPr>
      <w:r>
        <w:rPr>
          <w:b/>
          <w:bCs/>
        </w:rPr>
        <w:t>Appendix 1: PHREEQC output for assignment 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/>
          <w:bCs/>
          <w:sz w:val="12"/>
          <w:szCs w:val="12"/>
        </w:rPr>
      </w:pPr>
      <w:r>
        <w:rPr>
          <w:rFonts w:ascii="Courier New" w:hAnsi="Courier New"/>
          <w:b/>
          <w:bCs/>
          <w:sz w:val="12"/>
          <w:szCs w:val="12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Beginning of batch-reaction calculations.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Reaction step 1.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Using solution 1.</w:t>
        <w:tab/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Using pure phase assemblage 1.</w:t>
        <w:tab/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-------------------------------Phase assemblage--------------------------------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                    </w:t>
      </w:r>
      <w:r>
        <w:rPr>
          <w:rFonts w:ascii="Courier New" w:hAnsi="Courier New"/>
          <w:sz w:val="12"/>
          <w:szCs w:val="12"/>
          <w:lang w:val="en-GB"/>
        </w:rPr>
        <w:t>Moles in assemblage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Phase               SI  log IAP  log K(T, P)   Initial       Final       Delta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CO2(g)           -0.00    -1.71     -1.71    1.000e+01   9.975e+00  -2.491e-02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Calcite           0.00    -8.74     -8.74    1.000e+01   9.994e+00  -5.511e-03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Siderite          0.00   -11.03    -11.03    1.000e+01   1.000e+01  -4.289e-05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-----------------------------Solution composition------------------------------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Elements           Molality       Moles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C                 3.046e-02   3.046e-02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Ca                5.512e-03   5.511e-03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Fe                4.289e-05   4.289e-05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----------------------------Description of solution----------------------------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     </w:t>
      </w:r>
      <w:r>
        <w:rPr>
          <w:rFonts w:ascii="Courier New" w:hAnsi="Courier New"/>
          <w:sz w:val="12"/>
          <w:szCs w:val="12"/>
          <w:lang w:val="en-GB"/>
        </w:rPr>
        <w:t>pH  =   5.973      Charge balance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     </w:t>
      </w:r>
      <w:r>
        <w:rPr>
          <w:rFonts w:ascii="Courier New" w:hAnsi="Courier New"/>
          <w:sz w:val="12"/>
          <w:szCs w:val="12"/>
          <w:lang w:val="en-GB"/>
        </w:rPr>
        <w:t>pe  =  -1.678      Adjusted to redox equilibrium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</w:t>
      </w:r>
      <w:r>
        <w:rPr>
          <w:rFonts w:ascii="Courier New" w:hAnsi="Courier New"/>
          <w:sz w:val="12"/>
          <w:szCs w:val="12"/>
          <w:lang w:val="en-GB"/>
        </w:rPr>
        <w:t>Specific Conductance (uS/cm,  50oC)  = 1553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</w:t>
      </w:r>
      <w:r>
        <w:rPr>
          <w:rFonts w:ascii="Courier New" w:hAnsi="Courier New"/>
          <w:sz w:val="12"/>
          <w:szCs w:val="12"/>
          <w:lang w:val="en-GB"/>
        </w:rPr>
        <w:t>Density (g/cm3)  =   0.98886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</w:t>
      </w:r>
      <w:r>
        <w:rPr>
          <w:rFonts w:ascii="Courier New" w:hAnsi="Courier New"/>
          <w:sz w:val="12"/>
          <w:szCs w:val="12"/>
          <w:lang w:val="en-GB"/>
        </w:rPr>
        <w:t>Volume (L)  =   1.01293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</w:t>
      </w:r>
      <w:r>
        <w:rPr>
          <w:rFonts w:ascii="Courier New" w:hAnsi="Courier New"/>
          <w:sz w:val="12"/>
          <w:szCs w:val="12"/>
          <w:lang w:val="en-GB"/>
        </w:rPr>
        <w:t>Viscosity (mPa s)  =   0.56200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</w:t>
      </w:r>
      <w:r>
        <w:rPr>
          <w:rFonts w:ascii="Courier New" w:hAnsi="Courier New"/>
          <w:sz w:val="12"/>
          <w:szCs w:val="12"/>
          <w:lang w:val="en-GB"/>
        </w:rPr>
        <w:t>Activity of water  =   0.999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</w:t>
      </w:r>
      <w:r>
        <w:rPr>
          <w:rFonts w:ascii="Courier New" w:hAnsi="Courier New"/>
          <w:sz w:val="12"/>
          <w:szCs w:val="12"/>
          <w:lang w:val="en-GB"/>
        </w:rPr>
        <w:t>Ionic strength (mol/kgw)  =   1.587e-02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</w:t>
      </w:r>
      <w:r>
        <w:rPr>
          <w:rFonts w:ascii="Courier New" w:hAnsi="Courier New"/>
          <w:sz w:val="12"/>
          <w:szCs w:val="12"/>
          <w:lang w:val="en-GB"/>
        </w:rPr>
        <w:t>Mass of water (kg)  =   9.999e-01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</w:t>
      </w:r>
      <w:r>
        <w:rPr>
          <w:rFonts w:ascii="Courier New" w:hAnsi="Courier New"/>
          <w:sz w:val="12"/>
          <w:szCs w:val="12"/>
          <w:lang w:val="en-GB"/>
        </w:rPr>
        <w:t>Total alkalinity (eq/kg)  =   1.111e-02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</w:t>
      </w:r>
      <w:r>
        <w:rPr>
          <w:rFonts w:ascii="Courier New" w:hAnsi="Courier New"/>
          <w:sz w:val="12"/>
          <w:szCs w:val="12"/>
          <w:lang w:val="en-GB"/>
        </w:rPr>
        <w:t>Total CO2 (mol/kg)  =   3.046e-02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</w:t>
      </w:r>
      <w:r>
        <w:rPr>
          <w:rFonts w:ascii="Courier New" w:hAnsi="Courier New"/>
          <w:sz w:val="12"/>
          <w:szCs w:val="12"/>
          <w:lang w:val="en-GB"/>
        </w:rPr>
        <w:t>Temperature (oC)  =  50.00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</w:t>
      </w:r>
      <w:r>
        <w:rPr>
          <w:rFonts w:ascii="Courier New" w:hAnsi="Courier New"/>
          <w:sz w:val="12"/>
          <w:szCs w:val="12"/>
          <w:lang w:val="en-GB"/>
        </w:rPr>
        <w:t>Electrical balance (eq)  =  -4.476e-07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</w:t>
      </w:r>
      <w:r>
        <w:rPr>
          <w:rFonts w:ascii="Courier New" w:hAnsi="Courier New"/>
          <w:sz w:val="12"/>
          <w:szCs w:val="12"/>
          <w:lang w:val="en-GB"/>
        </w:rPr>
        <w:t>Percent error, 100*(Cat-|An|)/(Cat+|An|)  =  -0.00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</w:t>
      </w:r>
      <w:r>
        <w:rPr>
          <w:rFonts w:ascii="Courier New" w:hAnsi="Courier New"/>
          <w:sz w:val="12"/>
          <w:szCs w:val="12"/>
          <w:lang w:val="en-GB"/>
        </w:rPr>
        <w:t>Iterations  =  13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</w:t>
      </w:r>
      <w:r>
        <w:rPr>
          <w:rFonts w:ascii="Courier New" w:hAnsi="Courier New"/>
          <w:sz w:val="12"/>
          <w:szCs w:val="12"/>
          <w:lang w:val="en-GB"/>
        </w:rPr>
        <w:t>Total H  = 1.110124e+02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</w:t>
      </w:r>
      <w:r>
        <w:rPr>
          <w:rFonts w:ascii="Courier New" w:hAnsi="Courier New"/>
          <w:sz w:val="12"/>
          <w:szCs w:val="12"/>
          <w:lang w:val="en-GB"/>
        </w:rPr>
        <w:t>Total O  = 5.557269e+01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----------------------------Distribution of species----------------------------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------------------------------Saturation indices-------------------------------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Phase               SI** log IAP   log K(323 K,   1 atm)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Aragonite        -0.20     -8.74   -8.54  CaCO3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Calcite           0.00     -8.74   -8.74  CaCO3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CH4(g)          -11.97    -14.93   -2.96  CH4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CO2(g)           -0.00     -1.71   -1.71  CO2</w:t>
        <w:tab/>
        <w:t xml:space="preserve"> Pressure   1.0 atm, phi 0.996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Fe(OH)3(a)       -5.92     -1.03    4.89  Fe(OH)3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Goethite          0.79     -1.03   -1.82  FeOOH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H2(g)            -8.70    -11.84   -3.14  H2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H2O(g)           -0.92     -0.00    0.92  H2O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Hematite          3.69     -2.07   -5.76  Fe2O3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O2(g)           -58.23    -61.26   -3.03  O2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Siderite          0.00    -11.03  -11.03  FeCO3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**For a gas, SI = log10(fugacity). Fugacity = pressure * phi / 1 atm.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For ideal gases, phi = 1.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End of simulation.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Reading input data for simulation 2.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Beginning of batch-reaction calculations.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Reaction step 1.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Using solution 1.</w:t>
        <w:tab/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Using pure phase assemblage 2.</w:t>
        <w:tab/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-------------------------------Phase assemblage--------------------------------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                    </w:t>
      </w:r>
      <w:r>
        <w:rPr>
          <w:rFonts w:ascii="Courier New" w:hAnsi="Courier New"/>
          <w:sz w:val="12"/>
          <w:szCs w:val="12"/>
          <w:lang w:val="en-GB"/>
        </w:rPr>
        <w:t>Moles in assemblage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Phase               SI  log IAP  log K(T, P)   Initial       Final       Delta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CO2(g)            0.68    -1.03     -1.71    1.000e+01   9.896e+00  -1.038e-01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Calcite           0.00    -8.74     -8.74    1.000e+01   9.990e+00  -1.019e-02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Siderite          0.00   -11.03    -11.03    1.000e+01   1.000e+01  -9.366e-05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-----------------------------Solution composition------------------------------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Elements           Molality       Moles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C                 1.141e-01   1.141e-01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Ca                1.019e-02   1.019e-02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ab/>
        <w:t>Fe                9.368e-05   9.366e-05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----------------------------Description of solution----------------------------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     </w:t>
      </w:r>
      <w:r>
        <w:rPr>
          <w:rFonts w:ascii="Courier New" w:hAnsi="Courier New"/>
          <w:sz w:val="12"/>
          <w:szCs w:val="12"/>
          <w:lang w:val="en-GB"/>
        </w:rPr>
        <w:t>pH  =   5.536      Charge balance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     </w:t>
      </w:r>
      <w:r>
        <w:rPr>
          <w:rFonts w:ascii="Courier New" w:hAnsi="Courier New"/>
          <w:sz w:val="12"/>
          <w:szCs w:val="12"/>
          <w:lang w:val="en-GB"/>
        </w:rPr>
        <w:t>pe  =  -1.142      Adjusted to redox equilibrium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</w:t>
      </w:r>
      <w:r>
        <w:rPr>
          <w:rFonts w:ascii="Courier New" w:hAnsi="Courier New"/>
          <w:sz w:val="12"/>
          <w:szCs w:val="12"/>
          <w:lang w:val="en-GB"/>
        </w:rPr>
        <w:t>Specific Conductance (uS/cm,  50oC)  = 2672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</w:t>
      </w:r>
      <w:r>
        <w:rPr>
          <w:rFonts w:ascii="Courier New" w:hAnsi="Courier New"/>
          <w:sz w:val="12"/>
          <w:szCs w:val="12"/>
          <w:lang w:val="en-GB"/>
        </w:rPr>
        <w:t>Density (g/cm3)  =   0.99002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</w:t>
      </w:r>
      <w:r>
        <w:rPr>
          <w:rFonts w:ascii="Courier New" w:hAnsi="Courier New"/>
          <w:sz w:val="12"/>
          <w:szCs w:val="12"/>
          <w:lang w:val="en-GB"/>
        </w:rPr>
        <w:t>Volume (L)  =   1.01573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</w:t>
      </w:r>
      <w:r>
        <w:rPr>
          <w:rFonts w:ascii="Courier New" w:hAnsi="Courier New"/>
          <w:sz w:val="12"/>
          <w:szCs w:val="12"/>
          <w:lang w:val="en-GB"/>
        </w:rPr>
        <w:t>Viscosity (mPa s)  =   0.58084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</w:t>
      </w:r>
      <w:r>
        <w:rPr>
          <w:rFonts w:ascii="Courier New" w:hAnsi="Courier New"/>
          <w:sz w:val="12"/>
          <w:szCs w:val="12"/>
          <w:lang w:val="en-GB"/>
        </w:rPr>
        <w:t>Activity of water  =   0.998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</w:t>
      </w:r>
      <w:r>
        <w:rPr>
          <w:rFonts w:ascii="Courier New" w:hAnsi="Courier New"/>
          <w:sz w:val="12"/>
          <w:szCs w:val="12"/>
          <w:lang w:val="en-GB"/>
        </w:rPr>
        <w:t>Ionic strength (mol/kgw)  =   2.862e-02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</w:t>
      </w:r>
      <w:r>
        <w:rPr>
          <w:rFonts w:ascii="Courier New" w:hAnsi="Courier New"/>
          <w:sz w:val="12"/>
          <w:szCs w:val="12"/>
          <w:lang w:val="en-GB"/>
        </w:rPr>
        <w:t>Mass of water (kg)  =   9.998e-01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</w:t>
      </w:r>
      <w:r>
        <w:rPr>
          <w:rFonts w:ascii="Courier New" w:hAnsi="Courier New"/>
          <w:sz w:val="12"/>
          <w:szCs w:val="12"/>
          <w:lang w:val="en-GB"/>
        </w:rPr>
        <w:t>Total alkalinity (eq/kg)  =   2.056e-02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</w:t>
      </w:r>
      <w:r>
        <w:rPr>
          <w:rFonts w:ascii="Courier New" w:hAnsi="Courier New"/>
          <w:sz w:val="12"/>
          <w:szCs w:val="12"/>
          <w:lang w:val="en-GB"/>
        </w:rPr>
        <w:t>Total CO2 (mol/kg)  =   1.141e-01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</w:t>
      </w:r>
      <w:r>
        <w:rPr>
          <w:rFonts w:ascii="Courier New" w:hAnsi="Courier New"/>
          <w:sz w:val="12"/>
          <w:szCs w:val="12"/>
          <w:lang w:val="en-GB"/>
        </w:rPr>
        <w:t>Temperature (oC)  =  50.00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</w:t>
      </w:r>
      <w:r>
        <w:rPr>
          <w:rFonts w:ascii="Courier New" w:hAnsi="Courier New"/>
          <w:sz w:val="12"/>
          <w:szCs w:val="12"/>
          <w:lang w:val="en-GB"/>
        </w:rPr>
        <w:t>Electrical balance (eq)  =  -4.477e-07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</w:t>
      </w:r>
      <w:r>
        <w:rPr>
          <w:rFonts w:ascii="Courier New" w:hAnsi="Courier New"/>
          <w:sz w:val="12"/>
          <w:szCs w:val="12"/>
          <w:lang w:val="en-GB"/>
        </w:rPr>
        <w:t>Percent error, 100*(Cat-|An|)/(Cat+|An|)  =  -0.00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</w:t>
      </w:r>
      <w:r>
        <w:rPr>
          <w:rFonts w:ascii="Courier New" w:hAnsi="Courier New"/>
          <w:sz w:val="12"/>
          <w:szCs w:val="12"/>
          <w:lang w:val="en-GB"/>
        </w:rPr>
        <w:t>Iterations  =  13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</w:t>
      </w:r>
      <w:r>
        <w:rPr>
          <w:rFonts w:ascii="Courier New" w:hAnsi="Courier New"/>
          <w:sz w:val="12"/>
          <w:szCs w:val="12"/>
          <w:lang w:val="en-GB"/>
        </w:rPr>
        <w:t>Total H  = 1.110124e+02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                                </w:t>
      </w:r>
      <w:r>
        <w:rPr>
          <w:rFonts w:ascii="Courier New" w:hAnsi="Courier New"/>
          <w:sz w:val="12"/>
          <w:szCs w:val="12"/>
          <w:lang w:val="en-GB"/>
        </w:rPr>
        <w:t>Total O  = 5.574469e+01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----------------------------Distribution of species----------------------------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…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------------------------------Saturation indices-------------------------------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Phase               SI** log IAP   log K(323 K,   1 atm)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Aragonite        -0.20     -8.74   -8.54  CaCO3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Calcite           0.00     -8.74   -8.74  CaCO3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CH4(g)          -12.08    -15.03   -2.96  CH4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CO2(g)            0.68     -1.03   -1.71  CO2</w:t>
        <w:tab/>
        <w:t xml:space="preserve"> Pressure   4.9 atm, phi 0.979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Fe(OH)3(a)       -6.51     -1.62    4.89  Fe(OH)3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Goethite          0.20     -1.62   -1.82  FeOOH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H2(g)            -8.90    -12.04   -3.14  H2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H2O(g)           -0.92     -0.00    0.92  H2O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Hematite          2.52     -3.23   -5.76  Fe2O3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O2(g)           -57.83    -60.86   -3.03  O2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Siderite          0.00    -11.03  -11.03  FeCO3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**For a gas, SI = log10(fugacity). Fugacity = pressure * phi / 1 atm.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 xml:space="preserve">  </w:t>
      </w:r>
      <w:r>
        <w:rPr>
          <w:rFonts w:ascii="Courier New" w:hAnsi="Courier New"/>
          <w:sz w:val="12"/>
          <w:szCs w:val="12"/>
          <w:lang w:val="en-GB"/>
        </w:rPr>
        <w:t>For ideal gases, phi = 1.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End of simulation.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sz w:val="12"/>
          <w:szCs w:val="12"/>
          <w:lang w:val="en-GB"/>
        </w:rPr>
        <w:t>------------------</w:t>
      </w:r>
    </w:p>
    <w:p>
      <w:pPr>
        <w:pStyle w:val="BodyText"/>
        <w:bidi w:val="0"/>
        <w:jc w:val="start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Reading input data for simulation 3.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------------------------------------</w:t>
      </w:r>
    </w:p>
    <w:p>
      <w:pPr>
        <w:pStyle w:val="BodyText"/>
        <w:bidi w:val="0"/>
        <w:jc w:val="start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End of Run after 0.619 Seconds.</w:t>
      </w:r>
    </w:p>
    <w:p>
      <w:pPr>
        <w:pStyle w:val="BodyText"/>
        <w:bidi w:val="0"/>
        <w:jc w:val="start"/>
        <w:rPr>
          <w:rFonts w:ascii="Courier New" w:hAnsi="Courier New"/>
          <w:sz w:val="12"/>
          <w:szCs w:val="12"/>
          <w:lang w:val="en-GB"/>
        </w:rPr>
      </w:pPr>
      <w:r>
        <w:rPr>
          <w:rFonts w:ascii="Courier New" w:hAnsi="Courier New"/>
          <w:position w:val="0"/>
          <w:sz w:val="12"/>
          <w:szCs w:val="12"/>
          <w:vertAlign w:val="baseline"/>
          <w:lang w:val="en-GB"/>
        </w:rPr>
        <w:t>-------------------------------</w:t>
      </w:r>
      <w:r>
        <w:br w:type="page"/>
      </w:r>
    </w:p>
    <w:p>
      <w:pPr>
        <w:pStyle w:val="BodyText"/>
        <w:bidi w:val="0"/>
        <w:spacing w:before="0" w:after="28"/>
        <w:jc w:val="start"/>
        <w:rPr>
          <w:b/>
          <w:bCs/>
        </w:rPr>
      </w:pPr>
      <w:r>
        <w:rPr>
          <w:b/>
          <w:bCs/>
        </w:rPr>
        <w:t xml:space="preserve">Appendix 2: PHREEQC output  for assignment </w:t>
      </w:r>
      <w:r>
        <w:rPr>
          <w:b/>
          <w:bCs/>
        </w:rPr>
        <w:t>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Beginning of batch-reaction calculations.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Reaction step 1.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Using solution 1.</w:t>
        <w:tab/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Using pure phase assemblage 1.</w:t>
        <w:tab/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-------------------------------Phase assemblage--------------------------------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Moles in assemblage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Phase               SI  log IAP  log K(T, P)   Initial       Final       Delta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CH4(g)           -0.30    -3.31     -3.01    1.000e+01   1.000e+01  -4.130e-04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CO2(g)           -0.30    -8.33     -8.03    1.000e+01   9.989e+00  -1.106e-02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Calcite           0.00     1.40      1.40    1.000e+01   9.997e+00  -3.404e-03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-----------------------------Solution composition------------------------------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ab/>
        <w:t>Elements           Molality       Moles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ab/>
        <w:t>C                 1.750e-02   1.487e-02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ab/>
        <w:t>Ca                4.005e-03   3.404e-03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----------------------------Description of solution----------------------------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pH  =   6.171      Charge balance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pe  =  -3.815      Adjusted to redox equilibrium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Activity of water  =   1.000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Ionic strength (mol/kgw)  =   1.158e-02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Mass of water (kg)  =   8.499e-01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alkalinity (eq/kg)  =   8.011e-03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CO2 (mol/kg)  =   1.701e-02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Temperature (oC)  =  55.00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Electrical balance (eq)  =  -5.049e-07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</w:t>
      </w:r>
      <w:r>
        <w:rPr>
          <w:rFonts w:ascii="Courier New" w:hAnsi="Courier New"/>
          <w:b w:val="false"/>
          <w:bCs w:val="false"/>
          <w:sz w:val="12"/>
          <w:szCs w:val="12"/>
        </w:rPr>
        <w:t>Percent error, 100*(Cat-|An|)/(Cat+|An|)  =  -0.00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Iterations  =  13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H  = 9.436746e+01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O  = 4.721523e+01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----------------------------Distribution of species----------------------------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------------------------------Saturation indices-------------------------------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Phase               SI** log IAP   log K(328 K,   1 atm)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Aragonite        -0.17      1.40    1.57  CaCO3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C(element)        1.44     59.25   57.80  C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Ca(element)     -83.13     43.52  126.64  Ca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Calcite           0.00      1.40    1.40  CaCO3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CH4(g)           -0.30     -3.31   -3.01  CH4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CO(g)            -8.56    -11.71   -3.15  CO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CO2(g)           -0.30     -8.33   -8.03  CO2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H2(g)            -4.72     33.79   38.51  H2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H2O(g)           -0.81     -0.00    0.81  H2O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Lime            -19.86      9.73   29.59  CaO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Monohydrocalcite  -1.00      1.40    2.40  CaCO3:H2O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O2(g)           -64.53    -67.58   -3.04  O2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Portlandite     -11.00      9.73   20.73  Ca(OH)2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Vaterite         -0.53      1.40    1.93  CaCO3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**For a gas, SI = log10(fugacity). Fugacity = pressure * phi / 1 atm.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For ideal gases, phi = 1.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End of simulation.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Reading input data for simulation 2.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Beginning of batch-reaction calculations.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Reaction step 1.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Using solution 2.</w:t>
        <w:tab/>
        <w:t>Solution after simulation 1.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Using pure phase assemblage 2.</w:t>
        <w:tab/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Using gas phase 1.</w:t>
        <w:tab/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Using temperature 1.</w:t>
        <w:tab/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-----------------------------------Gas phase-----------------------------------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Total pressure:  0.98      atmospheres 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</w:t>
      </w:r>
      <w:r>
        <w:rPr>
          <w:rFonts w:ascii="Courier New" w:hAnsi="Courier New"/>
          <w:b w:val="false"/>
          <w:bCs w:val="false"/>
          <w:sz w:val="12"/>
          <w:szCs w:val="12"/>
        </w:rPr>
        <w:t>Gas volume:   1.50e-01 liters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Molar volume:   2.50e+01 liters/mole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Moles in gas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Component                log P           P     Initial       Final       Delta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Ar(g)                    -0.12   7.606e-01   5.570e-03   4.663e-03  -9.070e-04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CO2(g)                   -0.66   2.181e-01   0.000e+00   1.337e-03   1.337e-03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-------------------------------Phase assemblage--------------------------------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Moles in assemblage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Phase               SI  log IAP  log K(T, P)   Initial       Final       Delta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Calcite          -0.28     1.56      1.85    0.000e+00           0   0.000e+00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-----------------------------Solution composition------------------------------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ab/>
        <w:t>Elements           Molality       Moles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ab/>
        <w:t>Ar                1.067e-03   9.070e-04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ab/>
        <w:t>C                 1.593e-02   1.354e-02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ab/>
        <w:t>Ca                4.005e-03   3.404e-03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----------------------------Description of solution----------------------------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pH  =   6.325      Charge balance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pe  =  -3.488      Adjusted to redox equilibrium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Activity of water  =   1.000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Ionic strength (mol/kgw)  =   1.152e-02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Mass of water (kg)  =   8.499e-01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alkalinity (eq/kg)  =   8.011e-03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CO2 (mol/kg)  =   1.544e-02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Temperature (oC)  =  25.00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Pressure (atm)  =  0.98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Electrical balance (eq)  =  -5.049e-07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</w:t>
      </w:r>
      <w:r>
        <w:rPr>
          <w:rFonts w:ascii="Courier New" w:hAnsi="Courier New"/>
          <w:b w:val="false"/>
          <w:bCs w:val="false"/>
          <w:sz w:val="12"/>
          <w:szCs w:val="12"/>
        </w:rPr>
        <w:t>Percent error, 100*(Cat-|An|)/(Cat+|An|)  =  -0.00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Iterations  =   9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H  = 9.436746e+01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                                </w:t>
      </w:r>
      <w:r>
        <w:rPr>
          <w:rFonts w:ascii="Courier New" w:hAnsi="Courier New"/>
          <w:b w:val="false"/>
          <w:bCs w:val="false"/>
          <w:sz w:val="12"/>
          <w:szCs w:val="12"/>
        </w:rPr>
        <w:t>Total O  = 4.721255e+01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----------------------------Distribution of species----------------------------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…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------------------------------Saturation indices-------------------------------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Phase               SI** log IAP   log K(298 K,   1 atm)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Ar(g)            -0.12     -2.97   -2.85  Ar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Aragonite        -0.45      1.56    2.01  CaCO3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C(element)        2.00     66.16   64.16  C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Ca(element)     -92.48     47.37  139.84  Ca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Calcite          -0.28      1.56    1.85  CaCO3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CH4(g)           -0.46     -3.31   -2.85  CH4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CO(g)            -9.85    -12.88   -3.03  CO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CO2(g)           -0.66     -8.48   -7.82  CO2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H2(g)            -5.68     37.32   43.00  H2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H2O(g)           -1.51     -0.00    1.51  H2O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Lime            -22.66     10.04   32.70  CaO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Monohydrocalcite  -1.17      1.56    2.73  CaCO3:H2O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O2(g)           -71.75    -74.64   -2.89  O2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Portlandite     -12.77     10.04   22.81  Ca(OH)2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Vaterite         -0.86      1.56    2.43  CaCO3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**For a gas, SI = log10(fugacity). Fugacity = pressure * phi / 1 atm.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 xml:space="preserve">  </w:t>
      </w:r>
      <w:r>
        <w:rPr>
          <w:rFonts w:ascii="Courier New" w:hAnsi="Courier New"/>
          <w:b w:val="false"/>
          <w:bCs w:val="false"/>
          <w:sz w:val="12"/>
          <w:szCs w:val="12"/>
        </w:rPr>
        <w:t>For ideal gases, phi = 1.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End of simulation.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Reading input data for simulation 3.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End of Run after 0.546 Seconds.</w:t>
      </w:r>
    </w:p>
    <w:p>
      <w:pPr>
        <w:pStyle w:val="BodyText"/>
        <w:bidi w:val="0"/>
        <w:spacing w:before="0" w:after="28"/>
        <w:jc w:val="start"/>
        <w:rPr>
          <w:rFonts w:ascii="Courier New" w:hAnsi="Courier New"/>
          <w:b w:val="false"/>
          <w:bCs w:val="false"/>
          <w:sz w:val="12"/>
          <w:szCs w:val="12"/>
        </w:rPr>
      </w:pPr>
      <w:r>
        <w:rPr>
          <w:rFonts w:ascii="Courier New" w:hAnsi="Courier New"/>
          <w:b w:val="false"/>
          <w:bCs w:val="false"/>
          <w:sz w:val="12"/>
          <w:szCs w:val="12"/>
        </w:rPr>
        <w:t>-------------------------------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304" w:gutter="0" w:header="283" w:top="1700" w:footer="1134" w:bottom="1601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703"/>
        <w:tab w:val="left" w:pos="5656" w:leader="none"/>
        <w:tab w:val="left" w:pos="6516" w:leader="none"/>
        <w:tab w:val="right" w:pos="9406" w:leader="none"/>
      </w:tabs>
      <w:bidi w:val="0"/>
      <w:jc w:val="start"/>
      <w:rPr/>
    </w:pPr>
    <w:r>
      <w:rPr>
        <w:rFonts w:cs="Arial" w:ascii="Arial" w:hAnsi="Arial"/>
        <w:lang w:val="en-GB"/>
      </w:rPr>
      <w:tab/>
      <w:tab/>
      <w:t>Pag./van</w:t>
      <w:tab/>
    </w:r>
    <w:r>
      <w:rPr>
        <w:rStyle w:val="PageNumber"/>
        <w:rFonts w:cs="Arial" w:ascii="Arial" w:hAnsi="Arial"/>
        <w:lang w:val="en-GB"/>
      </w:rPr>
      <w:fldChar w:fldCharType="begin"/>
    </w:r>
    <w:r>
      <w:rPr>
        <w:rStyle w:val="PageNumber"/>
        <w:rFonts w:cs="Arial" w:ascii="Arial" w:hAnsi="Arial"/>
        <w:lang w:val="en-GB"/>
      </w:rPr>
      <w:instrText xml:space="preserve"> PAGE </w:instrText>
    </w:r>
    <w:r>
      <w:rPr>
        <w:rStyle w:val="PageNumber"/>
        <w:rFonts w:cs="Arial" w:ascii="Arial" w:hAnsi="Arial"/>
        <w:lang w:val="en-GB"/>
      </w:rPr>
      <w:fldChar w:fldCharType="separate"/>
    </w:r>
    <w:r>
      <w:rPr>
        <w:rStyle w:val="PageNumber"/>
        <w:rFonts w:cs="Arial" w:ascii="Arial" w:hAnsi="Arial"/>
        <w:lang w:val="en-GB"/>
      </w:rPr>
      <w:t>12</w:t>
    </w:r>
    <w:r>
      <w:rPr>
        <w:rStyle w:val="PageNumber"/>
        <w:rFonts w:cs="Arial" w:ascii="Arial" w:hAnsi="Arial"/>
        <w:lang w:val="en-GB"/>
      </w:rPr>
      <w:fldChar w:fldCharType="end"/>
    </w:r>
    <w:r>
      <w:rPr>
        <w:rStyle w:val="PageNumber"/>
        <w:rFonts w:cs="Arial" w:ascii="Arial" w:hAnsi="Arial"/>
        <w:lang w:val="en-GB"/>
      </w:rPr>
      <w:t>/</w:t>
    </w:r>
    <w:r>
      <w:rPr>
        <w:rStyle w:val="PageNumber"/>
        <w:rFonts w:cs="Arial" w:ascii="Arial" w:hAnsi="Arial"/>
        <w:lang w:val="en-GB"/>
      </w:rPr>
      <w:fldChar w:fldCharType="begin"/>
    </w:r>
    <w:r>
      <w:rPr>
        <w:rStyle w:val="PageNumber"/>
        <w:rFonts w:cs="Arial" w:ascii="Arial" w:hAnsi="Arial"/>
        <w:lang w:val="en-GB"/>
      </w:rPr>
      <w:instrText xml:space="preserve"> NUMPAGES </w:instrText>
    </w:r>
    <w:r>
      <w:rPr>
        <w:rStyle w:val="PageNumber"/>
        <w:rFonts w:cs="Arial" w:ascii="Arial" w:hAnsi="Arial"/>
        <w:lang w:val="en-GB"/>
      </w:rPr>
      <w:fldChar w:fldCharType="separate"/>
    </w:r>
    <w:r>
      <w:rPr>
        <w:rStyle w:val="PageNumber"/>
        <w:rFonts w:cs="Arial" w:ascii="Arial" w:hAnsi="Arial"/>
        <w:lang w:val="en-GB"/>
      </w:rPr>
      <w:t>12</w:t>
    </w:r>
    <w:r>
      <w:rPr>
        <w:rStyle w:val="PageNumber"/>
        <w:rFonts w:cs="Arial" w:ascii="Arial" w:hAnsi="Arial"/>
        <w:lang w:val="en-GB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703"/>
        <w:tab w:val="left" w:pos="5656" w:leader="none"/>
        <w:tab w:val="left" w:pos="6516" w:leader="none"/>
        <w:tab w:val="right" w:pos="9406" w:leader="none"/>
      </w:tabs>
      <w:bidi w:val="0"/>
      <w:jc w:val="start"/>
      <w:rPr/>
    </w:pPr>
    <w:r>
      <w:rPr>
        <w:rFonts w:cs="Arial" w:ascii="Arial" w:hAnsi="Arial"/>
        <w:lang w:val="en-GB"/>
      </w:rPr>
      <w:tab/>
      <w:tab/>
      <w:t>Pag./van</w:t>
      <w:tab/>
    </w:r>
    <w:r>
      <w:rPr>
        <w:rStyle w:val="PageNumber"/>
        <w:rFonts w:cs="Arial" w:ascii="Arial" w:hAnsi="Arial"/>
        <w:lang w:val="en-GB"/>
      </w:rPr>
      <w:fldChar w:fldCharType="begin"/>
    </w:r>
    <w:r>
      <w:rPr>
        <w:rStyle w:val="PageNumber"/>
        <w:rFonts w:cs="Arial" w:ascii="Arial" w:hAnsi="Arial"/>
        <w:lang w:val="en-GB"/>
      </w:rPr>
      <w:instrText xml:space="preserve"> PAGE </w:instrText>
    </w:r>
    <w:r>
      <w:rPr>
        <w:rStyle w:val="PageNumber"/>
        <w:rFonts w:cs="Arial" w:ascii="Arial" w:hAnsi="Arial"/>
        <w:lang w:val="en-GB"/>
      </w:rPr>
      <w:fldChar w:fldCharType="separate"/>
    </w:r>
    <w:r>
      <w:rPr>
        <w:rStyle w:val="PageNumber"/>
        <w:rFonts w:cs="Arial" w:ascii="Arial" w:hAnsi="Arial"/>
        <w:lang w:val="en-GB"/>
      </w:rPr>
      <w:t>1</w:t>
    </w:r>
    <w:r>
      <w:rPr>
        <w:rStyle w:val="PageNumber"/>
        <w:rFonts w:cs="Arial" w:ascii="Arial" w:hAnsi="Arial"/>
        <w:lang w:val="en-GB"/>
      </w:rPr>
      <w:fldChar w:fldCharType="end"/>
    </w:r>
    <w:r>
      <w:rPr>
        <w:rStyle w:val="PageNumber"/>
        <w:rFonts w:cs="Arial" w:ascii="Arial" w:hAnsi="Arial"/>
        <w:lang w:val="en-GB"/>
      </w:rPr>
      <w:t>/</w:t>
    </w:r>
    <w:r>
      <w:rPr>
        <w:rStyle w:val="PageNumber"/>
        <w:rFonts w:cs="Arial" w:ascii="Arial" w:hAnsi="Arial"/>
        <w:lang w:val="en-GB"/>
      </w:rPr>
      <w:fldChar w:fldCharType="begin"/>
    </w:r>
    <w:r>
      <w:rPr>
        <w:rStyle w:val="PageNumber"/>
        <w:rFonts w:cs="Arial" w:ascii="Arial" w:hAnsi="Arial"/>
        <w:lang w:val="en-GB"/>
      </w:rPr>
      <w:instrText xml:space="preserve"> NUMPAGES </w:instrText>
    </w:r>
    <w:r>
      <w:rPr>
        <w:rStyle w:val="PageNumber"/>
        <w:rFonts w:cs="Arial" w:ascii="Arial" w:hAnsi="Arial"/>
        <w:lang w:val="en-GB"/>
      </w:rPr>
      <w:fldChar w:fldCharType="separate"/>
    </w:r>
    <w:r>
      <w:rPr>
        <w:rStyle w:val="PageNumber"/>
        <w:rFonts w:cs="Arial" w:ascii="Arial" w:hAnsi="Arial"/>
        <w:lang w:val="en-GB"/>
      </w:rPr>
      <w:t>12</w:t>
    </w:r>
    <w:r>
      <w:rPr>
        <w:rStyle w:val="PageNumber"/>
        <w:rFonts w:cs="Arial" w:ascii="Arial" w:hAnsi="Arial"/>
        <w:lang w:val="en-GB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917" w:type="dxa"/>
      <w:jc w:val="start"/>
      <w:tblInd w:w="-1505" w:type="dxa"/>
      <w:tblLayout w:type="fixed"/>
      <w:tblCellMar>
        <w:top w:w="55" w:type="dxa"/>
        <w:start w:w="70" w:type="dxa"/>
        <w:bottom w:w="55" w:type="dxa"/>
        <w:end w:w="70" w:type="dxa"/>
      </w:tblCellMar>
    </w:tblPr>
    <w:tblGrid>
      <w:gridCol w:w="1502"/>
      <w:gridCol w:w="9415"/>
    </w:tblGrid>
    <w:tr>
      <w:trPr>
        <w:cantSplit w:val="true"/>
      </w:trPr>
      <w:tc>
        <w:tcPr>
          <w:tcW w:w="1502" w:type="dxa"/>
          <w:tcBorders/>
          <w:vAlign w:val="bottom"/>
        </w:tcPr>
        <w:p>
          <w:pPr>
            <w:pStyle w:val="kopklein"/>
            <w:bidi w:val="0"/>
            <w:spacing w:before="60" w:after="0"/>
            <w:jc w:val="end"/>
            <w:rPr>
              <w:lang w:val="en-GB"/>
            </w:rPr>
          </w:pPr>
          <w:r>
            <w:rPr>
              <w:lang w:val="en-GB"/>
            </w:rPr>
            <w:t>Datum</w:t>
          </w:r>
        </w:p>
      </w:tc>
      <w:tc>
        <w:tcPr>
          <w:tcW w:w="9415" w:type="dxa"/>
          <w:tcBorders/>
          <w:vAlign w:val="bottom"/>
        </w:tcPr>
        <w:p>
          <w:pPr>
            <w:pStyle w:val="kopklein"/>
            <w:bidi w:val="0"/>
            <w:spacing w:before="60" w:after="0"/>
            <w:jc w:val="start"/>
            <w:rPr>
              <w:lang w:val="en-GB"/>
            </w:rPr>
          </w:pPr>
          <w:r>
            <w:rPr>
              <w:lang w:val="en-GB"/>
            </w:rPr>
            <w:t>31</w:t>
          </w:r>
          <w:r>
            <w:rPr>
              <w:lang w:val="en-GB"/>
            </w:rPr>
            <w:t xml:space="preserve"> </w:t>
          </w:r>
          <w:r>
            <w:rPr>
              <w:lang w:val="en-GB"/>
            </w:rPr>
            <w:t>March</w:t>
          </w:r>
          <w:r>
            <w:rPr>
              <w:lang w:val="en-GB"/>
            </w:rPr>
            <w:t xml:space="preserve"> 202</w:t>
          </w:r>
          <w:r>
            <w:rPr>
              <w:lang w:val="en-GB"/>
            </w:rPr>
            <w:t>6</w:t>
          </w:r>
        </w:p>
      </w:tc>
    </w:tr>
  </w:tbl>
  <w:p>
    <w:pPr>
      <w:pStyle w:val="Normal"/>
      <w:bidi w:val="0"/>
      <w:jc w:val="start"/>
      <w:rPr>
        <w:lang w:val="en-GB"/>
      </w:rPr>
    </w:pPr>
    <w:r>
      <w:rPr>
        <w:lang w:val="en-GB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bidi w:val="0"/>
      <w:jc w:val="start"/>
      <w:rPr>
        <w:lang w:val="en-GB"/>
      </w:rPr>
    </w:pPr>
    <w:r>
      <w:rPr>
        <w:lang w:val="en-GB"/>
      </w:rP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3495675</wp:posOffset>
          </wp:positionH>
          <wp:positionV relativeFrom="paragraph">
            <wp:posOffset>97790</wp:posOffset>
          </wp:positionV>
          <wp:extent cx="1933575" cy="1191895"/>
          <wp:effectExtent l="0" t="0" r="0" b="0"/>
          <wp:wrapSquare wrapText="largest"/>
          <wp:docPr id="1" name="Imag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1191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W w:w="10829" w:type="dxa"/>
      <w:jc w:val="start"/>
      <w:tblInd w:w="-1417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360"/>
      <w:gridCol w:w="4657"/>
      <w:gridCol w:w="2733"/>
      <w:gridCol w:w="1079"/>
    </w:tblGrid>
    <w:tr>
      <w:trPr>
        <w:trHeight w:val="241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"/>
            <w:bidi w:val="0"/>
            <w:spacing w:before="60" w:after="0"/>
            <w:jc w:val="end"/>
            <w:rPr>
              <w:lang w:val="en-GB"/>
            </w:rPr>
          </w:pPr>
          <w:r>
            <w:rPr>
              <w:lang w:val="en-GB"/>
            </w:rPr>
            <w:t>Date and Time</w:t>
          </w:r>
        </w:p>
      </w:tc>
      <w:tc>
        <w:tcPr>
          <w:tcW w:w="4657" w:type="dxa"/>
          <w:tcBorders/>
          <w:vAlign w:val="bottom"/>
        </w:tcPr>
        <w:p>
          <w:pPr>
            <w:pStyle w:val="kopklein"/>
            <w:bidi w:val="0"/>
            <w:spacing w:before="60" w:after="0"/>
            <w:jc w:val="start"/>
            <w:rPr>
              <w:lang w:val="en-GB"/>
            </w:rPr>
          </w:pPr>
          <w:r>
            <w:rPr>
              <w:lang w:val="en-GB"/>
            </w:rPr>
            <w:t>31</w:t>
          </w:r>
          <w:r>
            <w:rPr>
              <w:lang w:val="en-GB"/>
            </w:rPr>
            <w:t xml:space="preserve"> </w:t>
          </w:r>
          <w:r>
            <w:rPr>
              <w:lang w:val="en-GB"/>
            </w:rPr>
            <w:t>March</w:t>
          </w:r>
          <w:r>
            <w:rPr>
              <w:lang w:val="en-GB"/>
            </w:rPr>
            <w:t xml:space="preserve"> 202</w:t>
          </w:r>
          <w:r>
            <w:rPr>
              <w:lang w:val="en-GB"/>
            </w:rPr>
            <w:t>6</w:t>
          </w:r>
          <w:r>
            <w:rPr>
              <w:lang w:val="en-GB"/>
            </w:rPr>
            <w:t>, 9:00 to 1</w:t>
          </w:r>
          <w:r>
            <w:rPr>
              <w:lang w:val="en-GB"/>
            </w:rPr>
            <w:t>1</w:t>
          </w:r>
          <w:r>
            <w:rPr>
              <w:lang w:val="en-GB"/>
            </w:rPr>
            <w:t>:00</w:t>
          </w:r>
        </w:p>
      </w:tc>
      <w:tc>
        <w:tcPr>
          <w:tcW w:w="3812" w:type="dxa"/>
          <w:gridSpan w:val="2"/>
          <w:vMerge w:val="restart"/>
          <w:tcBorders/>
          <w:vAlign w:val="bottom"/>
        </w:tcPr>
        <w:p>
          <w:pPr>
            <w:pStyle w:val="Header"/>
            <w:bidi w:val="0"/>
            <w:jc w:val="start"/>
            <w:rPr>
              <w:spacing w:val="0"/>
              <w:lang w:val="en-GB"/>
            </w:rPr>
          </w:pPr>
          <w:r>
            <w:rPr>
              <w:spacing w:val="0"/>
              <w:lang w:val="en-GB"/>
            </w:rPr>
          </w:r>
        </w:p>
      </w:tc>
    </w:tr>
    <w:tr>
      <w:trPr>
        <w:trHeight w:val="241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"/>
            <w:bidi w:val="0"/>
            <w:spacing w:before="60" w:after="0"/>
            <w:jc w:val="end"/>
            <w:rPr>
              <w:lang w:val="en-GB"/>
            </w:rPr>
          </w:pPr>
          <w:r>
            <w:rPr>
              <w:lang w:val="en-GB"/>
            </w:rPr>
            <w:t>Course Code</w:t>
          </w:r>
        </w:p>
      </w:tc>
      <w:tc>
        <w:tcPr>
          <w:tcW w:w="4657" w:type="dxa"/>
          <w:tcBorders/>
          <w:vAlign w:val="bottom"/>
        </w:tcPr>
        <w:p>
          <w:pPr>
            <w:pStyle w:val="kopklein"/>
            <w:bidi w:val="0"/>
            <w:spacing w:before="60" w:after="0"/>
            <w:jc w:val="start"/>
            <w:rPr>
              <w:lang w:val="en-GB"/>
            </w:rPr>
          </w:pPr>
          <w:r>
            <w:rPr>
              <w:lang w:val="en-GB"/>
            </w:rPr>
            <w:t>AESB1120-15</w:t>
          </w:r>
        </w:p>
      </w:tc>
      <w:tc>
        <w:tcPr>
          <w:tcW w:w="3812" w:type="dxa"/>
          <w:gridSpan w:val="2"/>
          <w:vMerge w:val="continue"/>
          <w:tcBorders/>
          <w:vAlign w:val="bottom"/>
        </w:tcPr>
        <w:p>
          <w:pPr>
            <w:pStyle w:val="Normal"/>
            <w:bidi w:val="0"/>
            <w:jc w:val="start"/>
            <w:rPr/>
          </w:pPr>
          <w:r>
            <w:rPr/>
          </w:r>
        </w:p>
      </w:tc>
    </w:tr>
    <w:tr>
      <w:trPr>
        <w:trHeight w:val="241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"/>
            <w:bidi w:val="0"/>
            <w:spacing w:before="60" w:after="0"/>
            <w:jc w:val="end"/>
            <w:rPr>
              <w:lang w:val="en-GB"/>
            </w:rPr>
          </w:pPr>
          <w:r>
            <w:rPr>
              <w:lang w:val="en-GB"/>
            </w:rPr>
            <w:t xml:space="preserve">Course Name </w:t>
          </w:r>
        </w:p>
      </w:tc>
      <w:tc>
        <w:tcPr>
          <w:tcW w:w="4657" w:type="dxa"/>
          <w:tcBorders/>
          <w:vAlign w:val="bottom"/>
        </w:tcPr>
        <w:p>
          <w:pPr>
            <w:pStyle w:val="kopklein"/>
            <w:bidi w:val="0"/>
            <w:spacing w:before="60" w:after="0"/>
            <w:jc w:val="start"/>
            <w:rPr>
              <w:lang w:val="en-GB"/>
            </w:rPr>
          </w:pPr>
          <w:r>
            <w:rPr>
              <w:lang w:val="en-GB"/>
            </w:rPr>
            <w:t>Introduction to Chemistry and Thermodynamics</w:t>
          </w:r>
        </w:p>
      </w:tc>
      <w:tc>
        <w:tcPr>
          <w:tcW w:w="3812" w:type="dxa"/>
          <w:gridSpan w:val="2"/>
          <w:vMerge w:val="continue"/>
          <w:tcBorders/>
          <w:vAlign w:val="bottom"/>
        </w:tcPr>
        <w:p>
          <w:pPr>
            <w:pStyle w:val="Normal"/>
            <w:bidi w:val="0"/>
            <w:jc w:val="start"/>
            <w:rPr/>
          </w:pPr>
          <w:r>
            <w:rPr/>
          </w:r>
        </w:p>
      </w:tc>
    </w:tr>
    <w:tr>
      <w:trPr>
        <w:trHeight w:val="241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"/>
            <w:bidi w:val="0"/>
            <w:spacing w:before="60" w:after="0"/>
            <w:jc w:val="end"/>
            <w:rPr>
              <w:lang w:val="en-GB"/>
            </w:rPr>
          </w:pPr>
          <w:r>
            <w:rPr>
              <w:lang w:val="en-GB"/>
            </w:rPr>
            <w:t>Exam</w:t>
          </w:r>
        </w:p>
      </w:tc>
      <w:tc>
        <w:tcPr>
          <w:tcW w:w="4657" w:type="dxa"/>
          <w:tcBorders/>
          <w:vAlign w:val="bottom"/>
        </w:tcPr>
        <w:p>
          <w:pPr>
            <w:pStyle w:val="kopklein"/>
            <w:bidi w:val="0"/>
            <w:spacing w:before="60" w:after="0"/>
            <w:jc w:val="start"/>
            <w:rPr>
              <w:lang w:val="en-GB"/>
            </w:rPr>
          </w:pPr>
          <w:r>
            <w:rPr>
              <w:lang w:val="en-GB"/>
            </w:rPr>
            <w:t>Computer Practical</w:t>
          </w:r>
        </w:p>
      </w:tc>
      <w:tc>
        <w:tcPr>
          <w:tcW w:w="3812" w:type="dxa"/>
          <w:gridSpan w:val="2"/>
          <w:vMerge w:val="continue"/>
          <w:tcBorders/>
          <w:vAlign w:val="bottom"/>
        </w:tcPr>
        <w:p>
          <w:pPr>
            <w:pStyle w:val="Normal"/>
            <w:bidi w:val="0"/>
            <w:jc w:val="start"/>
            <w:rPr/>
          </w:pPr>
          <w:r>
            <w:rPr/>
          </w:r>
        </w:p>
      </w:tc>
    </w:tr>
    <w:tr>
      <w:trPr>
        <w:trHeight w:val="241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"/>
            <w:bidi w:val="0"/>
            <w:spacing w:before="60" w:after="0"/>
            <w:jc w:val="end"/>
            <w:rPr>
              <w:lang w:val="en-GB"/>
            </w:rPr>
          </w:pPr>
          <w:r>
            <w:rPr>
              <w:lang w:val="en-GB"/>
            </w:rPr>
            <w:t>Responsible Lecturer</w:t>
          </w:r>
        </w:p>
      </w:tc>
      <w:tc>
        <w:tcPr>
          <w:tcW w:w="4657" w:type="dxa"/>
          <w:tcBorders/>
          <w:vAlign w:val="bottom"/>
        </w:tcPr>
        <w:p>
          <w:pPr>
            <w:pStyle w:val="kopklein"/>
            <w:bidi w:val="0"/>
            <w:spacing w:before="60" w:after="0"/>
            <w:jc w:val="start"/>
            <w:rPr>
              <w:lang w:val="en-GB"/>
            </w:rPr>
          </w:pPr>
          <w:r>
            <w:rPr>
              <w:lang w:val="en-GB"/>
            </w:rPr>
            <w:t>Prof. Dr. Ir. T.J. Heimovaara</w:t>
          </w:r>
        </w:p>
      </w:tc>
      <w:tc>
        <w:tcPr>
          <w:tcW w:w="3812" w:type="dxa"/>
          <w:gridSpan w:val="2"/>
          <w:vMerge w:val="continue"/>
          <w:tcBorders/>
          <w:vAlign w:val="bottom"/>
        </w:tcPr>
        <w:p>
          <w:pPr>
            <w:pStyle w:val="Normal"/>
            <w:bidi w:val="0"/>
            <w:jc w:val="start"/>
            <w:rPr/>
          </w:pPr>
          <w:r>
            <w:rPr/>
          </w:r>
        </w:p>
      </w:tc>
    </w:tr>
    <w:tr>
      <w:trPr>
        <w:trHeight w:val="270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"/>
            <w:bidi w:val="0"/>
            <w:spacing w:before="60" w:after="0"/>
            <w:jc w:val="end"/>
            <w:rPr>
              <w:lang w:val="en-GB"/>
            </w:rPr>
          </w:pPr>
          <w:r>
            <w:rPr>
              <w:lang w:val="en-GB"/>
            </w:rPr>
            <w:t>Exam graded by</w:t>
          </w:r>
        </w:p>
      </w:tc>
      <w:tc>
        <w:tcPr>
          <w:tcW w:w="4657" w:type="dxa"/>
          <w:tcBorders/>
          <w:vAlign w:val="bottom"/>
        </w:tcPr>
        <w:p>
          <w:pPr>
            <w:pStyle w:val="kopklein"/>
            <w:bidi w:val="0"/>
            <w:spacing w:before="60" w:after="0"/>
            <w:jc w:val="start"/>
            <w:rPr>
              <w:lang w:val="en-GB"/>
            </w:rPr>
          </w:pPr>
          <w:r>
            <w:rPr>
              <w:lang w:val="en-GB"/>
            </w:rPr>
            <w:t>15</w:t>
          </w:r>
          <w:r>
            <w:rPr>
              <w:lang w:val="en-GB"/>
            </w:rPr>
            <w:t xml:space="preserve"> April 202</w:t>
          </w:r>
          <w:r>
            <w:rPr>
              <w:lang w:val="en-GB"/>
            </w:rPr>
            <w:t>6</w:t>
          </w:r>
        </w:p>
      </w:tc>
      <w:tc>
        <w:tcPr>
          <w:tcW w:w="3812" w:type="dxa"/>
          <w:gridSpan w:val="2"/>
          <w:vMerge w:val="continue"/>
          <w:tcBorders/>
          <w:vAlign w:val="bottom"/>
        </w:tcPr>
        <w:p>
          <w:pPr>
            <w:pStyle w:val="Normal"/>
            <w:bidi w:val="0"/>
            <w:jc w:val="start"/>
            <w:rPr/>
          </w:pPr>
          <w:r>
            <w:rPr/>
          </w:r>
        </w:p>
      </w:tc>
    </w:tr>
    <w:tr>
      <w:trPr>
        <w:trHeight w:val="241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2"/>
            <w:bidi w:val="0"/>
            <w:snapToGrid w:val="false"/>
            <w:spacing w:before="60" w:after="0"/>
            <w:jc w:val="start"/>
            <w:rPr>
              <w:position w:val="0"/>
              <w:sz w:val="24"/>
              <w:vertAlign w:val="baseline"/>
              <w:lang w:val="en-GB"/>
            </w:rPr>
          </w:pPr>
          <w:r>
            <w:rPr>
              <w:position w:val="0"/>
              <w:sz w:val="24"/>
              <w:vertAlign w:val="baseline"/>
              <w:lang w:val="en-GB"/>
            </w:rPr>
          </w:r>
        </w:p>
      </w:tc>
      <w:tc>
        <w:tcPr>
          <w:tcW w:w="4657" w:type="dxa"/>
          <w:tcBorders/>
          <w:vAlign w:val="bottom"/>
        </w:tcPr>
        <w:p>
          <w:pPr>
            <w:pStyle w:val="Koptekst9"/>
            <w:bidi w:val="0"/>
            <w:snapToGrid w:val="false"/>
            <w:jc w:val="start"/>
            <w:rPr>
              <w:position w:val="0"/>
              <w:sz w:val="24"/>
              <w:vertAlign w:val="baseline"/>
              <w:lang w:val="en-GB"/>
            </w:rPr>
          </w:pPr>
          <w:r>
            <w:rPr>
              <w:position w:val="0"/>
              <w:sz w:val="24"/>
              <w:vertAlign w:val="baseline"/>
              <w:lang w:val="en-GB"/>
            </w:rPr>
          </w:r>
        </w:p>
      </w:tc>
      <w:tc>
        <w:tcPr>
          <w:tcW w:w="2733" w:type="dxa"/>
          <w:tcBorders/>
          <w:vAlign w:val="bottom"/>
        </w:tcPr>
        <w:p>
          <w:pPr>
            <w:pStyle w:val="TitelTU"/>
            <w:bidi w:val="0"/>
            <w:snapToGrid w:val="false"/>
            <w:ind w:hanging="0" w:start="0" w:end="-113"/>
            <w:jc w:val="start"/>
            <w:rPr>
              <w:spacing w:val="0"/>
              <w:sz w:val="17"/>
              <w:lang w:val="en-GB"/>
            </w:rPr>
          </w:pPr>
          <w:r>
            <w:rPr>
              <w:spacing w:val="0"/>
              <w:sz w:val="17"/>
              <w:lang w:val="en-GB"/>
            </w:rPr>
            <w:t>Delft University of Technology</w:t>
          </w:r>
        </w:p>
      </w:tc>
      <w:tc>
        <w:tcPr>
          <w:tcW w:w="1079" w:type="dxa"/>
          <w:tcBorders/>
          <w:vAlign w:val="bottom"/>
        </w:tcPr>
        <w:p>
          <w:pPr>
            <w:pStyle w:val="Header"/>
            <w:bidi w:val="0"/>
            <w:snapToGrid w:val="false"/>
            <w:jc w:val="center"/>
            <w:rPr>
              <w:spacing w:val="0"/>
              <w:sz w:val="17"/>
              <w:lang w:val="en-GB"/>
            </w:rPr>
          </w:pPr>
          <w:r>
            <w:rPr>
              <w:spacing w:val="0"/>
              <w:sz w:val="17"/>
              <w:lang w:val="en-GB"/>
            </w:rPr>
          </w:r>
        </w:p>
      </w:tc>
    </w:tr>
    <w:tr>
      <w:trPr>
        <w:trHeight w:val="113" w:hRule="exact"/>
        <w:cantSplit w:val="true"/>
      </w:trPr>
      <w:tc>
        <w:tcPr>
          <w:tcW w:w="2360" w:type="dxa"/>
          <w:tcBorders/>
          <w:vAlign w:val="bottom"/>
        </w:tcPr>
        <w:p>
          <w:pPr>
            <w:pStyle w:val="kopklein2"/>
            <w:bidi w:val="0"/>
            <w:snapToGrid w:val="false"/>
            <w:spacing w:before="60" w:after="0"/>
            <w:jc w:val="start"/>
            <w:rPr>
              <w:position w:val="0"/>
              <w:sz w:val="24"/>
              <w:vertAlign w:val="baseline"/>
              <w:lang w:val="en-GB"/>
            </w:rPr>
          </w:pPr>
          <w:r>
            <w:rPr>
              <w:position w:val="0"/>
              <w:sz w:val="24"/>
              <w:vertAlign w:val="baseline"/>
              <w:lang w:val="en-GB"/>
            </w:rPr>
          </w:r>
        </w:p>
      </w:tc>
      <w:tc>
        <w:tcPr>
          <w:tcW w:w="4657" w:type="dxa"/>
          <w:tcBorders/>
          <w:vAlign w:val="bottom"/>
        </w:tcPr>
        <w:p>
          <w:pPr>
            <w:pStyle w:val="Koptekst9"/>
            <w:bidi w:val="0"/>
            <w:snapToGrid w:val="false"/>
            <w:jc w:val="start"/>
            <w:rPr>
              <w:position w:val="0"/>
              <w:sz w:val="24"/>
              <w:vertAlign w:val="baseline"/>
              <w:lang w:val="en-GB"/>
            </w:rPr>
          </w:pPr>
          <w:r>
            <w:rPr>
              <w:position w:val="0"/>
              <w:sz w:val="24"/>
              <w:vertAlign w:val="baseline"/>
              <w:lang w:val="en-GB"/>
            </w:rPr>
          </w:r>
        </w:p>
      </w:tc>
      <w:tc>
        <w:tcPr>
          <w:tcW w:w="2733" w:type="dxa"/>
          <w:tcBorders>
            <w:bottom w:val="single" w:sz="4" w:space="0" w:color="000000"/>
          </w:tcBorders>
          <w:vAlign w:val="bottom"/>
        </w:tcPr>
        <w:p>
          <w:pPr>
            <w:pStyle w:val="TitelTU"/>
            <w:widowControl w:val="false"/>
            <w:bidi w:val="0"/>
            <w:snapToGrid w:val="false"/>
            <w:ind w:hanging="0" w:start="0" w:end="-113"/>
            <w:jc w:val="start"/>
            <w:rPr>
              <w:spacing w:val="0"/>
              <w:lang w:val="en-GB"/>
            </w:rPr>
          </w:pPr>
          <w:r>
            <w:rPr>
              <w:spacing w:val="0"/>
              <w:lang w:val="en-GB"/>
            </w:rPr>
          </w:r>
        </w:p>
      </w:tc>
      <w:tc>
        <w:tcPr>
          <w:tcW w:w="1079" w:type="dxa"/>
          <w:tcBorders>
            <w:bottom w:val="single" w:sz="4" w:space="0" w:color="000000"/>
          </w:tcBorders>
          <w:vAlign w:val="bottom"/>
        </w:tcPr>
        <w:p>
          <w:pPr>
            <w:pStyle w:val="Header"/>
            <w:bidi w:val="0"/>
            <w:snapToGrid w:val="false"/>
            <w:jc w:val="center"/>
            <w:rPr>
              <w:lang w:val="en-GB"/>
            </w:rPr>
          </w:pPr>
          <w:r>
            <w:rPr>
              <w:lang w:val="en-GB"/>
            </w:rPr>
          </w:r>
        </w:p>
      </w:tc>
    </w:tr>
  </w:tbl>
  <w:p>
    <w:pPr>
      <w:pStyle w:val="Normal"/>
      <w:bidi w:val="0"/>
      <w:jc w:val="start"/>
      <w:rPr>
        <w:lang w:val="en-GB"/>
      </w:rPr>
    </w:pPr>
    <w:r>
      <w:rPr>
        <w:lang w:val="en-GB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ahoma" w:hAnsi="Tahoma" w:eastAsia="Noto Serif CJK SC" w:cs="Droid Sans Devanagari"/>
      <w:color w:val="auto"/>
      <w:kern w:val="2"/>
      <w:sz w:val="22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ucida Sans"/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eastAsia="zxx" w:bidi="zxx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PageNumber">
    <w:name w:val="page number"/>
    <w:rPr>
      <w:rFonts w:ascii="Tahoma" w:hAnsi="Tahoma" w:cs="Tahoma"/>
      <w:spacing w:val="10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28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20" w:leader="none"/>
        <w:tab w:val="right" w:pos="9641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kopklein">
    <w:name w:val="kopklein"/>
    <w:basedOn w:val="Normal"/>
    <w:next w:val="Normal"/>
    <w:qFormat/>
    <w:pPr>
      <w:spacing w:before="60" w:after="0"/>
      <w:ind w:hanging="0" w:start="0" w:end="57"/>
      <w:jc w:val="end"/>
    </w:pPr>
    <w:rPr>
      <w:spacing w:val="0"/>
      <w:sz w:val="13"/>
    </w:rPr>
  </w:style>
  <w:style w:type="paragraph" w:styleId="kopklein2">
    <w:name w:val="kopklein2"/>
    <w:basedOn w:val="kopklein"/>
    <w:next w:val="Normal"/>
    <w:qFormat/>
    <w:pPr>
      <w:jc w:val="start"/>
    </w:pPr>
    <w:rPr>
      <w:vertAlign w:val="superscript"/>
    </w:rPr>
  </w:style>
  <w:style w:type="paragraph" w:styleId="Koptekst9">
    <w:name w:val="Koptekst9"/>
    <w:basedOn w:val="Normal"/>
    <w:qFormat/>
    <w:pPr/>
    <w:rPr>
      <w:sz w:val="18"/>
      <w:vertAlign w:val="superscript"/>
    </w:rPr>
  </w:style>
  <w:style w:type="paragraph" w:styleId="TitelTU">
    <w:name w:val="TitelTU"/>
    <w:basedOn w:val="Header"/>
    <w:next w:val="Normal"/>
    <w:qFormat/>
    <w:pPr>
      <w:spacing w:before="0" w:after="0"/>
      <w:ind w:hanging="0" w:start="-57" w:end="-113"/>
    </w:pPr>
    <w:rPr>
      <w:b/>
      <w:spacing w:val="10"/>
      <w:sz w:val="16"/>
    </w:rPr>
  </w:style>
  <w:style w:type="paragraph" w:styleId="TOC1">
    <w:name w:val="toc 1"/>
    <w:basedOn w:val="Normal"/>
    <w:next w:val="Normal"/>
    <w:pPr>
      <w:tabs>
        <w:tab w:val="clear" w:pos="709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>
      <w:rFonts w:ascii="Tahoma" w:hAnsi="Tahoma" w:cs="Droid Sans Devanagari"/>
      <w:spacing w:val="0"/>
      <w:sz w:val="19"/>
      <w:lang w:eastAsia="en-US"/>
    </w:rPr>
  </w:style>
  <w:style w:type="paragraph" w:styleId="Footer">
    <w:name w:val="footer"/>
    <w:basedOn w:val="Normal"/>
    <w:pPr>
      <w:tabs>
        <w:tab w:val="clear" w:pos="709"/>
        <w:tab w:val="center" w:pos="4703" w:leader="none"/>
        <w:tab w:val="right" w:pos="9406" w:leader="none"/>
      </w:tabs>
    </w:pPr>
    <w:rPr>
      <w:rFonts w:ascii="Tahoma" w:hAnsi="Tahoma" w:cs="Tahoma"/>
      <w:sz w:val="16"/>
    </w:rPr>
  </w:style>
  <w:style w:type="paragraph" w:styleId="HeaderLeftuser">
    <w:name w:val="Header Left (user)"/>
    <w:basedOn w:val="Header"/>
    <w:qFormat/>
    <w:pPr>
      <w:suppressLineNumbers/>
      <w:tabs>
        <w:tab w:val="clear" w:pos="4820"/>
        <w:tab w:val="clear" w:pos="9641"/>
        <w:tab w:val="center" w:pos="4592" w:leader="none"/>
        <w:tab w:val="right" w:pos="9185" w:leader="none"/>
      </w:tabs>
    </w:pPr>
    <w:rPr/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eastAsia="Times New Roman" w:cs="Times New Roman"/>
      <w:lang w:eastAsia="en-GB"/>
    </w:rPr>
  </w:style>
  <w:style w:type="paragraph" w:styleId="ListHeading">
    <w:name w:val="List Heading"/>
    <w:basedOn w:val="Normal"/>
    <w:next w:val="ListContents"/>
    <w:qFormat/>
    <w:pPr>
      <w:ind w:hanging="0" w:start="0" w:end="0"/>
    </w:pPr>
    <w:rPr/>
  </w:style>
  <w:style w:type="paragraph" w:styleId="ListContents">
    <w:name w:val="List Contents"/>
    <w:basedOn w:val="Normal"/>
    <w:qFormat/>
    <w:pPr>
      <w:ind w:hanging="0" w:start="567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301</TotalTime>
  <Application>LibreOffice/25.8.5.2$Linux_X86_64 LibreOffice_project/580$Build-2</Application>
  <AppVersion>15.0000</AppVersion>
  <Pages>12</Pages>
  <Words>2623</Words>
  <Characters>15173</Characters>
  <CharactersWithSpaces>21348</CharactersWithSpaces>
  <Paragraphs>406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2020-11-12T14:27:50Z</dcterms:created>
  <dc:creator>Timo Heimovaara</dc:creator>
  <dc:description/>
  <dc:language>en-US</dc:language>
  <cp:lastModifiedBy/>
  <cp:lastPrinted>2022-06-21T16:15:04Z</cp:lastPrinted>
  <dcterms:modified xsi:type="dcterms:W3CDTF">2026-03-25T10:18:25Z</dcterms:modified>
  <cp:revision>42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