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9534" w14:textId="77777777" w:rsidR="004F3F51" w:rsidRPr="00FF2F76" w:rsidRDefault="00000000" w:rsidP="00FF2F76">
      <w:pPr>
        <w:spacing w:before="59"/>
        <w:ind w:left="360"/>
        <w:jc w:val="center"/>
        <w:rPr>
          <w:rFonts w:ascii="Arial"/>
          <w:b/>
          <w:color w:val="262626" w:themeColor="text1" w:themeTint="D9"/>
          <w:sz w:val="36"/>
        </w:rPr>
      </w:pPr>
      <w:r w:rsidRPr="00FF2F76">
        <w:rPr>
          <w:rFonts w:ascii="Arial"/>
          <w:b/>
          <w:color w:val="262626" w:themeColor="text1" w:themeTint="D9"/>
          <w:sz w:val="36"/>
        </w:rPr>
        <w:t>Week</w:t>
      </w:r>
      <w:r w:rsidRPr="00FF2F76">
        <w:rPr>
          <w:rFonts w:ascii="Arial"/>
          <w:b/>
          <w:color w:val="262626" w:themeColor="text1" w:themeTint="D9"/>
          <w:spacing w:val="-3"/>
          <w:sz w:val="36"/>
        </w:rPr>
        <w:t xml:space="preserve"> </w:t>
      </w:r>
      <w:r w:rsidRPr="00FF2F76">
        <w:rPr>
          <w:rFonts w:ascii="Arial"/>
          <w:b/>
          <w:color w:val="262626" w:themeColor="text1" w:themeTint="D9"/>
          <w:sz w:val="36"/>
        </w:rPr>
        <w:t>4</w:t>
      </w:r>
      <w:r w:rsidRPr="00FF2F76">
        <w:rPr>
          <w:rFonts w:ascii="Arial"/>
          <w:b/>
          <w:color w:val="262626" w:themeColor="text1" w:themeTint="D9"/>
          <w:spacing w:val="-3"/>
          <w:sz w:val="36"/>
        </w:rPr>
        <w:t xml:space="preserve"> </w:t>
      </w:r>
      <w:r w:rsidRPr="00FF2F76">
        <w:rPr>
          <w:rFonts w:ascii="Arial"/>
          <w:b/>
          <w:color w:val="262626" w:themeColor="text1" w:themeTint="D9"/>
          <w:sz w:val="36"/>
        </w:rPr>
        <w:t xml:space="preserve">Lab </w:t>
      </w:r>
      <w:r w:rsidRPr="00FF2F76">
        <w:rPr>
          <w:rFonts w:ascii="Arial"/>
          <w:b/>
          <w:color w:val="262626" w:themeColor="text1" w:themeTint="D9"/>
          <w:spacing w:val="-4"/>
          <w:sz w:val="36"/>
        </w:rPr>
        <w:t>Task</w:t>
      </w:r>
    </w:p>
    <w:p w14:paraId="1E7A880E" w14:textId="77777777" w:rsidR="004F3F51" w:rsidRDefault="004F3F51">
      <w:pPr>
        <w:pStyle w:val="BodyText"/>
        <w:spacing w:before="71"/>
        <w:ind w:left="0"/>
        <w:rPr>
          <w:rFonts w:ascii="Arial MT"/>
          <w:sz w:val="20"/>
        </w:rPr>
      </w:pPr>
    </w:p>
    <w:p w14:paraId="5DC24053" w14:textId="77777777" w:rsidR="004F3F51" w:rsidRPr="00FF2F76" w:rsidRDefault="00000000" w:rsidP="00FF2F76">
      <w:pPr>
        <w:ind w:left="448"/>
        <w:jc w:val="center"/>
        <w:rPr>
          <w:rFonts w:ascii="Arial"/>
          <w:b/>
          <w:sz w:val="40"/>
          <w:szCs w:val="28"/>
        </w:rPr>
      </w:pPr>
      <w:bookmarkStart w:id="0" w:name="_Vulnerability_Assessment_Report"/>
      <w:bookmarkEnd w:id="0"/>
      <w:r w:rsidRPr="00FF2F76">
        <w:rPr>
          <w:rFonts w:ascii="Arial"/>
          <w:b/>
          <w:color w:val="1B396B"/>
          <w:sz w:val="40"/>
          <w:szCs w:val="28"/>
        </w:rPr>
        <w:t>Vulnerability</w:t>
      </w:r>
      <w:r w:rsidRPr="00FF2F76">
        <w:rPr>
          <w:rFonts w:ascii="Arial"/>
          <w:b/>
          <w:color w:val="1B396B"/>
          <w:spacing w:val="-18"/>
          <w:sz w:val="40"/>
          <w:szCs w:val="28"/>
        </w:rPr>
        <w:t xml:space="preserve"> </w:t>
      </w:r>
      <w:r w:rsidRPr="00FF2F76">
        <w:rPr>
          <w:rFonts w:ascii="Arial"/>
          <w:b/>
          <w:color w:val="1B396B"/>
          <w:sz w:val="40"/>
          <w:szCs w:val="28"/>
        </w:rPr>
        <w:t>Assessment</w:t>
      </w:r>
      <w:r w:rsidRPr="00FF2F76">
        <w:rPr>
          <w:rFonts w:ascii="Arial"/>
          <w:b/>
          <w:color w:val="1B396B"/>
          <w:spacing w:val="-19"/>
          <w:sz w:val="40"/>
          <w:szCs w:val="28"/>
        </w:rPr>
        <w:t xml:space="preserve"> </w:t>
      </w:r>
      <w:r w:rsidRPr="00FF2F76">
        <w:rPr>
          <w:rFonts w:ascii="Arial"/>
          <w:b/>
          <w:color w:val="1B396B"/>
          <w:spacing w:val="-2"/>
          <w:sz w:val="40"/>
          <w:szCs w:val="28"/>
        </w:rPr>
        <w:t>Report</w:t>
      </w:r>
    </w:p>
    <w:p w14:paraId="002A95AF" w14:textId="77777777" w:rsidR="004F3F51" w:rsidRPr="00FF2F76" w:rsidRDefault="00000000">
      <w:pPr>
        <w:pStyle w:val="Heading1"/>
        <w:numPr>
          <w:ilvl w:val="0"/>
          <w:numId w:val="1"/>
        </w:numPr>
        <w:tabs>
          <w:tab w:val="left" w:pos="915"/>
        </w:tabs>
        <w:spacing w:before="120"/>
        <w:ind w:left="915" w:hanging="289"/>
        <w:rPr>
          <w:color w:val="262626" w:themeColor="text1" w:themeTint="D9"/>
        </w:rPr>
      </w:pPr>
      <w:bookmarkStart w:id="1" w:name="🔹_1._Introduction"/>
      <w:bookmarkEnd w:id="1"/>
      <w:r w:rsidRPr="00FF2F76">
        <w:rPr>
          <w:color w:val="262626" w:themeColor="text1" w:themeTint="D9"/>
          <w:spacing w:val="-2"/>
        </w:rPr>
        <w:t>Introduction</w:t>
      </w:r>
    </w:p>
    <w:p w14:paraId="7C85F23F" w14:textId="0DCB38C1" w:rsidR="004F3F51" w:rsidRDefault="00FF2F76" w:rsidP="00FF2F76">
      <w:pPr>
        <w:pStyle w:val="BodyText"/>
        <w:spacing w:before="212"/>
        <w:ind w:left="0" w:firstLine="720"/>
      </w:pPr>
      <w:r w:rsidRPr="00FF2F76">
        <w:t xml:space="preserve">This assessment utilized a </w:t>
      </w:r>
      <w:proofErr w:type="spellStart"/>
      <w:r w:rsidRPr="00FF2F76">
        <w:t>Metasploitable</w:t>
      </w:r>
      <w:proofErr w:type="spellEnd"/>
      <w:r w:rsidRPr="00FF2F76">
        <w:t xml:space="preserve"> lab machine within an isolated virtual environment to identify and analyze vulnerabilities across network services and web applications.</w:t>
      </w:r>
    </w:p>
    <w:p w14:paraId="29E8F000" w14:textId="77777777" w:rsidR="00FF2F76" w:rsidRDefault="00FF2F76" w:rsidP="00FF2F76">
      <w:pPr>
        <w:pStyle w:val="BodyText"/>
        <w:spacing w:before="212"/>
        <w:ind w:left="0" w:firstLine="720"/>
        <w:rPr>
          <w:sz w:val="26"/>
        </w:rPr>
      </w:pPr>
    </w:p>
    <w:p w14:paraId="39AB4BA8" w14:textId="539A7831" w:rsidR="004F3F51" w:rsidRDefault="00FF2F76">
      <w:pPr>
        <w:pStyle w:val="Heading1"/>
        <w:numPr>
          <w:ilvl w:val="0"/>
          <w:numId w:val="1"/>
        </w:numPr>
        <w:tabs>
          <w:tab w:val="left" w:pos="915"/>
        </w:tabs>
        <w:ind w:left="915" w:hanging="289"/>
      </w:pPr>
      <w:bookmarkStart w:id="2" w:name="🔹_2._Methodology"/>
      <w:bookmarkEnd w:id="2"/>
      <w:r w:rsidRPr="00FF2F76">
        <w:rPr>
          <w:b/>
          <w:bCs/>
          <w:sz w:val="24"/>
          <w:szCs w:val="24"/>
        </w:rPr>
        <w:t>Methodology &amp; Toolset</w:t>
      </w:r>
    </w:p>
    <w:p w14:paraId="02918717" w14:textId="77777777" w:rsidR="00FF2F76" w:rsidRPr="00FF2F76" w:rsidRDefault="00FF2F76" w:rsidP="00FF2F76">
      <w:pPr>
        <w:pStyle w:val="BodyText"/>
        <w:numPr>
          <w:ilvl w:val="0"/>
          <w:numId w:val="2"/>
        </w:numPr>
        <w:spacing w:before="212"/>
      </w:pPr>
      <w:r w:rsidRPr="00FF2F76">
        <w:rPr>
          <w:b/>
          <w:bCs/>
        </w:rPr>
        <w:t>Nmap:</w:t>
      </w:r>
      <w:r w:rsidRPr="00FF2F76">
        <w:t xml:space="preserve"> Leveraged for comprehensive port scanning and service version detection.</w:t>
      </w:r>
    </w:p>
    <w:p w14:paraId="23F82DD6" w14:textId="77777777" w:rsidR="00FF2F76" w:rsidRPr="00FF2F76" w:rsidRDefault="00FF2F76" w:rsidP="00FF2F76">
      <w:pPr>
        <w:pStyle w:val="BodyText"/>
        <w:numPr>
          <w:ilvl w:val="0"/>
          <w:numId w:val="2"/>
        </w:numPr>
        <w:spacing w:before="212"/>
      </w:pPr>
      <w:r w:rsidRPr="00FF2F76">
        <w:rPr>
          <w:b/>
          <w:bCs/>
        </w:rPr>
        <w:t>Nmap Scripting Engine (NSE):</w:t>
      </w:r>
      <w:r w:rsidRPr="00FF2F76">
        <w:t xml:space="preserve"> Utilized for automated vulnerability identification and service auditing.</w:t>
      </w:r>
    </w:p>
    <w:p w14:paraId="0303323B" w14:textId="77777777" w:rsidR="00FF2F76" w:rsidRPr="00FF2F76" w:rsidRDefault="00FF2F76" w:rsidP="00FF2F76">
      <w:pPr>
        <w:pStyle w:val="BodyText"/>
        <w:numPr>
          <w:ilvl w:val="0"/>
          <w:numId w:val="2"/>
        </w:numPr>
        <w:spacing w:before="212"/>
      </w:pPr>
      <w:proofErr w:type="spellStart"/>
      <w:r w:rsidRPr="00FF2F76">
        <w:rPr>
          <w:b/>
          <w:bCs/>
        </w:rPr>
        <w:t>Nikto</w:t>
      </w:r>
      <w:proofErr w:type="spellEnd"/>
      <w:r w:rsidRPr="00FF2F76">
        <w:rPr>
          <w:b/>
          <w:bCs/>
        </w:rPr>
        <w:t>:</w:t>
      </w:r>
      <w:r w:rsidRPr="00FF2F76">
        <w:t xml:space="preserve"> Deployed for targeted web server configuration scanning and vulnerability assessment.</w:t>
      </w:r>
    </w:p>
    <w:p w14:paraId="2CAAB07D" w14:textId="77777777" w:rsidR="00FF2F76" w:rsidRPr="00FF2F76" w:rsidRDefault="00FF2F76" w:rsidP="00FF2F76">
      <w:pPr>
        <w:pStyle w:val="BodyText"/>
        <w:numPr>
          <w:ilvl w:val="0"/>
          <w:numId w:val="2"/>
        </w:numPr>
        <w:spacing w:before="212"/>
      </w:pPr>
      <w:r w:rsidRPr="00FF2F76">
        <w:rPr>
          <w:b/>
          <w:bCs/>
        </w:rPr>
        <w:t>Manual Inspection:</w:t>
      </w:r>
      <w:r w:rsidRPr="00FF2F76">
        <w:t xml:space="preserve"> Conducted via web browser to validate findings and explore application logic.</w:t>
      </w:r>
    </w:p>
    <w:p w14:paraId="45153929" w14:textId="77777777" w:rsidR="004F3F51" w:rsidRDefault="004F3F51">
      <w:pPr>
        <w:pStyle w:val="BodyText"/>
        <w:spacing w:before="212"/>
        <w:ind w:left="0"/>
        <w:rPr>
          <w:rFonts w:ascii="Arial MT"/>
          <w:sz w:val="26"/>
        </w:rPr>
      </w:pPr>
    </w:p>
    <w:p w14:paraId="5A3EA259" w14:textId="49DA7EEF" w:rsidR="004F3F51" w:rsidRPr="00FF2F76" w:rsidRDefault="00FF2F76" w:rsidP="00FF2F76">
      <w:pPr>
        <w:pStyle w:val="Heading1"/>
        <w:numPr>
          <w:ilvl w:val="0"/>
          <w:numId w:val="1"/>
        </w:numPr>
        <w:tabs>
          <w:tab w:val="left" w:pos="915"/>
        </w:tabs>
        <w:spacing w:line="298" w:lineRule="exact"/>
        <w:ind w:left="915" w:hanging="289"/>
        <w:rPr>
          <w:color w:val="262626" w:themeColor="text1" w:themeTint="D9"/>
        </w:rPr>
      </w:pPr>
      <w:bookmarkStart w:id="3" w:name="🔹_3._Findings"/>
      <w:bookmarkStart w:id="4" w:name="🔸_FTP_Anonymous_Login_(Port_21)"/>
      <w:bookmarkEnd w:id="3"/>
      <w:bookmarkEnd w:id="4"/>
      <w:r w:rsidRPr="00FF2F76">
        <w:rPr>
          <w:color w:val="262626" w:themeColor="text1" w:themeTint="D9"/>
          <w:spacing w:val="-2"/>
        </w:rPr>
        <w:t>Vulnerability Assessment Findings</w:t>
      </w:r>
    </w:p>
    <w:tbl>
      <w:tblPr>
        <w:tblW w:w="0" w:type="auto"/>
        <w:tblCellSpacing w:w="15" w:type="dxa"/>
        <w:tblCellMar>
          <w:left w:w="0" w:type="dxa"/>
          <w:right w:w="0" w:type="dxa"/>
        </w:tblCellMar>
        <w:tblLook w:val="04A0" w:firstRow="1" w:lastRow="0" w:firstColumn="1" w:lastColumn="0" w:noHBand="0" w:noVBand="1"/>
      </w:tblPr>
      <w:tblGrid>
        <w:gridCol w:w="1171"/>
        <w:gridCol w:w="2678"/>
        <w:gridCol w:w="3422"/>
        <w:gridCol w:w="3259"/>
      </w:tblGrid>
      <w:tr w:rsidR="00FF2F76" w:rsidRPr="00FF2F76" w14:paraId="545258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A0122D" w14:textId="77777777" w:rsidR="00FF2F76" w:rsidRPr="00FF2F76" w:rsidRDefault="00FF2F76" w:rsidP="00FF2F76">
            <w:pPr>
              <w:pStyle w:val="Heading1"/>
              <w:tabs>
                <w:tab w:val="left" w:pos="915"/>
              </w:tabs>
              <w:spacing w:line="298" w:lineRule="exact"/>
            </w:pPr>
            <w:r w:rsidRPr="00FF2F76">
              <w:rPr>
                <w:b/>
                <w:bCs/>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62EDA" w14:textId="77777777" w:rsidR="00FF2F76" w:rsidRPr="00FF2F76" w:rsidRDefault="00FF2F76" w:rsidP="00FF2F76">
            <w:pPr>
              <w:pStyle w:val="Heading1"/>
              <w:tabs>
                <w:tab w:val="left" w:pos="915"/>
              </w:tabs>
              <w:spacing w:line="298" w:lineRule="exact"/>
            </w:pPr>
            <w:r w:rsidRPr="00FF2F76">
              <w:rPr>
                <w:b/>
                <w:bCs/>
              </w:rPr>
              <w:t>Finding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A02742" w14:textId="77777777" w:rsidR="00FF2F76" w:rsidRPr="00FF2F76" w:rsidRDefault="00FF2F76" w:rsidP="00FF2F76">
            <w:pPr>
              <w:pStyle w:val="Heading1"/>
              <w:tabs>
                <w:tab w:val="left" w:pos="915"/>
              </w:tabs>
              <w:spacing w:line="298" w:lineRule="exact"/>
            </w:pPr>
            <w:r w:rsidRPr="00FF2F76">
              <w:rPr>
                <w:b/>
                <w:bCs/>
              </w:rPr>
              <w:t>Technical Observation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0EBC15" w14:textId="77777777" w:rsidR="00FF2F76" w:rsidRPr="00FF2F76" w:rsidRDefault="00FF2F76" w:rsidP="00FF2F76">
            <w:pPr>
              <w:pStyle w:val="Heading1"/>
              <w:tabs>
                <w:tab w:val="left" w:pos="915"/>
              </w:tabs>
              <w:spacing w:line="298" w:lineRule="exact"/>
            </w:pPr>
            <w:r w:rsidRPr="00FF2F76">
              <w:rPr>
                <w:b/>
                <w:bCs/>
              </w:rPr>
              <w:t>Risk Impact</w:t>
            </w:r>
          </w:p>
        </w:tc>
      </w:tr>
      <w:tr w:rsidR="00FF2F76" w:rsidRPr="00FF2F76" w14:paraId="65E8E2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25B53E" w14:textId="77777777" w:rsidR="00FF2F76" w:rsidRPr="00FF2F76" w:rsidRDefault="00FF2F76" w:rsidP="00FF2F76">
            <w:pPr>
              <w:pStyle w:val="Heading1"/>
              <w:tabs>
                <w:tab w:val="left" w:pos="915"/>
              </w:tabs>
              <w:spacing w:line="298" w:lineRule="exact"/>
            </w:pPr>
            <w:r w:rsidRPr="00FF2F76">
              <w:rPr>
                <w:b/>
                <w:bCs/>
              </w:rPr>
              <w:t>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A706A2" w14:textId="77777777" w:rsidR="00FF2F76" w:rsidRPr="00FF2F76" w:rsidRDefault="00FF2F76" w:rsidP="00FF2F76">
            <w:pPr>
              <w:pStyle w:val="Heading1"/>
              <w:tabs>
                <w:tab w:val="left" w:pos="915"/>
              </w:tabs>
              <w:spacing w:line="298" w:lineRule="exact"/>
            </w:pPr>
            <w:r w:rsidRPr="00FF2F76">
              <w:rPr>
                <w:b/>
                <w:bCs/>
              </w:rPr>
              <w:t>Anonymous FTP Access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B6391C" w14:textId="77777777" w:rsidR="00FF2F76" w:rsidRPr="00FF2F76" w:rsidRDefault="00FF2F76" w:rsidP="00FF2F76">
            <w:pPr>
              <w:pStyle w:val="Heading1"/>
              <w:tabs>
                <w:tab w:val="left" w:pos="915"/>
              </w:tabs>
              <w:spacing w:line="298" w:lineRule="exact"/>
            </w:pPr>
            <w:r w:rsidRPr="00FF2F76">
              <w:t>FTP service (Port 21) permits unauthenticated login via the "anonymous" account.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B9D339" w14:textId="77777777" w:rsidR="00FF2F76" w:rsidRPr="00FF2F76" w:rsidRDefault="00FF2F76" w:rsidP="00FF2F76">
            <w:pPr>
              <w:pStyle w:val="Heading1"/>
              <w:tabs>
                <w:tab w:val="left" w:pos="915"/>
              </w:tabs>
              <w:spacing w:line="298" w:lineRule="exact"/>
            </w:pPr>
            <w:r w:rsidRPr="00FF2F76">
              <w:t>Unauthorized file access, sensitive data exfiltration, and potential malware hosting.</w:t>
            </w:r>
          </w:p>
        </w:tc>
      </w:tr>
      <w:tr w:rsidR="00FF2F76" w:rsidRPr="00FF2F76" w14:paraId="340AB7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3FD2A9" w14:textId="77777777" w:rsidR="00FF2F76" w:rsidRPr="00FF2F76" w:rsidRDefault="00FF2F76" w:rsidP="00FF2F76">
            <w:pPr>
              <w:pStyle w:val="Heading1"/>
              <w:tabs>
                <w:tab w:val="left" w:pos="915"/>
              </w:tabs>
              <w:spacing w:line="298" w:lineRule="exact"/>
            </w:pPr>
            <w:r w:rsidRPr="00FF2F76">
              <w:rPr>
                <w:b/>
                <w:bCs/>
              </w:rPr>
              <w:t>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8179EE" w14:textId="77777777" w:rsidR="00FF2F76" w:rsidRPr="00FF2F76" w:rsidRDefault="00FF2F76" w:rsidP="00FF2F76">
            <w:pPr>
              <w:pStyle w:val="Heading1"/>
              <w:tabs>
                <w:tab w:val="left" w:pos="915"/>
              </w:tabs>
              <w:spacing w:line="298" w:lineRule="exact"/>
            </w:pPr>
            <w:r w:rsidRPr="00FF2F76">
              <w:rPr>
                <w:b/>
                <w:bCs/>
              </w:rPr>
              <w:t>Unencrypted Telnet Service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2F85D0" w14:textId="77777777" w:rsidR="00FF2F76" w:rsidRPr="00FF2F76" w:rsidRDefault="00FF2F76" w:rsidP="00FF2F76">
            <w:pPr>
              <w:pStyle w:val="Heading1"/>
              <w:tabs>
                <w:tab w:val="left" w:pos="915"/>
              </w:tabs>
              <w:spacing w:line="298" w:lineRule="exact"/>
            </w:pPr>
            <w:r w:rsidRPr="00FF2F76">
              <w:t>Telnet (Port 23) is active, transmitting all session data in cleartext.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2D5B0C" w14:textId="77777777" w:rsidR="00FF2F76" w:rsidRPr="00FF2F76" w:rsidRDefault="00FF2F76" w:rsidP="00FF2F76">
            <w:pPr>
              <w:pStyle w:val="Heading1"/>
              <w:tabs>
                <w:tab w:val="left" w:pos="915"/>
              </w:tabs>
              <w:spacing w:line="298" w:lineRule="exact"/>
            </w:pPr>
            <w:r w:rsidRPr="00FF2F76">
              <w:t>Credential theft via packet sniffing and man-in-the-middle (MITM) attacks.</w:t>
            </w:r>
          </w:p>
        </w:tc>
      </w:tr>
      <w:tr w:rsidR="00FF2F76" w:rsidRPr="00FF2F76" w14:paraId="15FDB1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1E13F8" w14:textId="77777777" w:rsidR="00FF2F76" w:rsidRPr="00FF2F76" w:rsidRDefault="00FF2F76" w:rsidP="00FF2F76">
            <w:pPr>
              <w:pStyle w:val="Heading1"/>
              <w:tabs>
                <w:tab w:val="left" w:pos="915"/>
              </w:tabs>
              <w:spacing w:line="298" w:lineRule="exact"/>
            </w:pPr>
            <w:r w:rsidRPr="00FF2F76">
              <w:rPr>
                <w:b/>
                <w:bCs/>
              </w:rPr>
              <w:t>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F0D030" w14:textId="77777777" w:rsidR="00FF2F76" w:rsidRPr="00FF2F76" w:rsidRDefault="00FF2F76" w:rsidP="00FF2F76">
            <w:pPr>
              <w:pStyle w:val="Heading1"/>
              <w:tabs>
                <w:tab w:val="left" w:pos="915"/>
              </w:tabs>
              <w:spacing w:line="298" w:lineRule="exact"/>
            </w:pPr>
            <w:r w:rsidRPr="00FF2F76">
              <w:rPr>
                <w:b/>
                <w:bCs/>
              </w:rPr>
              <w:t>Outdated Web Stack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6F72AA" w14:textId="77777777" w:rsidR="00FF2F76" w:rsidRPr="00FF2F76" w:rsidRDefault="00FF2F76" w:rsidP="00FF2F76">
            <w:pPr>
              <w:pStyle w:val="Heading1"/>
              <w:tabs>
                <w:tab w:val="left" w:pos="915"/>
              </w:tabs>
              <w:spacing w:line="298" w:lineRule="exact"/>
            </w:pPr>
            <w:r w:rsidRPr="00FF2F76">
              <w:t>Port 80 is running end-of-life (EOL) versions of Apache and PHP.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8ECA90" w14:textId="77777777" w:rsidR="00FF2F76" w:rsidRPr="00FF2F76" w:rsidRDefault="00FF2F76" w:rsidP="00FF2F76">
            <w:pPr>
              <w:pStyle w:val="Heading1"/>
              <w:tabs>
                <w:tab w:val="left" w:pos="915"/>
              </w:tabs>
              <w:spacing w:line="298" w:lineRule="exact"/>
            </w:pPr>
            <w:r w:rsidRPr="00FF2F76">
              <w:t>Increased attack surface due to known CVEs and Remote Code Execution (RCE) flaws.</w:t>
            </w:r>
          </w:p>
        </w:tc>
      </w:tr>
      <w:tr w:rsidR="00FF2F76" w:rsidRPr="00FF2F76" w14:paraId="3E52B6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9DEE16" w14:textId="77777777" w:rsidR="00FF2F76" w:rsidRPr="00FF2F76" w:rsidRDefault="00FF2F76" w:rsidP="00FF2F76">
            <w:pPr>
              <w:pStyle w:val="Heading1"/>
              <w:tabs>
                <w:tab w:val="left" w:pos="915"/>
              </w:tabs>
              <w:spacing w:line="298" w:lineRule="exact"/>
            </w:pPr>
            <w:r w:rsidRPr="00FF2F76">
              <w:rPr>
                <w:b/>
                <w:bCs/>
              </w:rPr>
              <w:lastRenderedPageBreak/>
              <w:t>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C3AAAC" w14:textId="77777777" w:rsidR="00FF2F76" w:rsidRPr="00FF2F76" w:rsidRDefault="00FF2F76" w:rsidP="00FF2F76">
            <w:pPr>
              <w:pStyle w:val="Heading1"/>
              <w:tabs>
                <w:tab w:val="left" w:pos="915"/>
              </w:tabs>
              <w:spacing w:line="298" w:lineRule="exact"/>
            </w:pPr>
            <w:r w:rsidRPr="00FF2F76">
              <w:rPr>
                <w:b/>
                <w:bCs/>
              </w:rPr>
              <w:t>Directory Listing Enabled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773272" w14:textId="77777777" w:rsidR="00FF2F76" w:rsidRPr="00FF2F76" w:rsidRDefault="00FF2F76" w:rsidP="00FF2F76">
            <w:pPr>
              <w:pStyle w:val="Heading1"/>
              <w:tabs>
                <w:tab w:val="left" w:pos="915"/>
              </w:tabs>
              <w:spacing w:line="298" w:lineRule="exact"/>
            </w:pPr>
            <w:r w:rsidRPr="00FF2F76">
              <w:t>The server displays file directories when an index file is missing.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D70E76" w14:textId="77777777" w:rsidR="00FF2F76" w:rsidRPr="00FF2F76" w:rsidRDefault="00FF2F76" w:rsidP="00FF2F76">
            <w:pPr>
              <w:pStyle w:val="Heading1"/>
              <w:tabs>
                <w:tab w:val="left" w:pos="915"/>
              </w:tabs>
              <w:spacing w:line="298" w:lineRule="exact"/>
            </w:pPr>
            <w:r w:rsidRPr="00FF2F76">
              <w:rPr>
                <w:b/>
                <w:bCs/>
              </w:rPr>
              <w:t>Information Disclosure:</w:t>
            </w:r>
            <w:r w:rsidRPr="00FF2F76">
              <w:t xml:space="preserve"> Attackers can map the file structure and locate sensitive backup or config files.</w:t>
            </w:r>
          </w:p>
        </w:tc>
      </w:tr>
      <w:tr w:rsidR="00FF2F76" w:rsidRPr="00FF2F76" w14:paraId="76B3E8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3FCDCF" w14:textId="77777777" w:rsidR="00FF2F76" w:rsidRPr="00FF2F76" w:rsidRDefault="00FF2F76" w:rsidP="00FF2F76">
            <w:pPr>
              <w:pStyle w:val="Heading1"/>
              <w:tabs>
                <w:tab w:val="left" w:pos="915"/>
              </w:tabs>
              <w:spacing w:line="298" w:lineRule="exact"/>
            </w:pPr>
            <w:r w:rsidRPr="00FF2F76">
              <w:rPr>
                <w:b/>
                <w:bCs/>
              </w:rPr>
              <w:t>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C72469" w14:textId="77777777" w:rsidR="00FF2F76" w:rsidRPr="00FF2F76" w:rsidRDefault="00FF2F76" w:rsidP="00FF2F76">
            <w:pPr>
              <w:pStyle w:val="Heading1"/>
              <w:tabs>
                <w:tab w:val="left" w:pos="915"/>
              </w:tabs>
              <w:spacing w:line="298" w:lineRule="exact"/>
            </w:pPr>
            <w:r w:rsidRPr="00FF2F76">
              <w:rPr>
                <w:b/>
                <w:bCs/>
              </w:rPr>
              <w:t>Missing Security Headers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CCC268" w14:textId="77777777" w:rsidR="00FF2F76" w:rsidRPr="00FF2F76" w:rsidRDefault="00FF2F76" w:rsidP="00FF2F76">
            <w:pPr>
              <w:pStyle w:val="Heading1"/>
              <w:tabs>
                <w:tab w:val="left" w:pos="915"/>
              </w:tabs>
              <w:spacing w:line="298" w:lineRule="exact"/>
            </w:pPr>
            <w:r w:rsidRPr="00FF2F76">
              <w:t>Lack of headers such as Content-Security-Policy and X-Frame-Options.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4B100F" w14:textId="77777777" w:rsidR="00FF2F76" w:rsidRPr="00FF2F76" w:rsidRDefault="00FF2F76" w:rsidP="00FF2F76">
            <w:pPr>
              <w:pStyle w:val="Heading1"/>
              <w:tabs>
                <w:tab w:val="left" w:pos="915"/>
              </w:tabs>
              <w:spacing w:line="298" w:lineRule="exact"/>
            </w:pPr>
            <w:r w:rsidRPr="00FF2F76">
              <w:t xml:space="preserve">High susceptibility to client-side attacks like </w:t>
            </w:r>
            <w:r w:rsidRPr="00FF2F76">
              <w:rPr>
                <w:b/>
                <w:bCs/>
              </w:rPr>
              <w:t>Cross-Site Scripting (XSS)</w:t>
            </w:r>
            <w:r w:rsidRPr="00FF2F76">
              <w:t xml:space="preserve"> and </w:t>
            </w:r>
            <w:r w:rsidRPr="00FF2F76">
              <w:rPr>
                <w:b/>
                <w:bCs/>
              </w:rPr>
              <w:t>Clickjacking</w:t>
            </w:r>
            <w:r w:rsidRPr="00FF2F76">
              <w:t>.</w:t>
            </w:r>
          </w:p>
        </w:tc>
      </w:tr>
      <w:tr w:rsidR="00FF2F76" w:rsidRPr="00FF2F76" w14:paraId="2A0702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DB8F9F" w14:textId="77777777" w:rsidR="00FF2F76" w:rsidRPr="00FF2F76" w:rsidRDefault="00FF2F76" w:rsidP="00FF2F76">
            <w:pPr>
              <w:pStyle w:val="Heading1"/>
              <w:tabs>
                <w:tab w:val="left" w:pos="915"/>
              </w:tabs>
              <w:spacing w:line="298" w:lineRule="exact"/>
            </w:pPr>
            <w:r w:rsidRPr="00FF2F76">
              <w:rPr>
                <w:b/>
                <w:bCs/>
              </w:rPr>
              <w:t>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21BBDF" w14:textId="77777777" w:rsidR="00FF2F76" w:rsidRPr="00FF2F76" w:rsidRDefault="00FF2F76" w:rsidP="00FF2F76">
            <w:pPr>
              <w:pStyle w:val="Heading1"/>
              <w:tabs>
                <w:tab w:val="left" w:pos="915"/>
              </w:tabs>
              <w:spacing w:line="298" w:lineRule="exact"/>
            </w:pPr>
            <w:r w:rsidRPr="00FF2F76">
              <w:rPr>
                <w:b/>
                <w:bCs/>
              </w:rPr>
              <w:t>HTTP TRACE Enabled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31569E" w14:textId="77777777" w:rsidR="00FF2F76" w:rsidRPr="00FF2F76" w:rsidRDefault="00FF2F76" w:rsidP="00FF2F76">
            <w:pPr>
              <w:pStyle w:val="Heading1"/>
              <w:tabs>
                <w:tab w:val="left" w:pos="915"/>
              </w:tabs>
              <w:spacing w:line="298" w:lineRule="exact"/>
            </w:pPr>
            <w:r w:rsidRPr="00FF2F76">
              <w:t>The server responds to the insecure TRACE request method.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D4C7F0" w14:textId="77777777" w:rsidR="00FF2F76" w:rsidRPr="00FF2F76" w:rsidRDefault="00FF2F76" w:rsidP="00FF2F76">
            <w:pPr>
              <w:pStyle w:val="Heading1"/>
              <w:tabs>
                <w:tab w:val="left" w:pos="915"/>
              </w:tabs>
              <w:spacing w:line="298" w:lineRule="exact"/>
            </w:pPr>
            <w:r w:rsidRPr="00FF2F76">
              <w:t xml:space="preserve">Facilitates </w:t>
            </w:r>
            <w:r w:rsidRPr="00FF2F76">
              <w:rPr>
                <w:b/>
                <w:bCs/>
              </w:rPr>
              <w:t>Cross-Site Tracing (XST)</w:t>
            </w:r>
            <w:r w:rsidRPr="00FF2F76">
              <w:t xml:space="preserve"> attacks to bypass cookie security and steal session tokens.</w:t>
            </w:r>
          </w:p>
        </w:tc>
      </w:tr>
      <w:tr w:rsidR="00FF2F76" w:rsidRPr="00FF2F76" w14:paraId="4077E0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EB56D4" w14:textId="77777777" w:rsidR="00FF2F76" w:rsidRPr="00FF2F76" w:rsidRDefault="00FF2F76" w:rsidP="00FF2F76">
            <w:pPr>
              <w:pStyle w:val="Heading1"/>
              <w:tabs>
                <w:tab w:val="left" w:pos="915"/>
              </w:tabs>
              <w:spacing w:line="298" w:lineRule="exact"/>
            </w:pPr>
            <w:r w:rsidRPr="00FF2F76">
              <w:rPr>
                <w:b/>
                <w:bCs/>
              </w:rPr>
              <w:t>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6F0518" w14:textId="77777777" w:rsidR="00FF2F76" w:rsidRPr="00FF2F76" w:rsidRDefault="00FF2F76" w:rsidP="00FF2F76">
            <w:pPr>
              <w:pStyle w:val="Heading1"/>
              <w:tabs>
                <w:tab w:val="left" w:pos="915"/>
              </w:tabs>
              <w:spacing w:line="298" w:lineRule="exact"/>
            </w:pPr>
            <w:r w:rsidRPr="00FF2F76">
              <w:rPr>
                <w:b/>
                <w:bCs/>
              </w:rPr>
              <w:t>Exposed phpMyAdmin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2329C9" w14:textId="77777777" w:rsidR="00FF2F76" w:rsidRPr="00FF2F76" w:rsidRDefault="00FF2F76" w:rsidP="00FF2F76">
            <w:pPr>
              <w:pStyle w:val="Heading1"/>
              <w:tabs>
                <w:tab w:val="left" w:pos="915"/>
              </w:tabs>
              <w:spacing w:line="298" w:lineRule="exact"/>
            </w:pPr>
            <w:r w:rsidRPr="00FF2F76">
              <w:t>The database management console is accessible without network restrictions.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06C31D" w14:textId="77777777" w:rsidR="00FF2F76" w:rsidRPr="00FF2F76" w:rsidRDefault="00FF2F76" w:rsidP="00FF2F76">
            <w:pPr>
              <w:pStyle w:val="Heading1"/>
              <w:tabs>
                <w:tab w:val="left" w:pos="915"/>
              </w:tabs>
              <w:spacing w:line="298" w:lineRule="exact"/>
            </w:pPr>
            <w:r w:rsidRPr="00FF2F76">
              <w:t>Direct entry point for brute-force attacks and total database compromise.</w:t>
            </w:r>
          </w:p>
        </w:tc>
      </w:tr>
    </w:tbl>
    <w:p w14:paraId="62EF2882" w14:textId="77777777" w:rsidR="00FF2F76" w:rsidRDefault="00FF2F76" w:rsidP="00FF2F76">
      <w:pPr>
        <w:pStyle w:val="Heading1"/>
        <w:tabs>
          <w:tab w:val="left" w:pos="915"/>
        </w:tabs>
        <w:spacing w:line="298" w:lineRule="exact"/>
      </w:pPr>
    </w:p>
    <w:p w14:paraId="0E22017B" w14:textId="1F62DA6F" w:rsidR="004F3F51" w:rsidRPr="00FF2F76" w:rsidRDefault="00000000">
      <w:pPr>
        <w:pStyle w:val="Heading1"/>
        <w:numPr>
          <w:ilvl w:val="0"/>
          <w:numId w:val="1"/>
        </w:numPr>
        <w:tabs>
          <w:tab w:val="left" w:pos="915"/>
        </w:tabs>
        <w:ind w:left="915" w:hanging="289"/>
        <w:rPr>
          <w:color w:val="262626" w:themeColor="text1" w:themeTint="D9"/>
        </w:rPr>
      </w:pPr>
      <w:bookmarkStart w:id="5" w:name="🔹_4._Risk_Analysis_Table"/>
      <w:bookmarkEnd w:id="5"/>
      <w:r w:rsidRPr="00FF2F76">
        <w:rPr>
          <w:color w:val="262626" w:themeColor="text1" w:themeTint="D9"/>
        </w:rPr>
        <w:t>Risk</w:t>
      </w:r>
      <w:r w:rsidRPr="00FF2F76">
        <w:rPr>
          <w:color w:val="262626" w:themeColor="text1" w:themeTint="D9"/>
          <w:spacing w:val="-9"/>
        </w:rPr>
        <w:t xml:space="preserve"> </w:t>
      </w:r>
      <w:r w:rsidRPr="00FF2F76">
        <w:rPr>
          <w:color w:val="262626" w:themeColor="text1" w:themeTint="D9"/>
        </w:rPr>
        <w:t>Analysis</w:t>
      </w:r>
      <w:r w:rsidRPr="00FF2F76">
        <w:rPr>
          <w:color w:val="262626" w:themeColor="text1" w:themeTint="D9"/>
          <w:spacing w:val="-5"/>
        </w:rPr>
        <w:t xml:space="preserve"> </w:t>
      </w:r>
      <w:r w:rsidRPr="00FF2F76">
        <w:rPr>
          <w:color w:val="262626" w:themeColor="text1" w:themeTint="D9"/>
          <w:spacing w:val="-2"/>
        </w:rPr>
        <w:t>Table</w:t>
      </w:r>
    </w:p>
    <w:tbl>
      <w:tblPr>
        <w:tblW w:w="0" w:type="auto"/>
        <w:tblCellSpacing w:w="15" w:type="dxa"/>
        <w:tblCellMar>
          <w:left w:w="0" w:type="dxa"/>
          <w:right w:w="0" w:type="dxa"/>
        </w:tblCellMar>
        <w:tblLook w:val="04A0" w:firstRow="1" w:lastRow="0" w:firstColumn="1" w:lastColumn="0" w:noHBand="0" w:noVBand="1"/>
      </w:tblPr>
      <w:tblGrid>
        <w:gridCol w:w="2917"/>
        <w:gridCol w:w="1849"/>
        <w:gridCol w:w="1228"/>
        <w:gridCol w:w="4536"/>
      </w:tblGrid>
      <w:tr w:rsidR="00FF2F76" w:rsidRPr="00FF2F76" w14:paraId="6A160D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03A27C" w14:textId="77777777" w:rsidR="00FF2F76" w:rsidRPr="00FF2F76" w:rsidRDefault="00FF2F76" w:rsidP="00FF2F76">
            <w:pPr>
              <w:pStyle w:val="Heading1"/>
              <w:tabs>
                <w:tab w:val="left" w:pos="915"/>
              </w:tabs>
              <w:rPr>
                <w:sz w:val="20"/>
                <w:szCs w:val="20"/>
              </w:rPr>
            </w:pPr>
            <w:r w:rsidRPr="00FF2F76">
              <w:rPr>
                <w:b/>
                <w:bCs/>
                <w:sz w:val="20"/>
                <w:szCs w:val="20"/>
              </w:rPr>
              <w:t>Vulnerability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7D248C" w14:textId="77777777" w:rsidR="00FF2F76" w:rsidRPr="00FF2F76" w:rsidRDefault="00FF2F76" w:rsidP="00FF2F76">
            <w:pPr>
              <w:pStyle w:val="Heading1"/>
              <w:tabs>
                <w:tab w:val="left" w:pos="915"/>
              </w:tabs>
              <w:rPr>
                <w:sz w:val="20"/>
                <w:szCs w:val="20"/>
              </w:rPr>
            </w:pPr>
            <w:r w:rsidRPr="00FF2F76">
              <w:rPr>
                <w:b/>
                <w:bCs/>
                <w:sz w:val="20"/>
                <w:szCs w:val="20"/>
              </w:rPr>
              <w:t>Severity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8848D3" w14:textId="77777777" w:rsidR="00FF2F76" w:rsidRDefault="00FF2F76" w:rsidP="00FF2F76">
            <w:pPr>
              <w:pStyle w:val="Heading1"/>
              <w:tabs>
                <w:tab w:val="left" w:pos="915"/>
              </w:tabs>
              <w:ind w:left="289"/>
              <w:jc w:val="center"/>
              <w:rPr>
                <w:b/>
                <w:bCs/>
                <w:sz w:val="20"/>
                <w:szCs w:val="20"/>
              </w:rPr>
            </w:pPr>
            <w:r w:rsidRPr="00FF2F76">
              <w:rPr>
                <w:b/>
                <w:bCs/>
                <w:sz w:val="20"/>
                <w:szCs w:val="20"/>
              </w:rPr>
              <w:t>CVSS</w:t>
            </w:r>
          </w:p>
          <w:p w14:paraId="4CEFDCDC" w14:textId="13B52CE7" w:rsidR="00FF2F76" w:rsidRPr="00FF2F76" w:rsidRDefault="00FF2F76" w:rsidP="00FF2F76">
            <w:pPr>
              <w:pStyle w:val="Heading1"/>
              <w:tabs>
                <w:tab w:val="left" w:pos="915"/>
              </w:tabs>
              <w:ind w:left="289"/>
              <w:jc w:val="center"/>
              <w:rPr>
                <w:sz w:val="20"/>
                <w:szCs w:val="20"/>
              </w:rPr>
            </w:pPr>
            <w:r w:rsidRPr="00FF2F76">
              <w:rPr>
                <w:b/>
                <w:bCs/>
                <w:sz w:val="20"/>
                <w:szCs w:val="20"/>
              </w:rPr>
              <w:t>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F8C122" w14:textId="77777777" w:rsidR="00FF2F76" w:rsidRPr="00FF2F76" w:rsidRDefault="00FF2F76" w:rsidP="00FF2F76">
            <w:pPr>
              <w:pStyle w:val="Heading1"/>
              <w:tabs>
                <w:tab w:val="left" w:pos="915"/>
              </w:tabs>
              <w:rPr>
                <w:sz w:val="20"/>
                <w:szCs w:val="20"/>
              </w:rPr>
            </w:pPr>
            <w:r w:rsidRPr="00FF2F76">
              <w:rPr>
                <w:b/>
                <w:bCs/>
                <w:sz w:val="20"/>
                <w:szCs w:val="20"/>
              </w:rPr>
              <w:t>Recommended Fix</w:t>
            </w:r>
          </w:p>
        </w:tc>
      </w:tr>
      <w:tr w:rsidR="00FF2F76" w:rsidRPr="00FF2F76" w14:paraId="518731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181F0F" w14:textId="77777777" w:rsidR="00FF2F76" w:rsidRPr="00FF2F76" w:rsidRDefault="00FF2F76" w:rsidP="00FF2F76">
            <w:pPr>
              <w:pStyle w:val="Heading1"/>
              <w:tabs>
                <w:tab w:val="left" w:pos="915"/>
              </w:tabs>
            </w:pPr>
            <w:r w:rsidRPr="00FF2F76">
              <w:rPr>
                <w:b/>
                <w:bCs/>
              </w:rPr>
              <w:t>FTP Anonymous Login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6C6189" w14:textId="77777777" w:rsidR="00FF2F76" w:rsidRPr="00FF2F76" w:rsidRDefault="00FF2F76" w:rsidP="00FF2F76">
            <w:pPr>
              <w:pStyle w:val="Heading1"/>
              <w:tabs>
                <w:tab w:val="left" w:pos="915"/>
              </w:tabs>
            </w:pPr>
            <w:r w:rsidRPr="00FF2F76">
              <w:rPr>
                <w:b/>
                <w:bCs/>
              </w:rPr>
              <w:t>Critical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E68B94" w14:textId="77777777" w:rsidR="00FF2F76" w:rsidRPr="00FF2F76" w:rsidRDefault="00FF2F76" w:rsidP="00FF2F76">
            <w:pPr>
              <w:pStyle w:val="Heading1"/>
              <w:tabs>
                <w:tab w:val="left" w:pos="915"/>
              </w:tabs>
            </w:pPr>
            <w:r w:rsidRPr="00FF2F76">
              <w:rPr>
                <w:b/>
                <w:bCs/>
              </w:rPr>
              <w:t>9.8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857932" w14:textId="77777777" w:rsidR="00FF2F76" w:rsidRPr="00FF2F76" w:rsidRDefault="00FF2F76" w:rsidP="00FF2F76">
            <w:pPr>
              <w:pStyle w:val="Heading1"/>
              <w:tabs>
                <w:tab w:val="left" w:pos="915"/>
              </w:tabs>
            </w:pPr>
            <w:r w:rsidRPr="00FF2F76">
              <w:t xml:space="preserve">Disable anonymous FTP access in the configuration file (e.g., </w:t>
            </w:r>
            <w:proofErr w:type="spellStart"/>
            <w:r w:rsidRPr="00FF2F76">
              <w:t>vsftpd.conf</w:t>
            </w:r>
            <w:proofErr w:type="spellEnd"/>
            <w:r w:rsidRPr="00FF2F76">
              <w:t>).</w:t>
            </w:r>
          </w:p>
        </w:tc>
      </w:tr>
      <w:tr w:rsidR="00FF2F76" w:rsidRPr="00FF2F76" w14:paraId="173FC1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74A125" w14:textId="77777777" w:rsidR="00FF2F76" w:rsidRPr="00FF2F76" w:rsidRDefault="00FF2F76" w:rsidP="00FF2F76">
            <w:pPr>
              <w:pStyle w:val="Heading1"/>
              <w:tabs>
                <w:tab w:val="left" w:pos="915"/>
              </w:tabs>
            </w:pPr>
            <w:r w:rsidRPr="00FF2F76">
              <w:rPr>
                <w:b/>
                <w:bCs/>
              </w:rPr>
              <w:t>Telnet Enabled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56E054" w14:textId="77777777" w:rsidR="00FF2F76" w:rsidRPr="00FF2F76" w:rsidRDefault="00FF2F76" w:rsidP="00FF2F76">
            <w:pPr>
              <w:pStyle w:val="Heading1"/>
              <w:tabs>
                <w:tab w:val="left" w:pos="915"/>
              </w:tabs>
            </w:pPr>
            <w:r w:rsidRPr="00FF2F76">
              <w:rPr>
                <w:b/>
                <w:bCs/>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E8F930" w14:textId="77777777" w:rsidR="00FF2F76" w:rsidRPr="00FF2F76" w:rsidRDefault="00FF2F76" w:rsidP="00FF2F76">
            <w:pPr>
              <w:pStyle w:val="Heading1"/>
              <w:tabs>
                <w:tab w:val="left" w:pos="915"/>
              </w:tabs>
            </w:pPr>
            <w:r w:rsidRPr="00FF2F76">
              <w:rPr>
                <w:b/>
                <w:bCs/>
              </w:rPr>
              <w:t>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AC9E40" w14:textId="77777777" w:rsidR="00FF2F76" w:rsidRPr="00FF2F76" w:rsidRDefault="00FF2F76" w:rsidP="00FF2F76">
            <w:pPr>
              <w:pStyle w:val="Heading1"/>
              <w:tabs>
                <w:tab w:val="left" w:pos="915"/>
              </w:tabs>
            </w:pPr>
            <w:r w:rsidRPr="00FF2F76">
              <w:t xml:space="preserve">Disable the Telnet service and </w:t>
            </w:r>
            <w:r w:rsidRPr="00FF2F76">
              <w:lastRenderedPageBreak/>
              <w:t xml:space="preserve">implement </w:t>
            </w:r>
            <w:r w:rsidRPr="00FF2F76">
              <w:rPr>
                <w:b/>
                <w:bCs/>
              </w:rPr>
              <w:t>SSH</w:t>
            </w:r>
            <w:r w:rsidRPr="00FF2F76">
              <w:t xml:space="preserve"> for encrypted remote management.</w:t>
            </w:r>
          </w:p>
        </w:tc>
      </w:tr>
      <w:tr w:rsidR="00FF2F76" w:rsidRPr="00FF2F76" w14:paraId="34347C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F823E4" w14:textId="77777777" w:rsidR="00FF2F76" w:rsidRPr="00FF2F76" w:rsidRDefault="00FF2F76" w:rsidP="00FF2F76">
            <w:pPr>
              <w:pStyle w:val="Heading1"/>
              <w:tabs>
                <w:tab w:val="left" w:pos="915"/>
              </w:tabs>
            </w:pPr>
            <w:r w:rsidRPr="00FF2F76">
              <w:rPr>
                <w:b/>
                <w:bCs/>
              </w:rPr>
              <w:lastRenderedPageBreak/>
              <w:t>Outdated Apache Server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858617" w14:textId="77777777" w:rsidR="00FF2F76" w:rsidRPr="00FF2F76" w:rsidRDefault="00FF2F76" w:rsidP="00FF2F76">
            <w:pPr>
              <w:pStyle w:val="Heading1"/>
              <w:tabs>
                <w:tab w:val="left" w:pos="915"/>
              </w:tabs>
            </w:pPr>
            <w:r w:rsidRPr="00FF2F76">
              <w:rPr>
                <w:b/>
                <w:bCs/>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761D42" w14:textId="77777777" w:rsidR="00FF2F76" w:rsidRPr="00FF2F76" w:rsidRDefault="00FF2F76" w:rsidP="00FF2F76">
            <w:pPr>
              <w:pStyle w:val="Heading1"/>
              <w:tabs>
                <w:tab w:val="left" w:pos="915"/>
              </w:tabs>
            </w:pPr>
            <w:r w:rsidRPr="00FF2F76">
              <w:rPr>
                <w:b/>
                <w:bCs/>
              </w:rPr>
              <w:t>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4D6551" w14:textId="77777777" w:rsidR="00FF2F76" w:rsidRPr="00FF2F76" w:rsidRDefault="00FF2F76" w:rsidP="00FF2F76">
            <w:pPr>
              <w:pStyle w:val="Heading1"/>
              <w:tabs>
                <w:tab w:val="left" w:pos="915"/>
              </w:tabs>
            </w:pPr>
            <w:r w:rsidRPr="00FF2F76">
              <w:t>Patch and upgrade Apache and PHP to the latest stable, supported versions.</w:t>
            </w:r>
          </w:p>
        </w:tc>
      </w:tr>
      <w:tr w:rsidR="00FF2F76" w:rsidRPr="00FF2F76" w14:paraId="7AB768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AACD79" w14:textId="77777777" w:rsidR="00FF2F76" w:rsidRPr="00FF2F76" w:rsidRDefault="00FF2F76" w:rsidP="00FF2F76">
            <w:pPr>
              <w:pStyle w:val="Heading1"/>
              <w:tabs>
                <w:tab w:val="left" w:pos="915"/>
              </w:tabs>
            </w:pPr>
            <w:r w:rsidRPr="00FF2F76">
              <w:rPr>
                <w:b/>
                <w:bCs/>
              </w:rPr>
              <w:t>phpMyAdmin Exposure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997699" w14:textId="77777777" w:rsidR="00FF2F76" w:rsidRPr="00FF2F76" w:rsidRDefault="00FF2F76" w:rsidP="00FF2F76">
            <w:pPr>
              <w:pStyle w:val="Heading1"/>
              <w:tabs>
                <w:tab w:val="left" w:pos="915"/>
              </w:tabs>
            </w:pPr>
            <w:r w:rsidRPr="00FF2F76">
              <w:rPr>
                <w:b/>
                <w:bCs/>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6784AD" w14:textId="77777777" w:rsidR="00FF2F76" w:rsidRPr="00FF2F76" w:rsidRDefault="00FF2F76" w:rsidP="00FF2F76">
            <w:pPr>
              <w:pStyle w:val="Heading1"/>
              <w:tabs>
                <w:tab w:val="left" w:pos="915"/>
              </w:tabs>
            </w:pPr>
            <w:r w:rsidRPr="00FF2F76">
              <w:rPr>
                <w:b/>
                <w:bCs/>
              </w:rPr>
              <w:t>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59CA6B" w14:textId="77777777" w:rsidR="00FF2F76" w:rsidRPr="00FF2F76" w:rsidRDefault="00FF2F76" w:rsidP="00FF2F76">
            <w:pPr>
              <w:pStyle w:val="Heading1"/>
              <w:tabs>
                <w:tab w:val="left" w:pos="915"/>
              </w:tabs>
            </w:pPr>
            <w:r w:rsidRPr="00FF2F76">
              <w:t>Implement IP whitelisting or move the interface behind a VPN/strong authentication layer.</w:t>
            </w:r>
          </w:p>
        </w:tc>
      </w:tr>
      <w:tr w:rsidR="00FF2F76" w:rsidRPr="00FF2F76" w14:paraId="630734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2EEE19" w14:textId="77777777" w:rsidR="00FF2F76" w:rsidRPr="00FF2F76" w:rsidRDefault="00FF2F76" w:rsidP="00FF2F76">
            <w:pPr>
              <w:pStyle w:val="Heading1"/>
              <w:tabs>
                <w:tab w:val="left" w:pos="915"/>
              </w:tabs>
            </w:pPr>
            <w:r w:rsidRPr="00FF2F76">
              <w:rPr>
                <w:b/>
                <w:bCs/>
              </w:rPr>
              <w:t>Missing Security Headers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712BB1" w14:textId="77777777" w:rsidR="00FF2F76" w:rsidRPr="00FF2F76" w:rsidRDefault="00FF2F76" w:rsidP="00FF2F76">
            <w:pPr>
              <w:pStyle w:val="Heading1"/>
              <w:tabs>
                <w:tab w:val="left" w:pos="915"/>
              </w:tabs>
            </w:pPr>
            <w:r w:rsidRPr="00FF2F76">
              <w:rPr>
                <w:b/>
                <w:bCs/>
              </w:rPr>
              <w:t>Medium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A613BF" w14:textId="77777777" w:rsidR="00FF2F76" w:rsidRPr="00FF2F76" w:rsidRDefault="00FF2F76" w:rsidP="00FF2F76">
            <w:pPr>
              <w:pStyle w:val="Heading1"/>
              <w:tabs>
                <w:tab w:val="left" w:pos="915"/>
              </w:tabs>
            </w:pPr>
            <w:r w:rsidRPr="00FF2F76">
              <w:rPr>
                <w:b/>
                <w:bCs/>
              </w:rPr>
              <w:t>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50562F" w14:textId="77777777" w:rsidR="00FF2F76" w:rsidRPr="00FF2F76" w:rsidRDefault="00FF2F76" w:rsidP="00FF2F76">
            <w:pPr>
              <w:pStyle w:val="Heading1"/>
              <w:tabs>
                <w:tab w:val="left" w:pos="915"/>
              </w:tabs>
            </w:pPr>
            <w:r w:rsidRPr="00FF2F76">
              <w:t>Configure Content-Security-Policy, X-Frame-Options, and Strict-Transport-Security.</w:t>
            </w:r>
          </w:p>
        </w:tc>
      </w:tr>
      <w:tr w:rsidR="00FF2F76" w:rsidRPr="00FF2F76" w14:paraId="3120F9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657F11" w14:textId="77777777" w:rsidR="00FF2F76" w:rsidRPr="00FF2F76" w:rsidRDefault="00FF2F76" w:rsidP="00FF2F76">
            <w:pPr>
              <w:pStyle w:val="Heading1"/>
              <w:tabs>
                <w:tab w:val="left" w:pos="915"/>
              </w:tabs>
            </w:pPr>
            <w:r w:rsidRPr="00FF2F76">
              <w:rPr>
                <w:b/>
                <w:bCs/>
              </w:rPr>
              <w:t>Directory Listing Enabled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C87191" w14:textId="77777777" w:rsidR="00FF2F76" w:rsidRPr="00FF2F76" w:rsidRDefault="00FF2F76" w:rsidP="00FF2F76">
            <w:pPr>
              <w:pStyle w:val="Heading1"/>
              <w:tabs>
                <w:tab w:val="left" w:pos="915"/>
              </w:tabs>
            </w:pPr>
            <w:r w:rsidRPr="00FF2F76">
              <w:rPr>
                <w:b/>
                <w:bCs/>
              </w:rPr>
              <w:t>Medium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B9789C" w14:textId="77777777" w:rsidR="00FF2F76" w:rsidRPr="00FF2F76" w:rsidRDefault="00FF2F76" w:rsidP="00FF2F76">
            <w:pPr>
              <w:pStyle w:val="Heading1"/>
              <w:tabs>
                <w:tab w:val="left" w:pos="915"/>
              </w:tabs>
            </w:pPr>
            <w:r w:rsidRPr="00FF2F76">
              <w:rPr>
                <w:b/>
                <w:bCs/>
              </w:rPr>
              <w:t>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549D3E" w14:textId="77777777" w:rsidR="00FF2F76" w:rsidRPr="00FF2F76" w:rsidRDefault="00FF2F76" w:rsidP="00FF2F76">
            <w:pPr>
              <w:pStyle w:val="Heading1"/>
              <w:tabs>
                <w:tab w:val="left" w:pos="915"/>
              </w:tabs>
            </w:pPr>
            <w:r w:rsidRPr="00FF2F76">
              <w:t>Disable indexing in the Apache configuration (Options -Indexes).</w:t>
            </w:r>
          </w:p>
        </w:tc>
      </w:tr>
      <w:tr w:rsidR="00FF2F76" w:rsidRPr="00FF2F76" w14:paraId="529359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057477" w14:textId="77777777" w:rsidR="00FF2F76" w:rsidRPr="00FF2F76" w:rsidRDefault="00FF2F76" w:rsidP="00FF2F76">
            <w:pPr>
              <w:pStyle w:val="Heading1"/>
              <w:tabs>
                <w:tab w:val="left" w:pos="915"/>
              </w:tabs>
            </w:pPr>
            <w:r w:rsidRPr="00FF2F76">
              <w:rPr>
                <w:b/>
                <w:bCs/>
              </w:rPr>
              <w:t>HTTP TRACE Enabled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51EFFE" w14:textId="77777777" w:rsidR="00FF2F76" w:rsidRPr="00FF2F76" w:rsidRDefault="00FF2F76" w:rsidP="00FF2F76">
            <w:pPr>
              <w:pStyle w:val="Heading1"/>
              <w:tabs>
                <w:tab w:val="left" w:pos="915"/>
              </w:tabs>
            </w:pPr>
            <w:r w:rsidRPr="00FF2F76">
              <w:rPr>
                <w:b/>
                <w:bCs/>
              </w:rPr>
              <w:t>Medium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70B94A" w14:textId="77777777" w:rsidR="00FF2F76" w:rsidRPr="00FF2F76" w:rsidRDefault="00FF2F76" w:rsidP="00FF2F76">
            <w:pPr>
              <w:pStyle w:val="Heading1"/>
              <w:tabs>
                <w:tab w:val="left" w:pos="915"/>
              </w:tabs>
            </w:pPr>
            <w:r w:rsidRPr="00FF2F76">
              <w:rPr>
                <w:b/>
                <w:bCs/>
              </w:rPr>
              <w:t>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8139CE" w14:textId="77777777" w:rsidR="00FF2F76" w:rsidRPr="00FF2F76" w:rsidRDefault="00FF2F76" w:rsidP="00FF2F76">
            <w:pPr>
              <w:pStyle w:val="Heading1"/>
              <w:tabs>
                <w:tab w:val="left" w:pos="915"/>
              </w:tabs>
            </w:pPr>
            <w:r w:rsidRPr="00FF2F76">
              <w:t>Disable the TRACE method in the web server configuration to prevent XST.</w:t>
            </w:r>
          </w:p>
        </w:tc>
      </w:tr>
    </w:tbl>
    <w:p w14:paraId="2A4A1CC2" w14:textId="77777777" w:rsidR="00FF2F76" w:rsidRPr="00FF2F76" w:rsidRDefault="00FF2F76" w:rsidP="00FF2F76">
      <w:pPr>
        <w:pStyle w:val="Heading1"/>
        <w:tabs>
          <w:tab w:val="left" w:pos="915"/>
        </w:tabs>
        <w:ind w:firstLine="0"/>
      </w:pPr>
    </w:p>
    <w:p w14:paraId="42A8690D" w14:textId="4D3A0AA8" w:rsidR="004F3F51" w:rsidRDefault="00000000">
      <w:pPr>
        <w:pStyle w:val="Heading1"/>
        <w:numPr>
          <w:ilvl w:val="0"/>
          <w:numId w:val="1"/>
        </w:numPr>
        <w:tabs>
          <w:tab w:val="left" w:pos="915"/>
        </w:tabs>
        <w:spacing w:before="277"/>
        <w:ind w:left="915" w:hanging="289"/>
      </w:pPr>
      <w:bookmarkStart w:id="6" w:name="🔹_5._Conclusion"/>
      <w:bookmarkEnd w:id="6"/>
      <w:r w:rsidRPr="00FF2F76">
        <w:rPr>
          <w:color w:val="262626" w:themeColor="text1" w:themeTint="D9"/>
          <w:spacing w:val="-2"/>
        </w:rPr>
        <w:t>Conclusion</w:t>
      </w:r>
    </w:p>
    <w:p w14:paraId="51D2FA8D" w14:textId="6E1A2B13" w:rsidR="004F3F51" w:rsidRDefault="00FF2F76" w:rsidP="00FF2F76">
      <w:pPr>
        <w:pStyle w:val="BodyText"/>
        <w:spacing w:before="280"/>
      </w:pPr>
      <w:r w:rsidRPr="00FF2F76">
        <w:t>The assessment identified several critical and high-risk vulnerabilities that pose a significant threat to system integrity. These flaws provide clear pathways for unauthorized access and exploitation. It is strongly recommended that immediate remediation be prioritized, specifically focusing on disabling insecure services and patching legacy software to mitigate potential breaches.</w:t>
      </w:r>
    </w:p>
    <w:sectPr w:rsidR="004F3F51">
      <w:pgSz w:w="12240" w:h="15840"/>
      <w:pgMar w:top="100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6E12"/>
    <w:multiLevelType w:val="hybridMultilevel"/>
    <w:tmpl w:val="F6DE2FE8"/>
    <w:lvl w:ilvl="0" w:tplc="52808CE6">
      <w:start w:val="1"/>
      <w:numFmt w:val="decimal"/>
      <w:lvlText w:val="%1."/>
      <w:lvlJc w:val="left"/>
      <w:pPr>
        <w:ind w:left="6231" w:hanging="291"/>
      </w:pPr>
      <w:rPr>
        <w:rFonts w:ascii="Arial MT" w:eastAsia="Arial MT" w:hAnsi="Arial MT" w:cs="Arial MT" w:hint="default"/>
        <w:b w:val="0"/>
        <w:bCs w:val="0"/>
        <w:i w:val="0"/>
        <w:iCs w:val="0"/>
        <w:color w:val="262626" w:themeColor="text1" w:themeTint="D9"/>
        <w:spacing w:val="-1"/>
        <w:w w:val="99"/>
        <w:sz w:val="26"/>
        <w:szCs w:val="26"/>
        <w:lang w:val="en-US" w:eastAsia="en-US" w:bidi="ar-SA"/>
      </w:rPr>
    </w:lvl>
    <w:lvl w:ilvl="1" w:tplc="F9804E8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B75E4204">
      <w:numFmt w:val="bullet"/>
      <w:lvlText w:val="•"/>
      <w:lvlJc w:val="left"/>
      <w:pPr>
        <w:ind w:left="2120" w:hanging="360"/>
      </w:pPr>
      <w:rPr>
        <w:rFonts w:hint="default"/>
        <w:lang w:val="en-US" w:eastAsia="en-US" w:bidi="ar-SA"/>
      </w:rPr>
    </w:lvl>
    <w:lvl w:ilvl="3" w:tplc="F65CF24E">
      <w:numFmt w:val="bullet"/>
      <w:lvlText w:val="•"/>
      <w:lvlJc w:val="left"/>
      <w:pPr>
        <w:ind w:left="3160" w:hanging="360"/>
      </w:pPr>
      <w:rPr>
        <w:rFonts w:hint="default"/>
        <w:lang w:val="en-US" w:eastAsia="en-US" w:bidi="ar-SA"/>
      </w:rPr>
    </w:lvl>
    <w:lvl w:ilvl="4" w:tplc="3E5A6B76">
      <w:numFmt w:val="bullet"/>
      <w:lvlText w:val="•"/>
      <w:lvlJc w:val="left"/>
      <w:pPr>
        <w:ind w:left="4200" w:hanging="360"/>
      </w:pPr>
      <w:rPr>
        <w:rFonts w:hint="default"/>
        <w:lang w:val="en-US" w:eastAsia="en-US" w:bidi="ar-SA"/>
      </w:rPr>
    </w:lvl>
    <w:lvl w:ilvl="5" w:tplc="0C7C6C56">
      <w:numFmt w:val="bullet"/>
      <w:lvlText w:val="•"/>
      <w:lvlJc w:val="left"/>
      <w:pPr>
        <w:ind w:left="5240" w:hanging="360"/>
      </w:pPr>
      <w:rPr>
        <w:rFonts w:hint="default"/>
        <w:lang w:val="en-US" w:eastAsia="en-US" w:bidi="ar-SA"/>
      </w:rPr>
    </w:lvl>
    <w:lvl w:ilvl="6" w:tplc="A1828D10">
      <w:numFmt w:val="bullet"/>
      <w:lvlText w:val="•"/>
      <w:lvlJc w:val="left"/>
      <w:pPr>
        <w:ind w:left="6280" w:hanging="360"/>
      </w:pPr>
      <w:rPr>
        <w:rFonts w:hint="default"/>
        <w:lang w:val="en-US" w:eastAsia="en-US" w:bidi="ar-SA"/>
      </w:rPr>
    </w:lvl>
    <w:lvl w:ilvl="7" w:tplc="2B7A56AE">
      <w:numFmt w:val="bullet"/>
      <w:lvlText w:val="•"/>
      <w:lvlJc w:val="left"/>
      <w:pPr>
        <w:ind w:left="7320" w:hanging="360"/>
      </w:pPr>
      <w:rPr>
        <w:rFonts w:hint="default"/>
        <w:lang w:val="en-US" w:eastAsia="en-US" w:bidi="ar-SA"/>
      </w:rPr>
    </w:lvl>
    <w:lvl w:ilvl="8" w:tplc="A7A8730E">
      <w:numFmt w:val="bullet"/>
      <w:lvlText w:val="•"/>
      <w:lvlJc w:val="left"/>
      <w:pPr>
        <w:ind w:left="8360" w:hanging="360"/>
      </w:pPr>
      <w:rPr>
        <w:rFonts w:hint="default"/>
        <w:lang w:val="en-US" w:eastAsia="en-US" w:bidi="ar-SA"/>
      </w:rPr>
    </w:lvl>
  </w:abstractNum>
  <w:abstractNum w:abstractNumId="1" w15:restartNumberingAfterBreak="0">
    <w:nsid w:val="76C06874"/>
    <w:multiLevelType w:val="multilevel"/>
    <w:tmpl w:val="0FD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211040">
    <w:abstractNumId w:val="0"/>
  </w:num>
  <w:num w:numId="2" w16cid:durableId="197932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F3F51"/>
    <w:rsid w:val="004F3F51"/>
    <w:rsid w:val="00657434"/>
    <w:rsid w:val="00FF2F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7F1D8"/>
  <w15:docId w15:val="{0B9F9C7B-EA47-4269-9405-37293FC72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5" w:hanging="289"/>
      <w:outlineLvl w:val="0"/>
    </w:pPr>
    <w:rPr>
      <w:rFonts w:ascii="Arial MT" w:eastAsia="Arial MT" w:hAnsi="Arial MT" w:cs="Arial MT"/>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Title">
    <w:name w:val="Title"/>
    <w:basedOn w:val="Normal"/>
    <w:uiPriority w:val="10"/>
    <w:qFormat/>
    <w:pPr>
      <w:spacing w:before="78"/>
      <w:ind w:left="360"/>
    </w:pPr>
    <w:rPr>
      <w:rFonts w:ascii="Arial" w:eastAsia="Arial" w:hAnsi="Arial" w:cs="Arial"/>
      <w:b/>
      <w:bCs/>
      <w:sz w:val="48"/>
      <w:szCs w:val="48"/>
    </w:rPr>
  </w:style>
  <w:style w:type="paragraph" w:styleId="ListParagraph">
    <w:name w:val="List Paragraph"/>
    <w:basedOn w:val="Normal"/>
    <w:uiPriority w:val="1"/>
    <w:qFormat/>
    <w:pPr>
      <w:ind w:left="915" w:hanging="289"/>
    </w:pPr>
    <w:rPr>
      <w:rFonts w:ascii="Arial MT" w:eastAsia="Arial MT" w:hAnsi="Arial MT" w:cs="Arial MT"/>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cp:lastModifiedBy>Imtiaz Ur Rehman</cp:lastModifiedBy>
  <cp:revision>2</cp:revision>
  <dcterms:created xsi:type="dcterms:W3CDTF">2026-04-29T06:11:00Z</dcterms:created>
  <dcterms:modified xsi:type="dcterms:W3CDTF">2026-04-29T06:22:00Z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WPS Docs</vt:lpwstr>
  </property>
  <property fmtid="{D5CDD505-2E9C-101B-9397-08002B2CF9AE}" pid="4" name="LastSaved">
    <vt:filetime>2026-04-29T00:00:00Z</vt:filetime>
  </property>
  <property fmtid="{D5CDD505-2E9C-101B-9397-08002B2CF9AE}" pid="5" name="SourceModified">
    <vt:lpwstr>D:20260417180226+05'00'</vt:lpwstr>
  </property>
</Properties>
</file>