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4767" w:rsidRDefault="00144767" w:rsidP="006A163F">
      <w:pPr>
        <w:widowControl w:val="0"/>
        <w:autoSpaceDE w:val="0"/>
        <w:autoSpaceDN w:val="0"/>
        <w:adjustRightInd w:val="0"/>
        <w:jc w:val="both"/>
        <w:rPr>
          <w:rFonts w:ascii="Courier New" w:hAnsi="Courier New"/>
          <w:color w:val="000000"/>
          <w:sz w:val="22"/>
          <w:szCs w:val="22"/>
        </w:rPr>
      </w:pPr>
      <w:bookmarkStart w:id="0" w:name="_GoBack"/>
      <w:bookmarkEnd w:id="0"/>
      <w:r>
        <w:rPr>
          <w:rFonts w:ascii="Courier New" w:hAnsi="Courier New"/>
          <w:color w:val="000000"/>
          <w:sz w:val="22"/>
          <w:szCs w:val="22"/>
        </w:rPr>
        <w:t>MASTER SPECIFICATION</w:t>
      </w:r>
    </w:p>
    <w:p w:rsidR="00144767" w:rsidRDefault="00144767" w:rsidP="006A163F">
      <w:pPr>
        <w:widowControl w:val="0"/>
        <w:autoSpaceDE w:val="0"/>
        <w:autoSpaceDN w:val="0"/>
        <w:adjustRightInd w:val="0"/>
        <w:jc w:val="both"/>
        <w:rPr>
          <w:rFonts w:ascii="Courier New" w:hAnsi="Courier New"/>
          <w:color w:val="000000"/>
          <w:sz w:val="22"/>
          <w:szCs w:val="22"/>
        </w:rPr>
      </w:pPr>
      <w:r>
        <w:rPr>
          <w:rFonts w:ascii="Courier New" w:hAnsi="Courier New"/>
          <w:color w:val="000000"/>
          <w:sz w:val="22"/>
          <w:szCs w:val="22"/>
        </w:rPr>
        <w:t>06/06</w:t>
      </w:r>
    </w:p>
    <w:p w:rsidR="00144767" w:rsidRDefault="00144767" w:rsidP="006A163F">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SECTION 15615 [23 51 23]</w:t>
      </w:r>
    </w:p>
    <w:p w:rsidR="00144767" w:rsidRDefault="00144767" w:rsidP="006A163F">
      <w:pPr>
        <w:widowControl w:val="0"/>
        <w:autoSpaceDE w:val="0"/>
        <w:autoSpaceDN w:val="0"/>
        <w:adjustRightInd w:val="0"/>
        <w:jc w:val="both"/>
        <w:rPr>
          <w:rFonts w:ascii="Courier New" w:hAnsi="Courier New"/>
          <w:color w:val="000000"/>
          <w:sz w:val="22"/>
          <w:szCs w:val="22"/>
        </w:rPr>
      </w:pPr>
    </w:p>
    <w:p w:rsidR="00144767" w:rsidRDefault="00144767" w:rsidP="006A163F">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FLUES AND DRYER VENTS</w:t>
      </w:r>
    </w:p>
    <w:p w:rsidR="00144767" w:rsidRDefault="00144767" w:rsidP="006A163F">
      <w:pPr>
        <w:pStyle w:val="Heading1"/>
        <w:keepNext w:val="0"/>
      </w:pPr>
      <w:r>
        <w:t>- GENERAL</w:t>
      </w:r>
    </w:p>
    <w:p w:rsidR="00144767" w:rsidRDefault="00144767" w:rsidP="006A163F">
      <w:pPr>
        <w:pStyle w:val="Heading2"/>
        <w:keepNext w:val="0"/>
      </w:pPr>
      <w:r>
        <w:t>RELATED DOCUMENTS:</w:t>
      </w:r>
    </w:p>
    <w:p w:rsidR="00144767" w:rsidRDefault="00144767" w:rsidP="006A163F">
      <w:pPr>
        <w:pStyle w:val="Heading3"/>
        <w:keepNext w:val="0"/>
      </w:pPr>
      <w:r>
        <w:t>The requirements of the General Conditions, Special Conditions and Section 15010 [23 00 00], Mechanical General, apply to all work specified in this section.</w:t>
      </w:r>
    </w:p>
    <w:p w:rsidR="00144767" w:rsidRDefault="00144767" w:rsidP="006A163F">
      <w:pPr>
        <w:pStyle w:val="Heading2"/>
        <w:keepNext w:val="0"/>
      </w:pPr>
      <w:r>
        <w:t>DESCRIPTION OF WORK:</w:t>
      </w:r>
    </w:p>
    <w:p w:rsidR="00144767" w:rsidRDefault="00144767" w:rsidP="006A163F">
      <w:pPr>
        <w:pStyle w:val="Heading3"/>
        <w:keepNext w:val="0"/>
      </w:pPr>
      <w:r>
        <w:t>Provide flues for each boiler, water heater, unit heater, duct heater, furnace, gas-fired dryer and pool heater as shown on the drawings.</w:t>
      </w:r>
    </w:p>
    <w:p w:rsidR="00144767" w:rsidRDefault="00144767" w:rsidP="006A163F">
      <w:pPr>
        <w:pStyle w:val="Heading3"/>
        <w:keepNext w:val="0"/>
      </w:pPr>
      <w:r>
        <w:t>Provide vent ducts for each electric dryer as shown on the drawings.</w:t>
      </w:r>
    </w:p>
    <w:p w:rsidR="00144767" w:rsidRDefault="00144767" w:rsidP="006A163F">
      <w:pPr>
        <w:pStyle w:val="Heading2"/>
        <w:keepNext w:val="0"/>
      </w:pPr>
      <w:r>
        <w:t>QUALITY ASSURANCE:</w:t>
      </w:r>
    </w:p>
    <w:p w:rsidR="00144767" w:rsidRDefault="00144767" w:rsidP="006A163F">
      <w:pPr>
        <w:pStyle w:val="Heading3"/>
        <w:keepNext w:val="0"/>
      </w:pPr>
      <w:r>
        <w:t>Codes and regulations referred to are minimum standards. Where the requirements of the specifications or drawings exceed those of the codes and regulations, the drawings and specifications shall govern.</w:t>
      </w:r>
    </w:p>
    <w:p w:rsidR="00144767" w:rsidRDefault="00144767" w:rsidP="006A163F">
      <w:pPr>
        <w:pStyle w:val="Heading3"/>
        <w:keepNext w:val="0"/>
      </w:pPr>
      <w:r>
        <w:t>Factory built flues shall be laboratory tested and listed by the Underwriters Laboratories Inc. (UL), for use with the heating equipment burning gas or liquid fuels as described in NFPA 37 and 211 which produce exhausted flue gases at a temperature not exceeding 1400 degrees F under continuous operating conditions.</w:t>
      </w:r>
    </w:p>
    <w:p w:rsidR="00144767" w:rsidRDefault="00144767" w:rsidP="006A163F">
      <w:pPr>
        <w:pStyle w:val="Heading3"/>
        <w:keepNext w:val="0"/>
      </w:pPr>
      <w:r>
        <w:t xml:space="preserve">Flues manufactured by </w:t>
      </w:r>
      <w:proofErr w:type="spellStart"/>
      <w:r>
        <w:t>Metalbestos</w:t>
      </w:r>
      <w:proofErr w:type="spellEnd"/>
      <w:r>
        <w:t xml:space="preserve">, Metal-Fab or </w:t>
      </w:r>
      <w:proofErr w:type="spellStart"/>
      <w:r>
        <w:t>Ampco</w:t>
      </w:r>
      <w:proofErr w:type="spellEnd"/>
      <w:r>
        <w:t xml:space="preserve"> will be acceptable.</w:t>
      </w:r>
    </w:p>
    <w:p w:rsidR="00144767" w:rsidRDefault="00144767" w:rsidP="006A163F">
      <w:pPr>
        <w:pStyle w:val="Heading1"/>
        <w:keepNext w:val="0"/>
      </w:pPr>
      <w:r>
        <w:t>- PRODUCTS</w:t>
      </w:r>
    </w:p>
    <w:p w:rsidR="00144767" w:rsidRDefault="00144767" w:rsidP="006A163F">
      <w:pPr>
        <w:pStyle w:val="Heading2"/>
        <w:keepNext w:val="0"/>
      </w:pPr>
      <w:r>
        <w:t>FLUES:</w:t>
      </w:r>
    </w:p>
    <w:p w:rsidR="00144767" w:rsidRDefault="00144767" w:rsidP="006A163F">
      <w:pPr>
        <w:pStyle w:val="Heading3"/>
        <w:keepNext w:val="0"/>
      </w:pPr>
      <w:r>
        <w:t>The stack and fittings shall be double wall constructed of aluminized steel outer jacket and inner gas carrying pipe of type 304 or 316 stainless steel. The inner pipe shall be a minimum of 0.035 inch wall thickness. There shall be a minimum of one inch air space between the walls.</w:t>
      </w:r>
    </w:p>
    <w:p w:rsidR="00144767" w:rsidRDefault="00144767" w:rsidP="006A163F">
      <w:pPr>
        <w:pStyle w:val="Heading3"/>
        <w:keepNext w:val="0"/>
      </w:pPr>
      <w:r>
        <w:t xml:space="preserve">Inner joints shall be sealed by use of V-bands and silicone sealant for gas or oil fired equipment, and V-bands and cement similar to </w:t>
      </w:r>
      <w:proofErr w:type="spellStart"/>
      <w:r>
        <w:t>Savereisen</w:t>
      </w:r>
      <w:proofErr w:type="spellEnd"/>
      <w:r>
        <w:t xml:space="preserve"> #33 for diesel fired equipment.</w:t>
      </w:r>
    </w:p>
    <w:p w:rsidR="00144767" w:rsidRDefault="00144767" w:rsidP="006A163F">
      <w:pPr>
        <w:pStyle w:val="Heading3"/>
        <w:keepNext w:val="0"/>
      </w:pPr>
      <w:r>
        <w:t>All parts exposed to the outside atmosphere shall be type 304 or 316 stainless steel up to and including sizes 24 inches diameter. Sizes over 24 inches diameter shall be protected by two coats of heat resistant paint similar to Rust-O-</w:t>
      </w:r>
      <w:proofErr w:type="spellStart"/>
      <w:r>
        <w:t>Leum</w:t>
      </w:r>
      <w:proofErr w:type="spellEnd"/>
      <w:r>
        <w:t xml:space="preserve"> Corp. Series 4200-4300.</w:t>
      </w:r>
    </w:p>
    <w:p w:rsidR="00144767" w:rsidRDefault="00144767" w:rsidP="006A163F">
      <w:pPr>
        <w:pStyle w:val="Heading3"/>
        <w:keepNext w:val="0"/>
      </w:pPr>
      <w:r>
        <w:lastRenderedPageBreak/>
        <w:t>Supports above and below the roof shall be in accordance with the manufacturer published recommendations.</w:t>
      </w:r>
    </w:p>
    <w:p w:rsidR="00144767" w:rsidRDefault="00144767" w:rsidP="006A163F">
      <w:pPr>
        <w:pStyle w:val="Heading3"/>
        <w:keepNext w:val="0"/>
      </w:pPr>
      <w:r>
        <w:t>Weatherproof roof caps, and bird screens shall be UL listed.</w:t>
      </w:r>
    </w:p>
    <w:p w:rsidR="00144767" w:rsidRDefault="00144767" w:rsidP="006A163F">
      <w:pPr>
        <w:pStyle w:val="Heading2"/>
        <w:keepNext w:val="0"/>
      </w:pPr>
      <w:r>
        <w:t>FORCED-DRAFT FLUE PIPING:</w:t>
      </w:r>
    </w:p>
    <w:p w:rsidR="00144767" w:rsidRDefault="00144767" w:rsidP="006A163F">
      <w:pPr>
        <w:pStyle w:val="Heading3"/>
        <w:keepNext w:val="0"/>
      </w:pPr>
      <w:r>
        <w:t xml:space="preserve">Forced-draft equipment shall be vented using a positive pressure piping system, similar to </w:t>
      </w:r>
      <w:proofErr w:type="spellStart"/>
      <w:r>
        <w:t>Metalbestos</w:t>
      </w:r>
      <w:proofErr w:type="spellEnd"/>
      <w:r>
        <w:t xml:space="preserve"> Type PS.</w:t>
      </w:r>
    </w:p>
    <w:p w:rsidR="00144767" w:rsidRDefault="00144767" w:rsidP="006A163F">
      <w:pPr>
        <w:pStyle w:val="Heading3"/>
        <w:keepNext w:val="0"/>
      </w:pPr>
      <w:r>
        <w:t>The inner flue pipe shall be type 304 stainless steel surrounded by a 1" air space and an aluminized steel outer jacket.</w:t>
      </w:r>
    </w:p>
    <w:p w:rsidR="00144767" w:rsidRDefault="00144767" w:rsidP="006A163F">
      <w:pPr>
        <w:pStyle w:val="Heading2"/>
        <w:keepNext w:val="0"/>
      </w:pPr>
      <w:r>
        <w:t>ATMOSPHERIC NEGATIVE PRESSURE FLUE PIPING:</w:t>
      </w:r>
    </w:p>
    <w:p w:rsidR="00144767" w:rsidRDefault="00144767" w:rsidP="006A163F">
      <w:pPr>
        <w:pStyle w:val="Heading3"/>
        <w:keepNext w:val="0"/>
      </w:pPr>
      <w:r>
        <w:t xml:space="preserve">Natural draft equipment shall be vented with an approved Type "B" double wall flue piping system, similar to </w:t>
      </w:r>
      <w:proofErr w:type="spellStart"/>
      <w:r>
        <w:t>Metalbestos</w:t>
      </w:r>
      <w:proofErr w:type="spellEnd"/>
      <w:r>
        <w:t xml:space="preserve"> Type QC.</w:t>
      </w:r>
    </w:p>
    <w:p w:rsidR="00144767" w:rsidRDefault="00144767" w:rsidP="006A163F">
      <w:pPr>
        <w:pStyle w:val="Heading3"/>
        <w:keepNext w:val="0"/>
      </w:pPr>
      <w:r>
        <w:t>The inner flue pipe shall be aluminum surrounded by a 0.5" air space and galvanized steel outer jacket.</w:t>
      </w:r>
    </w:p>
    <w:p w:rsidR="00144767" w:rsidRDefault="00144767" w:rsidP="006A163F">
      <w:pPr>
        <w:pStyle w:val="Heading2"/>
        <w:keepNext w:val="0"/>
      </w:pPr>
      <w:r>
        <w:t>SINGLE WALL STEEL FLUES:</w:t>
      </w:r>
    </w:p>
    <w:p w:rsidR="00144767" w:rsidRDefault="00144767" w:rsidP="006A163F">
      <w:pPr>
        <w:pStyle w:val="Heading3"/>
        <w:keepNext w:val="0"/>
      </w:pPr>
      <w:r>
        <w:t>In lieu of double wall, flues may be single wall steel construction. Steel construction flues shall not be less than 10 gauge carbon steel of all welded construction and provided with hinged cleanout doors and necessary expansion joints. Expansion joints shall be slip type, complete with guides and protected by flexible stainless steel welded covers.</w:t>
      </w:r>
    </w:p>
    <w:p w:rsidR="00144767" w:rsidRDefault="00144767" w:rsidP="006A163F">
      <w:pPr>
        <w:pStyle w:val="Heading3"/>
        <w:keepNext w:val="0"/>
      </w:pPr>
      <w:r>
        <w:t>Welded steel flues shall be painted with two coats of heat resistant paint similar to Rust-O-</w:t>
      </w:r>
      <w:proofErr w:type="spellStart"/>
      <w:r>
        <w:t>Leum</w:t>
      </w:r>
      <w:proofErr w:type="spellEnd"/>
      <w:r>
        <w:t xml:space="preserve"> Series 4200-4300 on all outside surfaces of the flue extending above roof. Color of paint will be selected by the Architect. Submit color chart for selection and approval.</w:t>
      </w:r>
      <w:r>
        <w:tab/>
      </w:r>
    </w:p>
    <w:p w:rsidR="00144767" w:rsidRDefault="00144767" w:rsidP="006A163F">
      <w:pPr>
        <w:pStyle w:val="Heading2"/>
        <w:keepNext w:val="0"/>
      </w:pPr>
      <w:r>
        <w:t>ELECTRIC DRYER VENTS:</w:t>
      </w:r>
    </w:p>
    <w:p w:rsidR="00144767" w:rsidRDefault="00144767" w:rsidP="006A163F">
      <w:pPr>
        <w:pStyle w:val="Heading3"/>
        <w:keepNext w:val="0"/>
      </w:pPr>
      <w:r>
        <w:t>Vents for electric dryers shall be round single wall constructed of aluminized steel.</w:t>
      </w:r>
    </w:p>
    <w:p w:rsidR="00144767" w:rsidRDefault="00144767" w:rsidP="006A163F">
      <w:pPr>
        <w:pStyle w:val="Heading1"/>
        <w:keepNext w:val="0"/>
      </w:pPr>
      <w:r>
        <w:t>- EXECUTION</w:t>
      </w:r>
    </w:p>
    <w:p w:rsidR="00144767" w:rsidRDefault="00144767" w:rsidP="006A163F">
      <w:pPr>
        <w:pStyle w:val="Heading2"/>
        <w:keepNext w:val="0"/>
      </w:pPr>
      <w:r>
        <w:t>GENERAL:</w:t>
      </w:r>
    </w:p>
    <w:p w:rsidR="00144767" w:rsidRDefault="00144767" w:rsidP="006A163F">
      <w:pPr>
        <w:pStyle w:val="Heading3"/>
        <w:keepNext w:val="0"/>
      </w:pPr>
      <w:r>
        <w:t>Flues extending above the roof shall terminate as required by local code or as required by NFPA 211 and NFPA 54.</w:t>
      </w:r>
    </w:p>
    <w:p w:rsidR="00144767" w:rsidRDefault="00144767" w:rsidP="006A163F">
      <w:pPr>
        <w:pStyle w:val="Heading3"/>
        <w:keepNext w:val="0"/>
      </w:pPr>
      <w:r>
        <w:t>Drain tee caps shall be provided at the base of all risers and a cleanout tee shall be provided at the end of the horizontal run on multiple boiler installations, at the last boiler. Provide vented roof thimbles at roof penetrations. Provide expansion joints as recommended by the manufacturer.</w:t>
      </w:r>
    </w:p>
    <w:p w:rsidR="00144767" w:rsidRDefault="00144767" w:rsidP="006A163F">
      <w:pPr>
        <w:pStyle w:val="Heading2"/>
        <w:keepNext w:val="0"/>
      </w:pPr>
      <w:r>
        <w:t>INSTALLATION:</w:t>
      </w:r>
    </w:p>
    <w:p w:rsidR="00144767" w:rsidRDefault="00144767" w:rsidP="006A163F">
      <w:pPr>
        <w:pStyle w:val="Heading3"/>
        <w:keepNext w:val="0"/>
      </w:pPr>
      <w:r>
        <w:lastRenderedPageBreak/>
        <w:t>Flues shall be installed in complete conformance with local codes, NFPA and the manufacturer's published recommendations.</w:t>
      </w:r>
    </w:p>
    <w:p w:rsidR="00144767" w:rsidRDefault="00144767" w:rsidP="006A163F">
      <w:pPr>
        <w:pStyle w:val="Heading2"/>
        <w:keepNext w:val="0"/>
      </w:pPr>
      <w:r>
        <w:t>SINGLE WALL STEEL FLUES:</w:t>
      </w:r>
    </w:p>
    <w:p w:rsidR="00144767" w:rsidRDefault="00144767" w:rsidP="006A163F">
      <w:pPr>
        <w:pStyle w:val="Heading3"/>
        <w:keepNext w:val="0"/>
      </w:pPr>
      <w:r>
        <w:t>Refer to Section 15180 [23 07 00], Thermal Insulation for Mechanical Systems, for insulation requirements for single wall steel flues.</w:t>
      </w:r>
    </w:p>
    <w:p w:rsidR="00144767" w:rsidRDefault="00144767" w:rsidP="006A163F">
      <w:pPr>
        <w:widowControl w:val="0"/>
        <w:autoSpaceDE w:val="0"/>
        <w:autoSpaceDN w:val="0"/>
        <w:adjustRightInd w:val="0"/>
        <w:ind w:left="1440" w:hanging="720"/>
        <w:jc w:val="both"/>
        <w:rPr>
          <w:rFonts w:ascii="Courier New" w:hAnsi="Courier New"/>
          <w:color w:val="000000"/>
          <w:sz w:val="22"/>
          <w:szCs w:val="22"/>
        </w:rPr>
      </w:pPr>
    </w:p>
    <w:p w:rsidR="00144767" w:rsidRDefault="00144767" w:rsidP="006A163F">
      <w:pPr>
        <w:widowControl w:val="0"/>
        <w:autoSpaceDE w:val="0"/>
        <w:autoSpaceDN w:val="0"/>
        <w:adjustRightInd w:val="0"/>
        <w:jc w:val="both"/>
        <w:rPr>
          <w:rFonts w:ascii="Courier New" w:hAnsi="Courier New"/>
          <w:color w:val="000000"/>
          <w:sz w:val="22"/>
          <w:szCs w:val="22"/>
        </w:rPr>
      </w:pPr>
    </w:p>
    <w:p w:rsidR="00144767" w:rsidRDefault="00144767" w:rsidP="006A163F">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End of Section</w:t>
      </w:r>
    </w:p>
    <w:p w:rsidR="00144767" w:rsidRDefault="00144767" w:rsidP="006A163F">
      <w:pPr>
        <w:widowControl w:val="0"/>
        <w:autoSpaceDE w:val="0"/>
        <w:autoSpaceDN w:val="0"/>
        <w:adjustRightInd w:val="0"/>
        <w:rPr>
          <w:rFonts w:ascii="Courier New" w:hAnsi="Courier New"/>
          <w:sz w:val="22"/>
          <w:szCs w:val="22"/>
        </w:rPr>
      </w:pPr>
    </w:p>
    <w:sectPr w:rsidR="00144767" w:rsidSect="00144767">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7A3F" w:rsidRDefault="00137A3F" w:rsidP="003A19B0">
      <w:r>
        <w:separator/>
      </w:r>
    </w:p>
  </w:endnote>
  <w:endnote w:type="continuationSeparator" w:id="0">
    <w:p w:rsidR="00137A3F" w:rsidRDefault="00137A3F" w:rsidP="003A1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4767" w:rsidRDefault="00144767">
    <w:pPr>
      <w:widowControl w:val="0"/>
      <w:autoSpaceDE w:val="0"/>
      <w:autoSpaceDN w:val="0"/>
      <w:adjustRightInd w:val="0"/>
      <w:jc w:val="center"/>
      <w:rPr>
        <w:rFonts w:ascii="Courier New" w:hAnsi="Courier New"/>
        <w:sz w:val="22"/>
        <w:szCs w:val="22"/>
      </w:rPr>
    </w:pPr>
    <w:r>
      <w:rPr>
        <w:rFonts w:ascii="Courier New" w:hAnsi="Courier New"/>
        <w:sz w:val="22"/>
        <w:szCs w:val="22"/>
      </w:rPr>
      <w:t>[23 51 23]15615-</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7A3F" w:rsidRDefault="00137A3F" w:rsidP="003A19B0">
      <w:r>
        <w:separator/>
      </w:r>
    </w:p>
  </w:footnote>
  <w:footnote w:type="continuationSeparator" w:id="0">
    <w:p w:rsidR="00137A3F" w:rsidRDefault="00137A3F" w:rsidP="003A19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4767" w:rsidRDefault="00144767">
    <w:pPr>
      <w:widowControl w:val="0"/>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1486D690"/>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767"/>
    <w:rsid w:val="000A548C"/>
    <w:rsid w:val="00137A3F"/>
    <w:rsid w:val="00144767"/>
    <w:rsid w:val="001D7210"/>
    <w:rsid w:val="00302BCF"/>
    <w:rsid w:val="003A19B0"/>
    <w:rsid w:val="0043784A"/>
    <w:rsid w:val="006A163F"/>
    <w:rsid w:val="007F22CD"/>
    <w:rsid w:val="00C922B7"/>
    <w:rsid w:val="00F64F16"/>
    <w:rsid w:val="00F71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D8C7869F-7CF9-40D4-9964-30C18755D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6A163F"/>
    <w:pPr>
      <w:keepNext/>
      <w:numPr>
        <w:numId w:val="9"/>
      </w:numPr>
      <w:tabs>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7F22CD"/>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7F22CD"/>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7F22CD"/>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7F22CD"/>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7F22CD"/>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7F22CD"/>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7F22CD"/>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7F22CD"/>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6A163F"/>
    <w:rPr>
      <w:rFonts w:ascii="Courier New" w:hAnsi="Courier New" w:cs="Arial"/>
      <w:kern w:val="32"/>
      <w:szCs w:val="32"/>
    </w:rPr>
  </w:style>
  <w:style w:type="character" w:customStyle="1" w:styleId="Heading2Char">
    <w:name w:val="Heading 2 Char"/>
    <w:link w:val="Heading2"/>
    <w:rsid w:val="007F22CD"/>
    <w:rPr>
      <w:rFonts w:ascii="Courier New" w:hAnsi="Courier New" w:cs="Arial"/>
      <w:szCs w:val="28"/>
    </w:rPr>
  </w:style>
  <w:style w:type="character" w:customStyle="1" w:styleId="Heading3Char">
    <w:name w:val="Heading 3 Char"/>
    <w:link w:val="Heading3"/>
    <w:rsid w:val="007F22CD"/>
    <w:rPr>
      <w:rFonts w:ascii="Courier New" w:hAnsi="Courier New" w:cs="Arial"/>
      <w:szCs w:val="26"/>
    </w:rPr>
  </w:style>
  <w:style w:type="character" w:customStyle="1" w:styleId="Heading4Char">
    <w:name w:val="Heading 4 Char"/>
    <w:link w:val="Heading4"/>
    <w:rsid w:val="007F22CD"/>
    <w:rPr>
      <w:rFonts w:ascii="Courier New" w:hAnsi="Courier New" w:cs="Arial"/>
      <w:szCs w:val="28"/>
    </w:rPr>
  </w:style>
  <w:style w:type="character" w:customStyle="1" w:styleId="Heading5Char">
    <w:name w:val="Heading 5 Char"/>
    <w:link w:val="Heading5"/>
    <w:rsid w:val="007F22CD"/>
    <w:rPr>
      <w:rFonts w:ascii="Courier New" w:hAnsi="Courier New" w:cs="Arial"/>
      <w:szCs w:val="26"/>
    </w:rPr>
  </w:style>
  <w:style w:type="character" w:customStyle="1" w:styleId="Heading6Char">
    <w:name w:val="Heading 6 Char"/>
    <w:link w:val="Heading6"/>
    <w:rsid w:val="007F22CD"/>
    <w:rPr>
      <w:rFonts w:ascii="Courier New" w:hAnsi="Courier New" w:cs="Arial"/>
      <w:szCs w:val="22"/>
    </w:rPr>
  </w:style>
  <w:style w:type="character" w:customStyle="1" w:styleId="Heading7Char">
    <w:name w:val="Heading 7 Char"/>
    <w:link w:val="Heading7"/>
    <w:rsid w:val="007F22CD"/>
    <w:rPr>
      <w:rFonts w:ascii="Courier New" w:hAnsi="Courier New"/>
      <w:szCs w:val="24"/>
    </w:rPr>
  </w:style>
  <w:style w:type="character" w:customStyle="1" w:styleId="Heading8Char">
    <w:name w:val="Heading 8 Char"/>
    <w:link w:val="Heading8"/>
    <w:rsid w:val="007F22CD"/>
    <w:rPr>
      <w:rFonts w:ascii="Courier New" w:hAnsi="Courier New"/>
      <w:i/>
      <w:iCs/>
      <w:szCs w:val="24"/>
    </w:rPr>
  </w:style>
  <w:style w:type="character" w:customStyle="1" w:styleId="Heading9Char">
    <w:name w:val="Heading 9 Char"/>
    <w:link w:val="Heading9"/>
    <w:rsid w:val="007F22CD"/>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604</Words>
  <Characters>3444</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4040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2</cp:revision>
  <dcterms:created xsi:type="dcterms:W3CDTF">2016-03-08T19:38:00Z</dcterms:created>
  <dcterms:modified xsi:type="dcterms:W3CDTF">2016-03-08T19:38:00Z</dcterms:modified>
</cp:coreProperties>
</file>