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27A7" w14:textId="77777777" w:rsidR="00BC7889" w:rsidRPr="00BC7889" w:rsidRDefault="00BC7889" w:rsidP="00BC7889">
      <w:r w:rsidRPr="00BC7889">
        <w:t xml:space="preserve">The primary governing standard for commercial and industrial valves used in ASME piping systems is </w:t>
      </w:r>
      <w:r w:rsidRPr="00BC7889">
        <w:rPr>
          <w:b/>
          <w:bCs/>
        </w:rPr>
        <w:t>ASME B16.34</w:t>
      </w:r>
      <w:r w:rsidRPr="00BC7889">
        <w:t>.</w:t>
      </w:r>
    </w:p>
    <w:p w14:paraId="62873F0E" w14:textId="77777777" w:rsidR="00BC7889" w:rsidRPr="00BC7889" w:rsidRDefault="00BC7889" w:rsidP="00BC7889">
      <w:r w:rsidRPr="00BC7889">
        <w:t>This standard establishes the pressure-temperature ratings, dimensions, materials, and testing requirements for cast, forged, and fabricated valves with flanged, threaded, and welding ends.</w:t>
      </w:r>
    </w:p>
    <w:p w14:paraId="798AF2FE" w14:textId="77777777" w:rsidR="00BC7889" w:rsidRPr="00BC7889" w:rsidRDefault="00BC7889" w:rsidP="00BC7889">
      <w:pPr>
        <w:rPr>
          <w:b/>
          <w:bCs/>
        </w:rPr>
      </w:pPr>
      <w:r w:rsidRPr="00BC7889">
        <w:rPr>
          <w:b/>
          <w:bCs/>
        </w:rPr>
        <w:t>Core ASME Valve Standards</w:t>
      </w:r>
    </w:p>
    <w:p w14:paraId="62990497" w14:textId="77777777" w:rsidR="00BC7889" w:rsidRPr="00BC7889" w:rsidRDefault="00BC7889" w:rsidP="00BC7889">
      <w:r w:rsidRPr="00BC7889">
        <w:t>Depending on the specific valve type and application, several specialized standards apply:</w:t>
      </w:r>
    </w:p>
    <w:p w14:paraId="2351FAAF" w14:textId="77777777" w:rsidR="00BC7889" w:rsidRPr="00BC7889" w:rsidRDefault="00BC7889" w:rsidP="00BC7889">
      <w:pPr>
        <w:numPr>
          <w:ilvl w:val="0"/>
          <w:numId w:val="1"/>
        </w:numPr>
      </w:pPr>
      <w:r w:rsidRPr="00BC7889">
        <w:rPr>
          <w:b/>
          <w:bCs/>
        </w:rPr>
        <w:t>ASME B16.34 (Valves — Flanged, Threaded, and Welding End):</w:t>
      </w:r>
      <w:r w:rsidRPr="00BC7889">
        <w:t xml:space="preserve"> The </w:t>
      </w:r>
      <w:r w:rsidRPr="00BC7889">
        <w:rPr>
          <w:b/>
          <w:bCs/>
        </w:rPr>
        <w:t>overall parent standard</w:t>
      </w:r>
      <w:r w:rsidRPr="00BC7889">
        <w:t xml:space="preserve"> for pressure ratings and design criteria.</w:t>
      </w:r>
    </w:p>
    <w:p w14:paraId="1B0ADFA5" w14:textId="77777777" w:rsidR="00BC7889" w:rsidRPr="00BC7889" w:rsidRDefault="00BC7889" w:rsidP="00BC7889">
      <w:pPr>
        <w:numPr>
          <w:ilvl w:val="0"/>
          <w:numId w:val="1"/>
        </w:numPr>
      </w:pPr>
      <w:r w:rsidRPr="00BC7889">
        <w:rPr>
          <w:b/>
          <w:bCs/>
        </w:rPr>
        <w:t>API 600 / API 602:</w:t>
      </w:r>
      <w:r w:rsidRPr="00BC7889">
        <w:t xml:space="preserve"> Governs steel gate valves (bolted bonnets and compact forged designs) heavily used in petroleum and process piping.</w:t>
      </w:r>
    </w:p>
    <w:p w14:paraId="0B328F24" w14:textId="77777777" w:rsidR="00BC7889" w:rsidRPr="00BC7889" w:rsidRDefault="00BC7889" w:rsidP="00BC7889">
      <w:pPr>
        <w:numPr>
          <w:ilvl w:val="0"/>
          <w:numId w:val="1"/>
        </w:numPr>
      </w:pPr>
      <w:r w:rsidRPr="00BC7889">
        <w:rPr>
          <w:b/>
          <w:bCs/>
        </w:rPr>
        <w:t>API 598:</w:t>
      </w:r>
      <w:r w:rsidRPr="00BC7889">
        <w:t xml:space="preserve"> The absolute benchmark standard for </w:t>
      </w:r>
      <w:r w:rsidRPr="00BC7889">
        <w:rPr>
          <w:b/>
          <w:bCs/>
        </w:rPr>
        <w:t>valve inspection and pressure testing</w:t>
      </w:r>
      <w:r w:rsidRPr="00BC7889">
        <w:t>.</w:t>
      </w:r>
    </w:p>
    <w:p w14:paraId="2DAA1585" w14:textId="77777777" w:rsidR="00BC7889" w:rsidRPr="00BC7889" w:rsidRDefault="00BC7889" w:rsidP="00BC7889">
      <w:pPr>
        <w:numPr>
          <w:ilvl w:val="0"/>
          <w:numId w:val="1"/>
        </w:numPr>
      </w:pPr>
      <w:r w:rsidRPr="00BC7889">
        <w:rPr>
          <w:b/>
          <w:bCs/>
        </w:rPr>
        <w:t>API 6D:</w:t>
      </w:r>
      <w:r w:rsidRPr="00BC7889">
        <w:t xml:space="preserve"> Establishes the design requirements for pipeline valves used in transportation systems (matching ASME B31.4 and B31.8).</w:t>
      </w:r>
    </w:p>
    <w:p w14:paraId="7108670E" w14:textId="77777777" w:rsidR="00BC7889" w:rsidRPr="00BC7889" w:rsidRDefault="00BC7889" w:rsidP="00BC7889">
      <w:pPr>
        <w:numPr>
          <w:ilvl w:val="0"/>
          <w:numId w:val="1"/>
        </w:numPr>
      </w:pPr>
      <w:r w:rsidRPr="00BC7889">
        <w:rPr>
          <w:b/>
          <w:bCs/>
        </w:rPr>
        <w:t>ASME B16.10:</w:t>
      </w:r>
      <w:r w:rsidRPr="00BC7889">
        <w:t xml:space="preserve"> Standardizes </w:t>
      </w:r>
      <w:r w:rsidRPr="00BC7889">
        <w:rPr>
          <w:b/>
          <w:bCs/>
        </w:rPr>
        <w:t>face-to-face and end-to-end dimensions</w:t>
      </w:r>
      <w:r w:rsidRPr="00BC7889">
        <w:t xml:space="preserve"> ensuring different valve brands fit into the exact same physical space in a pipeline.</w:t>
      </w:r>
    </w:p>
    <w:p w14:paraId="6A6678D2" w14:textId="77777777" w:rsidR="00BC7889" w:rsidRPr="00BC7889" w:rsidRDefault="00BC7889" w:rsidP="00BC7889">
      <w:pPr>
        <w:rPr>
          <w:b/>
          <w:bCs/>
        </w:rPr>
      </w:pPr>
      <w:r w:rsidRPr="00BC7889">
        <w:rPr>
          <w:b/>
          <w:bCs/>
        </w:rPr>
        <w:t>Quick Reference by Valve Type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534"/>
        <w:gridCol w:w="3900"/>
      </w:tblGrid>
      <w:tr w:rsidR="00BC7889" w:rsidRPr="00BC7889" w14:paraId="6BFDBDC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6107D" w14:textId="77777777" w:rsidR="00BC7889" w:rsidRPr="00BC7889" w:rsidRDefault="00BC7889" w:rsidP="00BC7889">
            <w:pPr>
              <w:rPr>
                <w:b/>
                <w:bCs/>
              </w:rPr>
            </w:pPr>
            <w:r w:rsidRPr="00BC7889">
              <w:rPr>
                <w:b/>
                <w:bCs/>
              </w:rPr>
              <w:t>Valve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38372" w14:textId="77777777" w:rsidR="00BC7889" w:rsidRPr="00BC7889" w:rsidRDefault="00BC7889" w:rsidP="00BC7889">
            <w:pPr>
              <w:rPr>
                <w:b/>
                <w:bCs/>
              </w:rPr>
            </w:pPr>
            <w:r w:rsidRPr="00BC7889">
              <w:rPr>
                <w:b/>
                <w:bCs/>
              </w:rPr>
              <w:t>Primary Design Standard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685F4" w14:textId="77777777" w:rsidR="00BC7889" w:rsidRPr="00BC7889" w:rsidRDefault="00BC7889" w:rsidP="00BC7889">
            <w:pPr>
              <w:rPr>
                <w:b/>
                <w:bCs/>
              </w:rPr>
            </w:pPr>
            <w:r w:rsidRPr="00BC7889">
              <w:rPr>
                <w:b/>
                <w:bCs/>
              </w:rPr>
              <w:t>Face-to-Face Dimension Standard</w:t>
            </w:r>
          </w:p>
        </w:tc>
      </w:tr>
      <w:tr w:rsidR="00BC7889" w:rsidRPr="00BC7889" w14:paraId="518967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74B5A" w14:textId="77777777" w:rsidR="00BC7889" w:rsidRPr="00BC7889" w:rsidRDefault="00BC7889" w:rsidP="00BC7889">
            <w:r w:rsidRPr="00BC7889">
              <w:rPr>
                <w:b/>
                <w:bCs/>
              </w:rPr>
              <w:t>Gate Valves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26223" w14:textId="77777777" w:rsidR="00BC7889" w:rsidRPr="00BC7889" w:rsidRDefault="00BC7889" w:rsidP="00BC7889">
            <w:r w:rsidRPr="00BC7889">
              <w:t>API 600 / API 602 / ASME B16.34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B9329" w14:textId="77777777" w:rsidR="00BC7889" w:rsidRPr="00BC7889" w:rsidRDefault="00BC7889" w:rsidP="00BC7889">
            <w:r w:rsidRPr="00BC7889">
              <w:t>ASME B16.10</w:t>
            </w:r>
          </w:p>
        </w:tc>
      </w:tr>
      <w:tr w:rsidR="00BC7889" w:rsidRPr="00BC7889" w14:paraId="47B16DB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07367" w14:textId="77777777" w:rsidR="00BC7889" w:rsidRPr="00BC7889" w:rsidRDefault="00BC7889" w:rsidP="00BC7889">
            <w:r w:rsidRPr="00BC7889">
              <w:rPr>
                <w:b/>
                <w:bCs/>
              </w:rPr>
              <w:t>Globe Valves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7EBEA" w14:textId="77777777" w:rsidR="00BC7889" w:rsidRPr="00BC7889" w:rsidRDefault="00BC7889" w:rsidP="00BC7889">
            <w:r w:rsidRPr="00BC7889">
              <w:t>BS 1873 / API 623 / ASME B16.34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2645F" w14:textId="77777777" w:rsidR="00BC7889" w:rsidRPr="00BC7889" w:rsidRDefault="00BC7889" w:rsidP="00BC7889">
            <w:r w:rsidRPr="00BC7889">
              <w:t>ASME B16.10</w:t>
            </w:r>
          </w:p>
        </w:tc>
      </w:tr>
      <w:tr w:rsidR="00BC7889" w:rsidRPr="00BC7889" w14:paraId="1C81F38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B2A8B" w14:textId="77777777" w:rsidR="00BC7889" w:rsidRPr="00BC7889" w:rsidRDefault="00BC7889" w:rsidP="00BC7889">
            <w:r w:rsidRPr="00BC7889">
              <w:rPr>
                <w:b/>
                <w:bCs/>
              </w:rPr>
              <w:t>Check Valves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C1C9F" w14:textId="77777777" w:rsidR="00BC7889" w:rsidRPr="00BC7889" w:rsidRDefault="00BC7889" w:rsidP="00BC7889">
            <w:r w:rsidRPr="00BC7889">
              <w:t>API 594 / BS 1868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2B8A2" w14:textId="77777777" w:rsidR="00BC7889" w:rsidRPr="00BC7889" w:rsidRDefault="00BC7889" w:rsidP="00BC7889">
            <w:r w:rsidRPr="00BC7889">
              <w:t>ASME B16.10</w:t>
            </w:r>
          </w:p>
        </w:tc>
      </w:tr>
      <w:tr w:rsidR="00BC7889" w:rsidRPr="00BC7889" w14:paraId="6EC581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818E5" w14:textId="77777777" w:rsidR="00BC7889" w:rsidRPr="00BC7889" w:rsidRDefault="00BC7889" w:rsidP="00BC7889">
            <w:r w:rsidRPr="00BC7889">
              <w:rPr>
                <w:b/>
                <w:bCs/>
              </w:rPr>
              <w:t>Ball Valves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FF263" w14:textId="77777777" w:rsidR="00BC7889" w:rsidRPr="00BC7889" w:rsidRDefault="00BC7889" w:rsidP="00BC7889">
            <w:r w:rsidRPr="00BC7889">
              <w:t>API 608 / ISO 17292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2C111" w14:textId="77777777" w:rsidR="00BC7889" w:rsidRPr="00BC7889" w:rsidRDefault="00BC7889" w:rsidP="00BC7889">
            <w:r w:rsidRPr="00BC7889">
              <w:t>ASME B16.10</w:t>
            </w:r>
          </w:p>
        </w:tc>
      </w:tr>
      <w:tr w:rsidR="00BC7889" w:rsidRPr="00BC7889" w14:paraId="3C4A3E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20432" w14:textId="77777777" w:rsidR="00BC7889" w:rsidRPr="00BC7889" w:rsidRDefault="00BC7889" w:rsidP="00BC7889">
            <w:r w:rsidRPr="00BC7889">
              <w:rPr>
                <w:b/>
                <w:bCs/>
              </w:rPr>
              <w:lastRenderedPageBreak/>
              <w:t>Butterfly Valves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7C0EB" w14:textId="77777777" w:rsidR="00BC7889" w:rsidRPr="00BC7889" w:rsidRDefault="00BC7889" w:rsidP="00BC7889">
            <w:r w:rsidRPr="00BC7889">
              <w:t>API 609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0A72D" w14:textId="77777777" w:rsidR="00BC7889" w:rsidRPr="00BC7889" w:rsidRDefault="00BC7889" w:rsidP="00BC7889">
            <w:r w:rsidRPr="00BC7889">
              <w:t>ASME B16.10 / API 609</w:t>
            </w:r>
          </w:p>
        </w:tc>
      </w:tr>
    </w:tbl>
    <w:p w14:paraId="0759A19D" w14:textId="77777777" w:rsidR="00BC7889" w:rsidRPr="00BC7889" w:rsidRDefault="00BC7889" w:rsidP="00BC7889">
      <w:r w:rsidRPr="00BC7889">
        <w:t xml:space="preserve">For purchasing and reviewing official compliance guidelines, check the official </w:t>
      </w:r>
      <w:hyperlink r:id="rId5" w:history="1">
        <w:r w:rsidRPr="00BC7889">
          <w:rPr>
            <w:rStyle w:val="Hyperlink"/>
          </w:rPr>
          <w:t>ASME B16.34 Product Page</w:t>
        </w:r>
      </w:hyperlink>
      <w:r w:rsidRPr="00BC7889">
        <w:t>.</w:t>
      </w:r>
    </w:p>
    <w:p w14:paraId="1499BFE8" w14:textId="77777777" w:rsidR="00BC7889" w:rsidRPr="00BC7889" w:rsidRDefault="00BC7889" w:rsidP="00BC7889">
      <w:r w:rsidRPr="00BC7889">
        <w:t>If you want to pin down the exact compliance requirements, tell me:</w:t>
      </w:r>
    </w:p>
    <w:p w14:paraId="6963DFC6" w14:textId="77777777" w:rsidR="00BC7889" w:rsidRPr="00BC7889" w:rsidRDefault="00BC7889" w:rsidP="00BC7889">
      <w:pPr>
        <w:numPr>
          <w:ilvl w:val="0"/>
          <w:numId w:val="2"/>
        </w:numPr>
      </w:pPr>
      <w:r w:rsidRPr="00BC7889">
        <w:t xml:space="preserve">What </w:t>
      </w:r>
      <w:r w:rsidRPr="00BC7889">
        <w:rPr>
          <w:b/>
          <w:bCs/>
        </w:rPr>
        <w:t>type of valve</w:t>
      </w:r>
      <w:r w:rsidRPr="00BC7889">
        <w:t xml:space="preserve"> are you using (e.g., ball, gate, globe, butterfly)?</w:t>
      </w:r>
    </w:p>
    <w:p w14:paraId="378CAD7C" w14:textId="77777777" w:rsidR="00BC7889" w:rsidRPr="00BC7889" w:rsidRDefault="00BC7889" w:rsidP="00BC7889">
      <w:pPr>
        <w:numPr>
          <w:ilvl w:val="0"/>
          <w:numId w:val="2"/>
        </w:numPr>
      </w:pPr>
      <w:r w:rsidRPr="00BC7889">
        <w:t xml:space="preserve">What is the </w:t>
      </w:r>
      <w:r w:rsidRPr="00BC7889">
        <w:rPr>
          <w:b/>
          <w:bCs/>
        </w:rPr>
        <w:t>piping system class</w:t>
      </w:r>
      <w:r w:rsidRPr="00BC7889">
        <w:t xml:space="preserve"> or </w:t>
      </w:r>
      <w:r w:rsidRPr="00BC7889">
        <w:rPr>
          <w:b/>
          <w:bCs/>
        </w:rPr>
        <w:t>operating pressure/temperature</w:t>
      </w:r>
      <w:r w:rsidRPr="00BC7889">
        <w:t>?</w:t>
      </w:r>
    </w:p>
    <w:p w14:paraId="2AE83FDF" w14:textId="77777777" w:rsidR="00BC7889" w:rsidRPr="00BC7889" w:rsidRDefault="00BC7889" w:rsidP="00BC7889">
      <w:r w:rsidRPr="00BC7889">
        <w:t>I can provide the exact section, rating table, or wall thickness formula you need.</w:t>
      </w:r>
    </w:p>
    <w:p w14:paraId="2AE70EFA" w14:textId="77777777" w:rsidR="00BC7889" w:rsidRPr="00BC7889" w:rsidRDefault="00BC7889" w:rsidP="00BC7889">
      <w:r w:rsidRPr="00BC7889">
        <w:br/>
      </w:r>
    </w:p>
    <w:p w14:paraId="6958F07C" w14:textId="77777777" w:rsidR="00931DCC" w:rsidRDefault="00931DCC"/>
    <w:sectPr w:rsidR="00931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D2AFD"/>
    <w:multiLevelType w:val="multilevel"/>
    <w:tmpl w:val="BEA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819C7"/>
    <w:multiLevelType w:val="multilevel"/>
    <w:tmpl w:val="3BF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92335">
    <w:abstractNumId w:val="0"/>
  </w:num>
  <w:num w:numId="2" w16cid:durableId="434903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89"/>
    <w:rsid w:val="004B7EC0"/>
    <w:rsid w:val="00931DCC"/>
    <w:rsid w:val="00B72177"/>
    <w:rsid w:val="00BC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502B"/>
  <w15:chartTrackingRefBased/>
  <w15:docId w15:val="{7DDB1890-A2D7-41A6-AC9F-B7C1BDC7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8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sme.org/codes-standards/find-codes-standards/b16-34-valves-flanged-threaded-welding-en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Theis</dc:creator>
  <cp:keywords/>
  <dc:description/>
  <cp:lastModifiedBy>Todd Theis</cp:lastModifiedBy>
  <cp:revision>1</cp:revision>
  <dcterms:created xsi:type="dcterms:W3CDTF">2026-06-30T16:15:00Z</dcterms:created>
  <dcterms:modified xsi:type="dcterms:W3CDTF">2026-06-30T16:15:00Z</dcterms:modified>
</cp:coreProperties>
</file>