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64CAF" w14:textId="1D1C5E99" w:rsidR="00A62381" w:rsidRPr="00A62381" w:rsidRDefault="00A62381" w:rsidP="00A62381">
      <w:pPr>
        <w:rPr>
          <w:rFonts w:ascii="Calibri" w:hAnsi="Calibri" w:cs="Calibri"/>
          <w:sz w:val="24"/>
          <w:szCs w:val="24"/>
        </w:rPr>
      </w:pPr>
      <w:r w:rsidRPr="00A62381">
        <w:rPr>
          <w:rFonts w:ascii="Calibri" w:hAnsi="Calibri" w:cs="Calibri"/>
          <w:b/>
          <w:bCs/>
          <w:sz w:val="24"/>
          <w:szCs w:val="24"/>
        </w:rPr>
        <w:t>ζα ZetaAlpha</w:t>
      </w:r>
    </w:p>
    <w:p w14:paraId="15BF4B2B" w14:textId="40C9DA38" w:rsidR="00A62381" w:rsidRPr="000939B0" w:rsidRDefault="00A62381" w:rsidP="00A62381">
      <w:pPr>
        <w:spacing w:before="30" w:after="0"/>
        <w:rPr>
          <w:rFonts w:ascii="Calibri" w:hAnsi="Calibri" w:cs="Calibri"/>
          <w:b/>
          <w:bCs/>
          <w:sz w:val="24"/>
          <w:szCs w:val="24"/>
        </w:rPr>
      </w:pPr>
      <w:r w:rsidRPr="00A62381">
        <w:rPr>
          <w:rFonts w:ascii="Calibri" w:hAnsi="Calibri" w:cs="Calibri"/>
          <w:b/>
          <w:bCs/>
          <w:sz w:val="24"/>
          <w:szCs w:val="24"/>
        </w:rPr>
        <w:t>Information Security Program Policy</w:t>
      </w:r>
    </w:p>
    <w:p w14:paraId="7EE200EE" w14:textId="7A7A0273" w:rsidR="00A62381" w:rsidRPr="00A62381" w:rsidRDefault="00A62381" w:rsidP="00A62381">
      <w:pPr>
        <w:rPr>
          <w:rFonts w:ascii="Calibri" w:hAnsi="Calibri" w:cs="Calibri"/>
          <w:sz w:val="24"/>
          <w:szCs w:val="24"/>
        </w:rPr>
      </w:pPr>
      <w:r w:rsidRPr="00A62381">
        <w:rPr>
          <w:rFonts w:ascii="Calibri" w:hAnsi="Calibri" w:cs="Calibri"/>
          <w:b/>
          <w:bCs/>
          <w:sz w:val="24"/>
          <w:szCs w:val="24"/>
        </w:rPr>
        <w:t>I. Purpose</w:t>
      </w:r>
    </w:p>
    <w:p w14:paraId="0E3E804A" w14:textId="04C6A943" w:rsidR="00A62381" w:rsidRPr="00A62381" w:rsidRDefault="00A62381" w:rsidP="00A62381">
      <w:pPr>
        <w:rPr>
          <w:rFonts w:ascii="Calibri" w:hAnsi="Calibri" w:cs="Calibri"/>
          <w:sz w:val="24"/>
          <w:szCs w:val="24"/>
        </w:rPr>
      </w:pPr>
      <w:r w:rsidRPr="00A62381">
        <w:rPr>
          <w:rFonts w:ascii="Calibri" w:hAnsi="Calibri" w:cs="Calibri"/>
          <w:sz w:val="24"/>
          <w:szCs w:val="24"/>
        </w:rPr>
        <w:t>This policy establishes the Information Security Program for ZetaAlpha, a leader in medical diagnostic and treatment system technologies. It outlines the framework to protect the company's digital and physical information assets, ensuring compliance with relevant laws and regulations, and addressing the evolving landscape of information security threats.</w:t>
      </w:r>
    </w:p>
    <w:p w14:paraId="2C43275F" w14:textId="77777777" w:rsidR="00A62381" w:rsidRPr="00A62381" w:rsidRDefault="00A62381" w:rsidP="00A62381">
      <w:pPr>
        <w:rPr>
          <w:rFonts w:ascii="Calibri" w:hAnsi="Calibri" w:cs="Calibri"/>
          <w:sz w:val="24"/>
          <w:szCs w:val="24"/>
        </w:rPr>
      </w:pPr>
      <w:r w:rsidRPr="00A62381">
        <w:rPr>
          <w:rFonts w:ascii="Calibri" w:hAnsi="Calibri" w:cs="Calibri"/>
          <w:b/>
          <w:bCs/>
          <w:sz w:val="24"/>
          <w:szCs w:val="24"/>
        </w:rPr>
        <w:t>II. Scope</w:t>
      </w:r>
    </w:p>
    <w:p w14:paraId="4C8D1145" w14:textId="6AE9F5CF" w:rsidR="00A62381" w:rsidRPr="00A62381" w:rsidRDefault="00A62381" w:rsidP="00A62381">
      <w:pPr>
        <w:rPr>
          <w:rFonts w:ascii="Calibri" w:hAnsi="Calibri" w:cs="Calibri"/>
          <w:sz w:val="24"/>
          <w:szCs w:val="24"/>
        </w:rPr>
      </w:pPr>
      <w:r w:rsidRPr="00A62381">
        <w:rPr>
          <w:rFonts w:ascii="Calibri" w:hAnsi="Calibri" w:cs="Calibri"/>
          <w:sz w:val="24"/>
          <w:szCs w:val="24"/>
        </w:rPr>
        <w:t>This policy is applicable to all employees, contractors, affiliates, and any individual with access to ZetaAlpha’s information systems and data across the United States, Canada, and Singapore. It covers all forms of information management and technology infrastructure utilized by ZetaAlpha.</w:t>
      </w:r>
    </w:p>
    <w:p w14:paraId="64BD2242" w14:textId="77777777" w:rsidR="00A62381" w:rsidRPr="00A62381" w:rsidRDefault="00A62381" w:rsidP="00A62381">
      <w:pPr>
        <w:rPr>
          <w:rFonts w:ascii="Calibri" w:hAnsi="Calibri" w:cs="Calibri"/>
          <w:sz w:val="24"/>
          <w:szCs w:val="24"/>
        </w:rPr>
      </w:pPr>
      <w:r w:rsidRPr="00A62381">
        <w:rPr>
          <w:rFonts w:ascii="Calibri" w:hAnsi="Calibri" w:cs="Calibri"/>
          <w:b/>
          <w:bCs/>
          <w:sz w:val="24"/>
          <w:szCs w:val="24"/>
        </w:rPr>
        <w:t>III. Definitions</w:t>
      </w:r>
    </w:p>
    <w:p w14:paraId="46D817E4" w14:textId="77777777" w:rsidR="00A62381" w:rsidRPr="00A62381" w:rsidRDefault="00A62381" w:rsidP="00A62381">
      <w:pPr>
        <w:numPr>
          <w:ilvl w:val="0"/>
          <w:numId w:val="1"/>
        </w:numPr>
        <w:rPr>
          <w:rFonts w:ascii="Calibri" w:hAnsi="Calibri" w:cs="Calibri"/>
          <w:sz w:val="24"/>
          <w:szCs w:val="24"/>
        </w:rPr>
      </w:pPr>
      <w:r w:rsidRPr="00A62381">
        <w:rPr>
          <w:rFonts w:ascii="Calibri" w:hAnsi="Calibri" w:cs="Calibri"/>
          <w:b/>
          <w:bCs/>
          <w:sz w:val="24"/>
          <w:szCs w:val="24"/>
        </w:rPr>
        <w:t>Chief Information Security Officer (CISO)</w:t>
      </w:r>
      <w:r w:rsidRPr="00A62381">
        <w:rPr>
          <w:rFonts w:ascii="Calibri" w:hAnsi="Calibri" w:cs="Calibri"/>
          <w:sz w:val="24"/>
          <w:szCs w:val="24"/>
        </w:rPr>
        <w:t>: The senior-level executive responsible for overseeing the Information Security Program.</w:t>
      </w:r>
    </w:p>
    <w:p w14:paraId="6B195E77" w14:textId="77777777" w:rsidR="00A62381" w:rsidRPr="00A62381" w:rsidRDefault="00A62381" w:rsidP="00A62381">
      <w:pPr>
        <w:numPr>
          <w:ilvl w:val="0"/>
          <w:numId w:val="1"/>
        </w:numPr>
        <w:rPr>
          <w:rFonts w:ascii="Calibri" w:hAnsi="Calibri" w:cs="Calibri"/>
          <w:sz w:val="24"/>
          <w:szCs w:val="24"/>
        </w:rPr>
      </w:pPr>
      <w:r w:rsidRPr="00A62381">
        <w:rPr>
          <w:rFonts w:ascii="Calibri" w:hAnsi="Calibri" w:cs="Calibri"/>
          <w:b/>
          <w:bCs/>
          <w:sz w:val="24"/>
          <w:szCs w:val="24"/>
        </w:rPr>
        <w:t>Information Resources</w:t>
      </w:r>
      <w:r w:rsidRPr="00A62381">
        <w:rPr>
          <w:rFonts w:ascii="Calibri" w:hAnsi="Calibri" w:cs="Calibri"/>
          <w:sz w:val="24"/>
          <w:szCs w:val="24"/>
        </w:rPr>
        <w:t>: All data, devices, systems, and technology related to ZetaAlpha’s operations.</w:t>
      </w:r>
    </w:p>
    <w:p w14:paraId="5195AFC4" w14:textId="66549D2E" w:rsidR="00A62381" w:rsidRPr="00A44BFC" w:rsidRDefault="00A62381" w:rsidP="00A44BFC">
      <w:pPr>
        <w:numPr>
          <w:ilvl w:val="0"/>
          <w:numId w:val="1"/>
        </w:numPr>
        <w:rPr>
          <w:rFonts w:ascii="Calibri" w:hAnsi="Calibri" w:cs="Calibri"/>
          <w:sz w:val="24"/>
          <w:szCs w:val="24"/>
        </w:rPr>
      </w:pPr>
      <w:r w:rsidRPr="00A62381">
        <w:rPr>
          <w:rFonts w:ascii="Calibri" w:hAnsi="Calibri" w:cs="Calibri"/>
          <w:b/>
          <w:bCs/>
          <w:sz w:val="24"/>
          <w:szCs w:val="24"/>
        </w:rPr>
        <w:t>Information Security Incident</w:t>
      </w:r>
      <w:r w:rsidRPr="00A62381">
        <w:rPr>
          <w:rFonts w:ascii="Calibri" w:hAnsi="Calibri" w:cs="Calibri"/>
          <w:sz w:val="24"/>
          <w:szCs w:val="24"/>
        </w:rPr>
        <w:t>: Any event compromising the confidentiality, integrity, or availability of ZetaAlpha’s information systems or data.</w:t>
      </w:r>
    </w:p>
    <w:p w14:paraId="7B904B08" w14:textId="77777777" w:rsidR="00A62381" w:rsidRPr="00A62381" w:rsidRDefault="00A62381" w:rsidP="00A62381">
      <w:pPr>
        <w:rPr>
          <w:rFonts w:ascii="Calibri" w:hAnsi="Calibri" w:cs="Calibri"/>
          <w:sz w:val="24"/>
          <w:szCs w:val="24"/>
        </w:rPr>
      </w:pPr>
      <w:r w:rsidRPr="00A62381">
        <w:rPr>
          <w:rFonts w:ascii="Calibri" w:hAnsi="Calibri" w:cs="Calibri"/>
          <w:b/>
          <w:bCs/>
          <w:sz w:val="24"/>
          <w:szCs w:val="24"/>
        </w:rPr>
        <w:t>IV. Policy</w:t>
      </w:r>
    </w:p>
    <w:p w14:paraId="699B6E6F" w14:textId="77777777" w:rsidR="00A62381" w:rsidRPr="00A62381" w:rsidRDefault="00A62381" w:rsidP="00A62381">
      <w:pPr>
        <w:numPr>
          <w:ilvl w:val="0"/>
          <w:numId w:val="2"/>
        </w:numPr>
        <w:rPr>
          <w:rFonts w:ascii="Calibri" w:hAnsi="Calibri" w:cs="Calibri"/>
          <w:sz w:val="24"/>
          <w:szCs w:val="24"/>
        </w:rPr>
      </w:pPr>
      <w:r w:rsidRPr="00A62381">
        <w:rPr>
          <w:rFonts w:ascii="Calibri" w:hAnsi="Calibri" w:cs="Calibri"/>
          <w:b/>
          <w:bCs/>
          <w:sz w:val="24"/>
          <w:szCs w:val="24"/>
        </w:rPr>
        <w:t>Policy Development and Maintenance</w:t>
      </w:r>
    </w:p>
    <w:p w14:paraId="0AE89456" w14:textId="77777777" w:rsidR="00A62381" w:rsidRDefault="00A62381" w:rsidP="00A62381">
      <w:pPr>
        <w:numPr>
          <w:ilvl w:val="1"/>
          <w:numId w:val="2"/>
        </w:numPr>
        <w:rPr>
          <w:rFonts w:ascii="Calibri" w:hAnsi="Calibri" w:cs="Calibri"/>
          <w:sz w:val="24"/>
          <w:szCs w:val="24"/>
        </w:rPr>
      </w:pPr>
      <w:r w:rsidRPr="00A62381">
        <w:rPr>
          <w:rFonts w:ascii="Calibri" w:hAnsi="Calibri" w:cs="Calibri"/>
          <w:sz w:val="24"/>
          <w:szCs w:val="24"/>
        </w:rPr>
        <w:t>The CISO will lead the development of policies, procedures, and guidelines for information security based on best practices and legal requirements.</w:t>
      </w:r>
    </w:p>
    <w:p w14:paraId="783BAEE5" w14:textId="042F1FE7" w:rsidR="001C4AF0" w:rsidRPr="000939B0" w:rsidRDefault="005B265F" w:rsidP="001C4AF0">
      <w:pPr>
        <w:numPr>
          <w:ilvl w:val="1"/>
          <w:numId w:val="2"/>
        </w:numPr>
        <w:rPr>
          <w:rFonts w:ascii="Calibri" w:hAnsi="Calibri" w:cs="Calibri"/>
          <w:sz w:val="24"/>
          <w:szCs w:val="24"/>
        </w:rPr>
      </w:pPr>
      <w:r w:rsidRPr="005B265F">
        <w:rPr>
          <w:rFonts w:ascii="Calibri" w:hAnsi="Calibri" w:cs="Calibri"/>
          <w:sz w:val="24"/>
          <w:szCs w:val="24"/>
        </w:rPr>
        <w:t>Example: For instance, the CISO will develop a policy specifically for the encryption of data in transit and at rest, considering Zeta Alpha's use of wireless systems in pacemaker technologies.</w:t>
      </w:r>
    </w:p>
    <w:p w14:paraId="178F4BF6" w14:textId="77777777" w:rsidR="00A62381" w:rsidRPr="00A62381" w:rsidRDefault="00A62381" w:rsidP="00A62381">
      <w:pPr>
        <w:numPr>
          <w:ilvl w:val="0"/>
          <w:numId w:val="2"/>
        </w:numPr>
        <w:rPr>
          <w:rFonts w:ascii="Calibri" w:hAnsi="Calibri" w:cs="Calibri"/>
          <w:sz w:val="24"/>
          <w:szCs w:val="24"/>
        </w:rPr>
      </w:pPr>
      <w:r w:rsidRPr="00A62381">
        <w:rPr>
          <w:rFonts w:ascii="Calibri" w:hAnsi="Calibri" w:cs="Calibri"/>
          <w:b/>
          <w:bCs/>
          <w:sz w:val="24"/>
          <w:szCs w:val="24"/>
        </w:rPr>
        <w:t>Risk Assessment and Management</w:t>
      </w:r>
    </w:p>
    <w:p w14:paraId="6F61CFFD" w14:textId="77777777" w:rsidR="00A62381" w:rsidRDefault="00A62381" w:rsidP="00A62381">
      <w:pPr>
        <w:numPr>
          <w:ilvl w:val="1"/>
          <w:numId w:val="2"/>
        </w:numPr>
        <w:rPr>
          <w:rFonts w:ascii="Calibri" w:hAnsi="Calibri" w:cs="Calibri"/>
          <w:sz w:val="24"/>
          <w:szCs w:val="24"/>
        </w:rPr>
      </w:pPr>
      <w:r w:rsidRPr="00A62381">
        <w:rPr>
          <w:rFonts w:ascii="Calibri" w:hAnsi="Calibri" w:cs="Calibri"/>
          <w:sz w:val="24"/>
          <w:szCs w:val="24"/>
        </w:rPr>
        <w:t>Regular risk assessments will be conducted to identify and mitigate potential security threats to ZetaAlpha’s systems and data.</w:t>
      </w:r>
    </w:p>
    <w:p w14:paraId="05659A42" w14:textId="52764AFB" w:rsidR="003808BE" w:rsidRPr="00A62381" w:rsidRDefault="003808BE" w:rsidP="00A62381">
      <w:pPr>
        <w:numPr>
          <w:ilvl w:val="1"/>
          <w:numId w:val="2"/>
        </w:numPr>
        <w:rPr>
          <w:rFonts w:ascii="Calibri" w:hAnsi="Calibri" w:cs="Calibri"/>
          <w:sz w:val="24"/>
          <w:szCs w:val="24"/>
        </w:rPr>
      </w:pPr>
      <w:r w:rsidRPr="003808BE">
        <w:rPr>
          <w:rFonts w:ascii="Calibri" w:hAnsi="Calibri" w:cs="Calibri"/>
          <w:sz w:val="24"/>
          <w:szCs w:val="24"/>
        </w:rPr>
        <w:t>Scenario: An annual risk assessment will include a focus on remote patient monitoring systems to identify vulnerabilities in data transmission and storage.</w:t>
      </w:r>
    </w:p>
    <w:p w14:paraId="167522E3" w14:textId="77777777" w:rsidR="00A62381" w:rsidRPr="00A62381" w:rsidRDefault="00A62381" w:rsidP="00A62381">
      <w:pPr>
        <w:numPr>
          <w:ilvl w:val="0"/>
          <w:numId w:val="2"/>
        </w:numPr>
        <w:rPr>
          <w:rFonts w:ascii="Calibri" w:hAnsi="Calibri" w:cs="Calibri"/>
          <w:sz w:val="24"/>
          <w:szCs w:val="24"/>
        </w:rPr>
      </w:pPr>
      <w:r w:rsidRPr="00A62381">
        <w:rPr>
          <w:rFonts w:ascii="Calibri" w:hAnsi="Calibri" w:cs="Calibri"/>
          <w:b/>
          <w:bCs/>
          <w:sz w:val="24"/>
          <w:szCs w:val="24"/>
        </w:rPr>
        <w:t>Network Monitoring and Incident Response</w:t>
      </w:r>
    </w:p>
    <w:p w14:paraId="26C80940" w14:textId="77777777" w:rsidR="00A62381" w:rsidRPr="00A62381" w:rsidRDefault="00A62381" w:rsidP="00A62381">
      <w:pPr>
        <w:numPr>
          <w:ilvl w:val="1"/>
          <w:numId w:val="2"/>
        </w:numPr>
        <w:rPr>
          <w:rFonts w:ascii="Calibri" w:hAnsi="Calibri" w:cs="Calibri"/>
          <w:sz w:val="24"/>
          <w:szCs w:val="24"/>
        </w:rPr>
      </w:pPr>
      <w:r w:rsidRPr="00A62381">
        <w:rPr>
          <w:rFonts w:ascii="Calibri" w:hAnsi="Calibri" w:cs="Calibri"/>
          <w:sz w:val="24"/>
          <w:szCs w:val="24"/>
        </w:rPr>
        <w:lastRenderedPageBreak/>
        <w:t>Continuous monitoring of network activity to detect and respond to security threats.</w:t>
      </w:r>
    </w:p>
    <w:p w14:paraId="6317AB39" w14:textId="77777777" w:rsidR="00A62381" w:rsidRDefault="00A62381" w:rsidP="00A62381">
      <w:pPr>
        <w:numPr>
          <w:ilvl w:val="1"/>
          <w:numId w:val="2"/>
        </w:numPr>
        <w:rPr>
          <w:rFonts w:ascii="Calibri" w:hAnsi="Calibri" w:cs="Calibri"/>
          <w:sz w:val="24"/>
          <w:szCs w:val="24"/>
        </w:rPr>
      </w:pPr>
      <w:proofErr w:type="gramStart"/>
      <w:r w:rsidRPr="00A62381">
        <w:rPr>
          <w:rFonts w:ascii="Calibri" w:hAnsi="Calibri" w:cs="Calibri"/>
          <w:sz w:val="24"/>
          <w:szCs w:val="24"/>
        </w:rPr>
        <w:t>Formation</w:t>
      </w:r>
      <w:proofErr w:type="gramEnd"/>
      <w:r w:rsidRPr="00A62381">
        <w:rPr>
          <w:rFonts w:ascii="Calibri" w:hAnsi="Calibri" w:cs="Calibri"/>
          <w:sz w:val="24"/>
          <w:szCs w:val="24"/>
        </w:rPr>
        <w:t xml:space="preserve"> of an Incident Response Team for effective handling of security breaches.</w:t>
      </w:r>
    </w:p>
    <w:p w14:paraId="392F85D2" w14:textId="43B74B0B" w:rsidR="003808BE" w:rsidRPr="00A62381" w:rsidRDefault="003808BE" w:rsidP="00A62381">
      <w:pPr>
        <w:numPr>
          <w:ilvl w:val="1"/>
          <w:numId w:val="2"/>
        </w:numPr>
        <w:rPr>
          <w:rFonts w:ascii="Calibri" w:hAnsi="Calibri" w:cs="Calibri"/>
          <w:sz w:val="24"/>
          <w:szCs w:val="24"/>
        </w:rPr>
      </w:pPr>
      <w:r w:rsidRPr="003808BE">
        <w:rPr>
          <w:rFonts w:ascii="Calibri" w:hAnsi="Calibri" w:cs="Calibri"/>
          <w:sz w:val="24"/>
          <w:szCs w:val="24"/>
        </w:rPr>
        <w:t>Example: Network monitoring will include real-time analysis of traffic to detect anomalies in data flow from medical devices, with immediate incident response protocols in case of suspected breaches.</w:t>
      </w:r>
    </w:p>
    <w:p w14:paraId="1E1094C8" w14:textId="77777777" w:rsidR="00A62381" w:rsidRPr="00A62381" w:rsidRDefault="00A62381" w:rsidP="00A62381">
      <w:pPr>
        <w:numPr>
          <w:ilvl w:val="0"/>
          <w:numId w:val="2"/>
        </w:numPr>
        <w:rPr>
          <w:rFonts w:ascii="Calibri" w:hAnsi="Calibri" w:cs="Calibri"/>
          <w:sz w:val="24"/>
          <w:szCs w:val="24"/>
        </w:rPr>
      </w:pPr>
      <w:r w:rsidRPr="00A62381">
        <w:rPr>
          <w:rFonts w:ascii="Calibri" w:hAnsi="Calibri" w:cs="Calibri"/>
          <w:b/>
          <w:bCs/>
          <w:sz w:val="24"/>
          <w:szCs w:val="24"/>
        </w:rPr>
        <w:t>Security Awareness and Training</w:t>
      </w:r>
    </w:p>
    <w:p w14:paraId="7D2885C8" w14:textId="77777777" w:rsidR="00A62381" w:rsidRDefault="00A62381" w:rsidP="00A62381">
      <w:pPr>
        <w:numPr>
          <w:ilvl w:val="1"/>
          <w:numId w:val="2"/>
        </w:numPr>
        <w:rPr>
          <w:rFonts w:ascii="Calibri" w:hAnsi="Calibri" w:cs="Calibri"/>
          <w:sz w:val="24"/>
          <w:szCs w:val="24"/>
        </w:rPr>
      </w:pPr>
      <w:r w:rsidRPr="00A62381">
        <w:rPr>
          <w:rFonts w:ascii="Calibri" w:hAnsi="Calibri" w:cs="Calibri"/>
          <w:sz w:val="24"/>
          <w:szCs w:val="24"/>
        </w:rPr>
        <w:t>Implementation of security awareness programs and training for all staff and relevant stakeholders.</w:t>
      </w:r>
    </w:p>
    <w:p w14:paraId="78FC0B69" w14:textId="059D0B8F" w:rsidR="005A229B" w:rsidRPr="00A62381" w:rsidRDefault="005A229B" w:rsidP="00A62381">
      <w:pPr>
        <w:numPr>
          <w:ilvl w:val="1"/>
          <w:numId w:val="2"/>
        </w:numPr>
        <w:rPr>
          <w:rFonts w:ascii="Calibri" w:hAnsi="Calibri" w:cs="Calibri"/>
          <w:sz w:val="24"/>
          <w:szCs w:val="24"/>
        </w:rPr>
      </w:pPr>
      <w:r w:rsidRPr="005A229B">
        <w:rPr>
          <w:rFonts w:ascii="Calibri" w:hAnsi="Calibri" w:cs="Calibri"/>
          <w:sz w:val="24"/>
          <w:szCs w:val="24"/>
        </w:rPr>
        <w:t>Scenario: Training programs will include case studies on phishing attacks targeting healthcare data, emphasizing the importance of vigilance among all staff.</w:t>
      </w:r>
    </w:p>
    <w:p w14:paraId="16A154A7" w14:textId="77777777" w:rsidR="00A62381" w:rsidRPr="00A62381" w:rsidRDefault="00A62381" w:rsidP="00A62381">
      <w:pPr>
        <w:numPr>
          <w:ilvl w:val="0"/>
          <w:numId w:val="2"/>
        </w:numPr>
        <w:rPr>
          <w:rFonts w:ascii="Calibri" w:hAnsi="Calibri" w:cs="Calibri"/>
          <w:sz w:val="24"/>
          <w:szCs w:val="24"/>
        </w:rPr>
      </w:pPr>
      <w:r w:rsidRPr="00A62381">
        <w:rPr>
          <w:rFonts w:ascii="Calibri" w:hAnsi="Calibri" w:cs="Calibri"/>
          <w:b/>
          <w:bCs/>
          <w:sz w:val="24"/>
          <w:szCs w:val="24"/>
        </w:rPr>
        <w:t>Use of Security Frameworks</w:t>
      </w:r>
    </w:p>
    <w:p w14:paraId="46393C0C" w14:textId="77777777" w:rsidR="00A62381" w:rsidRDefault="00A62381" w:rsidP="00A62381">
      <w:pPr>
        <w:numPr>
          <w:ilvl w:val="1"/>
          <w:numId w:val="2"/>
        </w:numPr>
        <w:rPr>
          <w:rFonts w:ascii="Calibri" w:hAnsi="Calibri" w:cs="Calibri"/>
          <w:sz w:val="24"/>
          <w:szCs w:val="24"/>
        </w:rPr>
      </w:pPr>
      <w:r w:rsidRPr="00A62381">
        <w:rPr>
          <w:rFonts w:ascii="Calibri" w:hAnsi="Calibri" w:cs="Calibri"/>
          <w:sz w:val="24"/>
          <w:szCs w:val="24"/>
        </w:rPr>
        <w:t>Adoption of established frameworks like the NIST Cybersecurity Framework to maintain a consistent and robust security posture.</w:t>
      </w:r>
    </w:p>
    <w:p w14:paraId="5F4F96C5" w14:textId="795A8336" w:rsidR="00A62381" w:rsidRPr="007E58C7" w:rsidRDefault="005A229B" w:rsidP="007E58C7">
      <w:pPr>
        <w:numPr>
          <w:ilvl w:val="1"/>
          <w:numId w:val="2"/>
        </w:numPr>
        <w:rPr>
          <w:rFonts w:ascii="Calibri" w:hAnsi="Calibri" w:cs="Calibri"/>
          <w:sz w:val="24"/>
          <w:szCs w:val="24"/>
        </w:rPr>
      </w:pPr>
      <w:r w:rsidRPr="005A229B">
        <w:rPr>
          <w:rFonts w:ascii="Calibri" w:hAnsi="Calibri" w:cs="Calibri"/>
          <w:sz w:val="24"/>
          <w:szCs w:val="24"/>
        </w:rPr>
        <w:t>Example: The adoption of the NIST Cybersecurity Framework will be tailored to address the specific needs of medical device cybersecurity, focusing on areas such as device integrity and patient data privacy.</w:t>
      </w:r>
    </w:p>
    <w:p w14:paraId="1CC166BD" w14:textId="77777777" w:rsidR="00A62381" w:rsidRPr="00A62381" w:rsidRDefault="00A62381" w:rsidP="00A62381">
      <w:pPr>
        <w:rPr>
          <w:rFonts w:ascii="Calibri" w:hAnsi="Calibri" w:cs="Calibri"/>
          <w:sz w:val="24"/>
          <w:szCs w:val="24"/>
        </w:rPr>
      </w:pPr>
      <w:r w:rsidRPr="00A62381">
        <w:rPr>
          <w:rFonts w:ascii="Calibri" w:hAnsi="Calibri" w:cs="Calibri"/>
          <w:b/>
          <w:bCs/>
          <w:sz w:val="24"/>
          <w:szCs w:val="24"/>
        </w:rPr>
        <w:t>V. Compliance and Responsibilities</w:t>
      </w:r>
    </w:p>
    <w:p w14:paraId="428F13FC" w14:textId="77777777" w:rsidR="00A62381" w:rsidRPr="00A62381" w:rsidRDefault="00A62381" w:rsidP="00A62381">
      <w:pPr>
        <w:numPr>
          <w:ilvl w:val="0"/>
          <w:numId w:val="3"/>
        </w:numPr>
        <w:rPr>
          <w:rFonts w:ascii="Calibri" w:hAnsi="Calibri" w:cs="Calibri"/>
          <w:sz w:val="24"/>
          <w:szCs w:val="24"/>
        </w:rPr>
      </w:pPr>
      <w:r w:rsidRPr="00A62381">
        <w:rPr>
          <w:rFonts w:ascii="Calibri" w:hAnsi="Calibri" w:cs="Calibri"/>
          <w:b/>
          <w:bCs/>
          <w:sz w:val="24"/>
          <w:szCs w:val="24"/>
        </w:rPr>
        <w:t>Compliance Monitoring</w:t>
      </w:r>
    </w:p>
    <w:p w14:paraId="05FE94A6" w14:textId="77777777" w:rsidR="00A62381" w:rsidRDefault="00A62381" w:rsidP="00A62381">
      <w:pPr>
        <w:numPr>
          <w:ilvl w:val="1"/>
          <w:numId w:val="3"/>
        </w:numPr>
        <w:rPr>
          <w:rFonts w:ascii="Calibri" w:hAnsi="Calibri" w:cs="Calibri"/>
          <w:sz w:val="24"/>
          <w:szCs w:val="24"/>
        </w:rPr>
      </w:pPr>
      <w:r w:rsidRPr="00A62381">
        <w:rPr>
          <w:rFonts w:ascii="Calibri" w:hAnsi="Calibri" w:cs="Calibri"/>
          <w:sz w:val="24"/>
          <w:szCs w:val="24"/>
        </w:rPr>
        <w:t>Regular reviews and audits to ensure adherence to the policy and identify areas for improvement.</w:t>
      </w:r>
    </w:p>
    <w:p w14:paraId="3F659331" w14:textId="207EC9D3" w:rsidR="005A229B" w:rsidRPr="00A62381" w:rsidRDefault="005A229B" w:rsidP="00A62381">
      <w:pPr>
        <w:numPr>
          <w:ilvl w:val="1"/>
          <w:numId w:val="3"/>
        </w:numPr>
        <w:rPr>
          <w:rFonts w:ascii="Calibri" w:hAnsi="Calibri" w:cs="Calibri"/>
          <w:sz w:val="24"/>
          <w:szCs w:val="24"/>
        </w:rPr>
      </w:pPr>
      <w:r w:rsidRPr="005A229B">
        <w:rPr>
          <w:rFonts w:ascii="Calibri" w:hAnsi="Calibri" w:cs="Calibri"/>
          <w:sz w:val="24"/>
          <w:szCs w:val="24"/>
        </w:rPr>
        <w:t>Scenario: Quarterly compliance reviews will assess the adherence to the data encryption policy, especially for data transmitted from patient monitoring devices.</w:t>
      </w:r>
    </w:p>
    <w:p w14:paraId="47436BAB" w14:textId="77777777" w:rsidR="00A44BFC" w:rsidRDefault="00A62381" w:rsidP="00A44BFC">
      <w:pPr>
        <w:numPr>
          <w:ilvl w:val="0"/>
          <w:numId w:val="3"/>
        </w:numPr>
        <w:rPr>
          <w:rFonts w:ascii="Calibri" w:hAnsi="Calibri" w:cs="Calibri"/>
          <w:sz w:val="24"/>
          <w:szCs w:val="24"/>
        </w:rPr>
      </w:pPr>
      <w:r w:rsidRPr="00A62381">
        <w:rPr>
          <w:rFonts w:ascii="Calibri" w:hAnsi="Calibri" w:cs="Calibri"/>
          <w:b/>
          <w:bCs/>
          <w:sz w:val="24"/>
          <w:szCs w:val="24"/>
        </w:rPr>
        <w:t>Roles and Responsibilities</w:t>
      </w:r>
    </w:p>
    <w:p w14:paraId="1681BFFE" w14:textId="073CEC57" w:rsidR="00A44BFC" w:rsidRPr="00A44BFC" w:rsidRDefault="00A44BFC" w:rsidP="00A44BFC">
      <w:pPr>
        <w:numPr>
          <w:ilvl w:val="1"/>
          <w:numId w:val="3"/>
        </w:numPr>
        <w:rPr>
          <w:rFonts w:ascii="Calibri" w:hAnsi="Calibri" w:cs="Calibri"/>
          <w:sz w:val="24"/>
          <w:szCs w:val="24"/>
        </w:rPr>
      </w:pPr>
      <w:r w:rsidRPr="00A44BFC">
        <w:rPr>
          <w:rFonts w:ascii="Calibri" w:hAnsi="Calibri" w:cs="Calibri"/>
          <w:sz w:val="24"/>
          <w:szCs w:val="24"/>
        </w:rPr>
        <w:t>Chief Information Security Officer (CISO): Responsible for the strategic oversight of ZetaAlpha's information security. The CISO leads policy development, coordinates security efforts across departments, and advises the executive team on security-related matters.</w:t>
      </w:r>
    </w:p>
    <w:p w14:paraId="0AAF1E96" w14:textId="77777777" w:rsidR="00A44BFC" w:rsidRPr="00A44BFC" w:rsidRDefault="00A44BFC" w:rsidP="00A44BFC">
      <w:pPr>
        <w:numPr>
          <w:ilvl w:val="1"/>
          <w:numId w:val="3"/>
        </w:numPr>
        <w:rPr>
          <w:rFonts w:ascii="Calibri" w:hAnsi="Calibri" w:cs="Calibri"/>
          <w:sz w:val="24"/>
          <w:szCs w:val="24"/>
        </w:rPr>
      </w:pPr>
      <w:r w:rsidRPr="00A44BFC">
        <w:rPr>
          <w:rFonts w:ascii="Calibri" w:hAnsi="Calibri" w:cs="Calibri"/>
          <w:sz w:val="24"/>
          <w:szCs w:val="24"/>
        </w:rPr>
        <w:t xml:space="preserve">Information Technology (IT) Department: Tasked with implementing technical security measures, including encryption protocols and network security. The </w:t>
      </w:r>
      <w:r w:rsidRPr="00A44BFC">
        <w:rPr>
          <w:rFonts w:ascii="Calibri" w:hAnsi="Calibri" w:cs="Calibri"/>
          <w:sz w:val="24"/>
          <w:szCs w:val="24"/>
        </w:rPr>
        <w:lastRenderedPageBreak/>
        <w:t>department is also responsible for regular employee training on these protocols and for maintaining the operational integrity of security systems.</w:t>
      </w:r>
    </w:p>
    <w:p w14:paraId="3E3AA38B" w14:textId="77777777" w:rsidR="00A44BFC" w:rsidRPr="00A44BFC" w:rsidRDefault="00A44BFC" w:rsidP="00A44BFC">
      <w:pPr>
        <w:numPr>
          <w:ilvl w:val="1"/>
          <w:numId w:val="3"/>
        </w:numPr>
        <w:rPr>
          <w:rFonts w:ascii="Calibri" w:hAnsi="Calibri" w:cs="Calibri"/>
          <w:sz w:val="24"/>
          <w:szCs w:val="24"/>
        </w:rPr>
      </w:pPr>
      <w:r w:rsidRPr="00A44BFC">
        <w:rPr>
          <w:rFonts w:ascii="Calibri" w:hAnsi="Calibri" w:cs="Calibri"/>
          <w:sz w:val="24"/>
          <w:szCs w:val="24"/>
        </w:rPr>
        <w:t>Contractors and Affiliates: Required to comply with ZetaAlpha's security policies and procedures relevant to their engagement and to report any security concerns to their point of contact within ZetaAlpha.</w:t>
      </w:r>
    </w:p>
    <w:p w14:paraId="6AA0D73F" w14:textId="77777777" w:rsidR="00A44BFC" w:rsidRPr="00A44BFC" w:rsidRDefault="00A44BFC" w:rsidP="00A44BFC">
      <w:pPr>
        <w:numPr>
          <w:ilvl w:val="1"/>
          <w:numId w:val="3"/>
        </w:numPr>
        <w:rPr>
          <w:rFonts w:ascii="Calibri" w:hAnsi="Calibri" w:cs="Calibri"/>
          <w:sz w:val="24"/>
          <w:szCs w:val="24"/>
        </w:rPr>
      </w:pPr>
      <w:r w:rsidRPr="00A44BFC">
        <w:rPr>
          <w:rFonts w:ascii="Calibri" w:hAnsi="Calibri" w:cs="Calibri"/>
          <w:sz w:val="24"/>
          <w:szCs w:val="24"/>
        </w:rPr>
        <w:t>Human Resources (HR) Department: Plays a crucial role in enforcing the security policy among employees. HR is responsible for ensuring that security roles and responsibilities are included in job descriptions and that employees acknowledge their understanding of these responsibilities.</w:t>
      </w:r>
    </w:p>
    <w:p w14:paraId="376E7E3A" w14:textId="77777777" w:rsidR="00A44BFC" w:rsidRPr="00A44BFC" w:rsidRDefault="00A44BFC" w:rsidP="00A44BFC">
      <w:pPr>
        <w:numPr>
          <w:ilvl w:val="1"/>
          <w:numId w:val="3"/>
        </w:numPr>
        <w:rPr>
          <w:rFonts w:ascii="Calibri" w:hAnsi="Calibri" w:cs="Calibri"/>
          <w:sz w:val="24"/>
          <w:szCs w:val="24"/>
        </w:rPr>
      </w:pPr>
      <w:r w:rsidRPr="00A44BFC">
        <w:rPr>
          <w:rFonts w:ascii="Calibri" w:hAnsi="Calibri" w:cs="Calibri"/>
          <w:sz w:val="24"/>
          <w:szCs w:val="24"/>
        </w:rPr>
        <w:t>Incident Response Team: A specialized team responsible for responding to security incidents. Their role includes incident analysis, mitigation, and post-incident review to improve security measures and responses.</w:t>
      </w:r>
    </w:p>
    <w:p w14:paraId="58DC2588" w14:textId="77777777" w:rsidR="00A62381" w:rsidRPr="00A62381" w:rsidRDefault="00A62381" w:rsidP="00A62381">
      <w:pPr>
        <w:numPr>
          <w:ilvl w:val="0"/>
          <w:numId w:val="3"/>
        </w:numPr>
        <w:rPr>
          <w:rFonts w:ascii="Calibri" w:hAnsi="Calibri" w:cs="Calibri"/>
          <w:sz w:val="24"/>
          <w:szCs w:val="24"/>
        </w:rPr>
      </w:pPr>
      <w:r w:rsidRPr="00A62381">
        <w:rPr>
          <w:rFonts w:ascii="Calibri" w:hAnsi="Calibri" w:cs="Calibri"/>
          <w:b/>
          <w:bCs/>
          <w:sz w:val="24"/>
          <w:szCs w:val="24"/>
        </w:rPr>
        <w:t>Recourse for Noncompliance</w:t>
      </w:r>
    </w:p>
    <w:p w14:paraId="1098C799" w14:textId="77777777" w:rsidR="00A62381" w:rsidRDefault="00A62381" w:rsidP="00A62381">
      <w:pPr>
        <w:numPr>
          <w:ilvl w:val="1"/>
          <w:numId w:val="3"/>
        </w:numPr>
        <w:rPr>
          <w:rFonts w:ascii="Calibri" w:hAnsi="Calibri" w:cs="Calibri"/>
          <w:sz w:val="24"/>
          <w:szCs w:val="24"/>
        </w:rPr>
      </w:pPr>
      <w:r w:rsidRPr="00A62381">
        <w:rPr>
          <w:rFonts w:ascii="Calibri" w:hAnsi="Calibri" w:cs="Calibri"/>
          <w:sz w:val="24"/>
          <w:szCs w:val="24"/>
        </w:rPr>
        <w:t>Appropriate measures, including network access restrictions and disciplinary actions, for non-compliance with the policy.</w:t>
      </w:r>
    </w:p>
    <w:p w14:paraId="187FFE19" w14:textId="5B185610" w:rsidR="001C4AF0" w:rsidRPr="00A62381" w:rsidRDefault="001C4AF0" w:rsidP="00A62381">
      <w:pPr>
        <w:numPr>
          <w:ilvl w:val="1"/>
          <w:numId w:val="3"/>
        </w:numPr>
        <w:rPr>
          <w:rFonts w:ascii="Calibri" w:hAnsi="Calibri" w:cs="Calibri"/>
          <w:sz w:val="24"/>
          <w:szCs w:val="24"/>
        </w:rPr>
      </w:pPr>
      <w:r w:rsidRPr="001C4AF0">
        <w:rPr>
          <w:rFonts w:ascii="Calibri" w:hAnsi="Calibri" w:cs="Calibri"/>
          <w:sz w:val="24"/>
          <w:szCs w:val="24"/>
        </w:rPr>
        <w:t>Scenario: In case of non-compliance, such as failure to follow encryption protocols, network access may be temporarily restricted, and the incident will be reviewed by the Incident Response Team.</w:t>
      </w:r>
    </w:p>
    <w:p w14:paraId="502DEF5B" w14:textId="77777777" w:rsidR="00A62381" w:rsidRPr="00A62381" w:rsidRDefault="00A62381" w:rsidP="00A62381">
      <w:pPr>
        <w:numPr>
          <w:ilvl w:val="0"/>
          <w:numId w:val="3"/>
        </w:numPr>
        <w:rPr>
          <w:rFonts w:ascii="Calibri" w:hAnsi="Calibri" w:cs="Calibri"/>
          <w:sz w:val="24"/>
          <w:szCs w:val="24"/>
        </w:rPr>
      </w:pPr>
      <w:r w:rsidRPr="00A62381">
        <w:rPr>
          <w:rFonts w:ascii="Calibri" w:hAnsi="Calibri" w:cs="Calibri"/>
          <w:b/>
          <w:bCs/>
          <w:sz w:val="24"/>
          <w:szCs w:val="24"/>
        </w:rPr>
        <w:t>Exceptions and Policy Review</w:t>
      </w:r>
    </w:p>
    <w:p w14:paraId="0D44476F" w14:textId="77777777" w:rsidR="00A62381" w:rsidRDefault="00A62381" w:rsidP="00A62381">
      <w:pPr>
        <w:numPr>
          <w:ilvl w:val="1"/>
          <w:numId w:val="3"/>
        </w:numPr>
        <w:rPr>
          <w:rFonts w:ascii="Calibri" w:hAnsi="Calibri" w:cs="Calibri"/>
          <w:sz w:val="24"/>
          <w:szCs w:val="24"/>
        </w:rPr>
      </w:pPr>
      <w:r w:rsidRPr="00A62381">
        <w:rPr>
          <w:rFonts w:ascii="Calibri" w:hAnsi="Calibri" w:cs="Calibri"/>
          <w:sz w:val="24"/>
          <w:szCs w:val="24"/>
        </w:rPr>
        <w:t>Process for requesting exceptions to the policy and annual review of the policy by the CISO.</w:t>
      </w:r>
    </w:p>
    <w:p w14:paraId="481D0AB1" w14:textId="133F498D" w:rsidR="00A62381" w:rsidRDefault="001C4AF0" w:rsidP="00AA62DD">
      <w:pPr>
        <w:numPr>
          <w:ilvl w:val="1"/>
          <w:numId w:val="3"/>
        </w:numPr>
        <w:rPr>
          <w:rFonts w:ascii="Calibri" w:hAnsi="Calibri" w:cs="Calibri"/>
          <w:sz w:val="24"/>
          <w:szCs w:val="24"/>
        </w:rPr>
      </w:pPr>
      <w:r w:rsidRPr="001C4AF0">
        <w:rPr>
          <w:rFonts w:ascii="Calibri" w:hAnsi="Calibri" w:cs="Calibri"/>
          <w:sz w:val="24"/>
          <w:szCs w:val="24"/>
        </w:rPr>
        <w:t>Example: "Requests for exceptions, such as for legacy medical devices that require different security measures, will be evaluated on a case-by-case basis, ensuring that alternative security controls are in place."</w:t>
      </w:r>
    </w:p>
    <w:p w14:paraId="316D546E" w14:textId="562D52F7" w:rsidR="00DD531C" w:rsidRPr="00DD531C" w:rsidRDefault="00A62381" w:rsidP="00DD531C">
      <w:pPr>
        <w:rPr>
          <w:rFonts w:ascii="Calibri" w:hAnsi="Calibri" w:cs="Calibri"/>
        </w:rPr>
      </w:pPr>
      <w:r w:rsidRPr="00A62381">
        <w:rPr>
          <w:rFonts w:ascii="Calibri" w:hAnsi="Calibri" w:cs="Calibri"/>
          <w:b/>
          <w:bCs/>
          <w:sz w:val="24"/>
          <w:szCs w:val="24"/>
        </w:rPr>
        <w:t xml:space="preserve">VI. </w:t>
      </w:r>
      <w:r w:rsidR="00E1263B">
        <w:rPr>
          <w:rFonts w:ascii="Calibri" w:hAnsi="Calibri" w:cs="Calibri"/>
          <w:b/>
          <w:bCs/>
          <w:sz w:val="24"/>
          <w:szCs w:val="24"/>
        </w:rPr>
        <w:t>Governanc</w:t>
      </w:r>
      <w:r w:rsidR="00A44BFC">
        <w:rPr>
          <w:rFonts w:ascii="Calibri" w:hAnsi="Calibri" w:cs="Calibri"/>
          <w:b/>
          <w:bCs/>
          <w:sz w:val="24"/>
          <w:szCs w:val="24"/>
        </w:rPr>
        <w:t>e</w:t>
      </w:r>
    </w:p>
    <w:p w14:paraId="318BEEE9" w14:textId="77777777" w:rsidR="00DD531C" w:rsidRPr="00DD531C" w:rsidRDefault="00DD531C" w:rsidP="00DD531C">
      <w:pPr>
        <w:numPr>
          <w:ilvl w:val="0"/>
          <w:numId w:val="9"/>
        </w:numPr>
        <w:rPr>
          <w:rFonts w:ascii="Calibri" w:hAnsi="Calibri" w:cs="Calibri"/>
          <w:sz w:val="24"/>
          <w:szCs w:val="24"/>
        </w:rPr>
      </w:pPr>
      <w:r w:rsidRPr="00DD531C">
        <w:rPr>
          <w:rFonts w:ascii="Calibri" w:hAnsi="Calibri" w:cs="Calibri"/>
          <w:b/>
          <w:bCs/>
          <w:sz w:val="24"/>
          <w:szCs w:val="24"/>
        </w:rPr>
        <w:t>Information Security Committee (ISC)</w:t>
      </w:r>
      <w:r w:rsidRPr="00DD531C">
        <w:rPr>
          <w:rFonts w:ascii="Calibri" w:hAnsi="Calibri" w:cs="Calibri"/>
          <w:sz w:val="24"/>
          <w:szCs w:val="24"/>
        </w:rPr>
        <w:t>: The ISC is a high-level body responsible for overseeing the Information Security Program. It comprises at least one C-Level Executive, one Vice President, and two Directors. The ISC's responsibilities include:</w:t>
      </w:r>
    </w:p>
    <w:p w14:paraId="605934CA"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Reviewing and approving security policies and procedures.</w:t>
      </w:r>
    </w:p>
    <w:p w14:paraId="594B028C"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Ensuring alignment of security initiatives with business objectives.</w:t>
      </w:r>
    </w:p>
    <w:p w14:paraId="2DAD948B"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Reviewing changes in business operations and their impact on information security.</w:t>
      </w:r>
    </w:p>
    <w:p w14:paraId="7728709C"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Providing guidance and direction for the Information Security Program.</w:t>
      </w:r>
    </w:p>
    <w:p w14:paraId="657501E3" w14:textId="77777777" w:rsidR="00DD531C" w:rsidRPr="00DD531C" w:rsidRDefault="00DD531C" w:rsidP="00DD531C">
      <w:pPr>
        <w:numPr>
          <w:ilvl w:val="0"/>
          <w:numId w:val="9"/>
        </w:numPr>
        <w:rPr>
          <w:rFonts w:ascii="Calibri" w:hAnsi="Calibri" w:cs="Calibri"/>
          <w:sz w:val="24"/>
          <w:szCs w:val="24"/>
        </w:rPr>
      </w:pPr>
      <w:r w:rsidRPr="00DD531C">
        <w:rPr>
          <w:rFonts w:ascii="Calibri" w:hAnsi="Calibri" w:cs="Calibri"/>
          <w:b/>
          <w:bCs/>
          <w:sz w:val="24"/>
          <w:szCs w:val="24"/>
        </w:rPr>
        <w:lastRenderedPageBreak/>
        <w:t>Chief Technology Officer (CTO)</w:t>
      </w:r>
      <w:r w:rsidRPr="00DD531C">
        <w:rPr>
          <w:rFonts w:ascii="Calibri" w:hAnsi="Calibri" w:cs="Calibri"/>
          <w:sz w:val="24"/>
          <w:szCs w:val="24"/>
        </w:rPr>
        <w:t>: In the absence of a dedicated Chief Security Officer, the CTO assumes the role of overseeing the Information Security Program. The CTO's responsibilities include:</w:t>
      </w:r>
    </w:p>
    <w:p w14:paraId="54D64CFC"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Facilitating inter-departmental collaboration for security matters.</w:t>
      </w:r>
    </w:p>
    <w:p w14:paraId="3C54527D"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Overseeing the development and implementation of security strategies.</w:t>
      </w:r>
    </w:p>
    <w:p w14:paraId="09ED5151"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Managing the overall security posture of the organization.</w:t>
      </w:r>
    </w:p>
    <w:p w14:paraId="705543F9"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Allocating resources for information security initiatives.</w:t>
      </w:r>
    </w:p>
    <w:p w14:paraId="121DA677" w14:textId="77777777" w:rsidR="00DD531C" w:rsidRPr="00DD531C" w:rsidRDefault="00DD531C" w:rsidP="00DD531C">
      <w:pPr>
        <w:numPr>
          <w:ilvl w:val="0"/>
          <w:numId w:val="9"/>
        </w:numPr>
        <w:rPr>
          <w:rFonts w:ascii="Calibri" w:hAnsi="Calibri" w:cs="Calibri"/>
          <w:sz w:val="24"/>
          <w:szCs w:val="24"/>
        </w:rPr>
      </w:pPr>
      <w:r w:rsidRPr="00DD531C">
        <w:rPr>
          <w:rFonts w:ascii="Calibri" w:hAnsi="Calibri" w:cs="Calibri"/>
          <w:b/>
          <w:bCs/>
          <w:sz w:val="24"/>
          <w:szCs w:val="24"/>
        </w:rPr>
        <w:t>Information Security Department</w:t>
      </w:r>
      <w:r w:rsidRPr="00DD531C">
        <w:rPr>
          <w:rFonts w:ascii="Calibri" w:hAnsi="Calibri" w:cs="Calibri"/>
          <w:sz w:val="24"/>
          <w:szCs w:val="24"/>
        </w:rPr>
        <w:t>: Led by the Chief Information Security Officer (CISO), this department is tasked with the day-to-day management of the Information Security Program. Responsibilities include:</w:t>
      </w:r>
    </w:p>
    <w:p w14:paraId="1687D237"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Developing and maintaining security policies, standards, and procedures.</w:t>
      </w:r>
    </w:p>
    <w:p w14:paraId="7398372F"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Conducting regular security assessments and audits.</w:t>
      </w:r>
    </w:p>
    <w:p w14:paraId="3189F08C" w14:textId="77777777" w:rsidR="00DD531C" w:rsidRPr="00DD531C" w:rsidRDefault="00DD531C" w:rsidP="00DD531C">
      <w:pPr>
        <w:numPr>
          <w:ilvl w:val="1"/>
          <w:numId w:val="9"/>
        </w:numPr>
        <w:rPr>
          <w:rFonts w:ascii="Calibri" w:hAnsi="Calibri" w:cs="Calibri"/>
          <w:sz w:val="24"/>
          <w:szCs w:val="24"/>
        </w:rPr>
      </w:pPr>
      <w:r w:rsidRPr="00DD531C">
        <w:rPr>
          <w:rFonts w:ascii="Calibri" w:hAnsi="Calibri" w:cs="Calibri"/>
          <w:sz w:val="24"/>
          <w:szCs w:val="24"/>
        </w:rPr>
        <w:t>Providing security training and awareness programs.</w:t>
      </w:r>
    </w:p>
    <w:p w14:paraId="21B52299" w14:textId="0DDF8ACF" w:rsidR="007E58C7" w:rsidRPr="00C620EF" w:rsidRDefault="00DD531C" w:rsidP="007E58C7">
      <w:pPr>
        <w:numPr>
          <w:ilvl w:val="1"/>
          <w:numId w:val="9"/>
        </w:numPr>
        <w:rPr>
          <w:rFonts w:ascii="Calibri" w:hAnsi="Calibri" w:cs="Calibri"/>
          <w:sz w:val="24"/>
          <w:szCs w:val="24"/>
        </w:rPr>
      </w:pPr>
      <w:r w:rsidRPr="00DD531C">
        <w:rPr>
          <w:rFonts w:ascii="Calibri" w:hAnsi="Calibri" w:cs="Calibri"/>
          <w:sz w:val="24"/>
          <w:szCs w:val="24"/>
        </w:rPr>
        <w:t>Monitoring compliance with security policies.</w:t>
      </w:r>
    </w:p>
    <w:p w14:paraId="4A192BF2" w14:textId="5745E6AD" w:rsidR="00C9082D" w:rsidRPr="00C9082D" w:rsidRDefault="00A62381" w:rsidP="00C9082D">
      <w:pPr>
        <w:rPr>
          <w:rFonts w:ascii="Calibri" w:hAnsi="Calibri" w:cs="Calibri"/>
        </w:rPr>
      </w:pPr>
      <w:r w:rsidRPr="00A62381">
        <w:rPr>
          <w:rFonts w:ascii="Calibri" w:hAnsi="Calibri" w:cs="Calibri"/>
          <w:b/>
          <w:bCs/>
          <w:sz w:val="24"/>
          <w:szCs w:val="24"/>
        </w:rPr>
        <w:t xml:space="preserve">VII. </w:t>
      </w:r>
      <w:r w:rsidR="00D518BB">
        <w:rPr>
          <w:rFonts w:ascii="Calibri" w:hAnsi="Calibri" w:cs="Calibri"/>
          <w:b/>
          <w:bCs/>
          <w:sz w:val="24"/>
          <w:szCs w:val="24"/>
        </w:rPr>
        <w:t>Privacy Policy</w:t>
      </w:r>
    </w:p>
    <w:p w14:paraId="2CFB570F" w14:textId="77777777" w:rsidR="00C9082D" w:rsidRPr="00C9082D" w:rsidRDefault="00C9082D" w:rsidP="00C9082D">
      <w:pPr>
        <w:numPr>
          <w:ilvl w:val="0"/>
          <w:numId w:val="6"/>
        </w:numPr>
        <w:rPr>
          <w:rFonts w:ascii="Calibri" w:hAnsi="Calibri" w:cs="Calibri"/>
          <w:sz w:val="24"/>
          <w:szCs w:val="24"/>
        </w:rPr>
      </w:pPr>
      <w:r w:rsidRPr="00C9082D">
        <w:rPr>
          <w:rFonts w:ascii="Calibri" w:hAnsi="Calibri" w:cs="Calibri"/>
          <w:b/>
          <w:bCs/>
          <w:sz w:val="24"/>
          <w:szCs w:val="24"/>
        </w:rPr>
        <w:t>Data Collection and Consent</w:t>
      </w:r>
      <w:r w:rsidRPr="00C9082D">
        <w:rPr>
          <w:rFonts w:ascii="Calibri" w:hAnsi="Calibri" w:cs="Calibri"/>
          <w:sz w:val="24"/>
          <w:szCs w:val="24"/>
        </w:rPr>
        <w:t>: Personal information is collected only for legitimate purposes, and, where required, with explicit consent from the individuals concerned.</w:t>
      </w:r>
    </w:p>
    <w:p w14:paraId="4147AB39" w14:textId="77777777" w:rsidR="00C9082D" w:rsidRPr="00C9082D" w:rsidRDefault="00C9082D" w:rsidP="00C9082D">
      <w:pPr>
        <w:numPr>
          <w:ilvl w:val="0"/>
          <w:numId w:val="6"/>
        </w:numPr>
        <w:rPr>
          <w:rFonts w:ascii="Calibri" w:hAnsi="Calibri" w:cs="Calibri"/>
          <w:sz w:val="24"/>
          <w:szCs w:val="24"/>
        </w:rPr>
      </w:pPr>
      <w:r w:rsidRPr="00C9082D">
        <w:rPr>
          <w:rFonts w:ascii="Calibri" w:hAnsi="Calibri" w:cs="Calibri"/>
          <w:b/>
          <w:bCs/>
          <w:sz w:val="24"/>
          <w:szCs w:val="24"/>
        </w:rPr>
        <w:t>Data Use and Disclosure</w:t>
      </w:r>
      <w:r w:rsidRPr="00C9082D">
        <w:rPr>
          <w:rFonts w:ascii="Calibri" w:hAnsi="Calibri" w:cs="Calibri"/>
          <w:sz w:val="24"/>
          <w:szCs w:val="24"/>
        </w:rPr>
        <w:t>: Use of personal information is limited to the purposes for which it was collected. Disclosure of information is restricted to authorized individuals and entities, in line with legal and regulatory requirements.</w:t>
      </w:r>
    </w:p>
    <w:p w14:paraId="75807C33" w14:textId="77777777" w:rsidR="00C9082D" w:rsidRPr="00C9082D" w:rsidRDefault="00C9082D" w:rsidP="00C9082D">
      <w:pPr>
        <w:numPr>
          <w:ilvl w:val="0"/>
          <w:numId w:val="6"/>
        </w:numPr>
        <w:rPr>
          <w:rFonts w:ascii="Calibri" w:hAnsi="Calibri" w:cs="Calibri"/>
          <w:sz w:val="24"/>
          <w:szCs w:val="24"/>
        </w:rPr>
      </w:pPr>
      <w:r w:rsidRPr="00C9082D">
        <w:rPr>
          <w:rFonts w:ascii="Calibri" w:hAnsi="Calibri" w:cs="Calibri"/>
          <w:b/>
          <w:bCs/>
          <w:sz w:val="24"/>
          <w:szCs w:val="24"/>
        </w:rPr>
        <w:t>Data Accuracy and Retention</w:t>
      </w:r>
      <w:r w:rsidRPr="00C9082D">
        <w:rPr>
          <w:rFonts w:ascii="Calibri" w:hAnsi="Calibri" w:cs="Calibri"/>
          <w:sz w:val="24"/>
          <w:szCs w:val="24"/>
        </w:rPr>
        <w:t xml:space="preserve">: Efforts are made to ensure that personal information is accurate, complete, and </w:t>
      </w:r>
      <w:proofErr w:type="gramStart"/>
      <w:r w:rsidRPr="00C9082D">
        <w:rPr>
          <w:rFonts w:ascii="Calibri" w:hAnsi="Calibri" w:cs="Calibri"/>
          <w:sz w:val="24"/>
          <w:szCs w:val="24"/>
        </w:rPr>
        <w:t>up-to-date</w:t>
      </w:r>
      <w:proofErr w:type="gramEnd"/>
      <w:r w:rsidRPr="00C9082D">
        <w:rPr>
          <w:rFonts w:ascii="Calibri" w:hAnsi="Calibri" w:cs="Calibri"/>
          <w:sz w:val="24"/>
          <w:szCs w:val="24"/>
        </w:rPr>
        <w:t>. Information is retained only for as long as necessary for the fulfillment of its intended purpose.</w:t>
      </w:r>
    </w:p>
    <w:p w14:paraId="5D29B034" w14:textId="77777777" w:rsidR="00C9082D" w:rsidRPr="00C9082D" w:rsidRDefault="00C9082D" w:rsidP="00C9082D">
      <w:pPr>
        <w:rPr>
          <w:rFonts w:ascii="Calibri" w:hAnsi="Calibri" w:cs="Calibri"/>
          <w:sz w:val="24"/>
          <w:szCs w:val="24"/>
        </w:rPr>
      </w:pPr>
      <w:r w:rsidRPr="00C9082D">
        <w:rPr>
          <w:rFonts w:ascii="Calibri" w:hAnsi="Calibri" w:cs="Calibri"/>
          <w:b/>
          <w:bCs/>
          <w:sz w:val="24"/>
          <w:szCs w:val="24"/>
        </w:rPr>
        <w:t>Data Protection Measures</w:t>
      </w:r>
    </w:p>
    <w:p w14:paraId="2359A883" w14:textId="77777777" w:rsidR="00C9082D" w:rsidRPr="00C9082D" w:rsidRDefault="00C9082D" w:rsidP="00C9082D">
      <w:pPr>
        <w:numPr>
          <w:ilvl w:val="0"/>
          <w:numId w:val="7"/>
        </w:numPr>
        <w:rPr>
          <w:rFonts w:ascii="Calibri" w:hAnsi="Calibri" w:cs="Calibri"/>
          <w:sz w:val="24"/>
          <w:szCs w:val="24"/>
        </w:rPr>
      </w:pPr>
      <w:r w:rsidRPr="00C9082D">
        <w:rPr>
          <w:rFonts w:ascii="Calibri" w:hAnsi="Calibri" w:cs="Calibri"/>
          <w:b/>
          <w:bCs/>
          <w:sz w:val="24"/>
          <w:szCs w:val="24"/>
        </w:rPr>
        <w:t>Access Control</w:t>
      </w:r>
      <w:r w:rsidRPr="00C9082D">
        <w:rPr>
          <w:rFonts w:ascii="Calibri" w:hAnsi="Calibri" w:cs="Calibri"/>
          <w:sz w:val="24"/>
          <w:szCs w:val="24"/>
        </w:rPr>
        <w:t>: Strict access controls are in place to ensure that only authorized personnel have access to personal information.</w:t>
      </w:r>
    </w:p>
    <w:p w14:paraId="41A27977" w14:textId="77777777" w:rsidR="00C9082D" w:rsidRPr="00C9082D" w:rsidRDefault="00C9082D" w:rsidP="00C9082D">
      <w:pPr>
        <w:numPr>
          <w:ilvl w:val="0"/>
          <w:numId w:val="7"/>
        </w:numPr>
        <w:rPr>
          <w:rFonts w:ascii="Calibri" w:hAnsi="Calibri" w:cs="Calibri"/>
          <w:sz w:val="24"/>
          <w:szCs w:val="24"/>
        </w:rPr>
      </w:pPr>
      <w:r w:rsidRPr="00C9082D">
        <w:rPr>
          <w:rFonts w:ascii="Calibri" w:hAnsi="Calibri" w:cs="Calibri"/>
          <w:b/>
          <w:bCs/>
          <w:sz w:val="24"/>
          <w:szCs w:val="24"/>
        </w:rPr>
        <w:t>Data Encryption</w:t>
      </w:r>
      <w:r w:rsidRPr="00C9082D">
        <w:rPr>
          <w:rFonts w:ascii="Calibri" w:hAnsi="Calibri" w:cs="Calibri"/>
          <w:sz w:val="24"/>
          <w:szCs w:val="24"/>
        </w:rPr>
        <w:t>: Sensitive data, particularly health information, is encrypted during transmission and at rest.</w:t>
      </w:r>
    </w:p>
    <w:p w14:paraId="738696C3" w14:textId="77777777" w:rsidR="00891603" w:rsidRDefault="00C9082D" w:rsidP="00D518BB">
      <w:pPr>
        <w:numPr>
          <w:ilvl w:val="0"/>
          <w:numId w:val="7"/>
        </w:numPr>
        <w:rPr>
          <w:rFonts w:ascii="Calibri" w:hAnsi="Calibri" w:cs="Calibri"/>
          <w:sz w:val="24"/>
          <w:szCs w:val="24"/>
        </w:rPr>
      </w:pPr>
      <w:r w:rsidRPr="00C9082D">
        <w:rPr>
          <w:rFonts w:ascii="Calibri" w:hAnsi="Calibri" w:cs="Calibri"/>
          <w:b/>
          <w:bCs/>
          <w:sz w:val="24"/>
          <w:szCs w:val="24"/>
        </w:rPr>
        <w:t>Regular Audits</w:t>
      </w:r>
      <w:r w:rsidRPr="00C9082D">
        <w:rPr>
          <w:rFonts w:ascii="Calibri" w:hAnsi="Calibri" w:cs="Calibri"/>
          <w:sz w:val="24"/>
          <w:szCs w:val="24"/>
        </w:rPr>
        <w:t>: Regular audits are conducted to assess the effectiveness of data protection measures and identify areas for improvement.</w:t>
      </w:r>
    </w:p>
    <w:p w14:paraId="57C24052" w14:textId="631D3BA8" w:rsidR="00A23723" w:rsidRPr="00B93536" w:rsidRDefault="00C9082D" w:rsidP="00D518BB">
      <w:pPr>
        <w:numPr>
          <w:ilvl w:val="0"/>
          <w:numId w:val="7"/>
        </w:numPr>
        <w:rPr>
          <w:rFonts w:ascii="Calibri" w:hAnsi="Calibri" w:cs="Calibri"/>
          <w:sz w:val="24"/>
          <w:szCs w:val="24"/>
        </w:rPr>
      </w:pPr>
      <w:r w:rsidRPr="00C9082D">
        <w:rPr>
          <w:rFonts w:ascii="Calibri" w:hAnsi="Calibri" w:cs="Calibri"/>
          <w:b/>
          <w:bCs/>
          <w:sz w:val="24"/>
          <w:szCs w:val="24"/>
        </w:rPr>
        <w:lastRenderedPageBreak/>
        <w:t>Training and Awareness</w:t>
      </w:r>
      <w:r w:rsidRPr="00C9082D">
        <w:rPr>
          <w:rFonts w:ascii="Calibri" w:hAnsi="Calibri" w:cs="Calibri"/>
          <w:sz w:val="24"/>
          <w:szCs w:val="24"/>
        </w:rPr>
        <w:t xml:space="preserve"> Regular training and awareness programs are conducted to ensure that all staff members are informed of their responsibilities under this Privacy Policy and the importance of protecting personal information.</w:t>
      </w:r>
    </w:p>
    <w:p w14:paraId="6AEB8DF3" w14:textId="77777777" w:rsidR="00E1263B" w:rsidRPr="00A62381" w:rsidRDefault="00E1263B" w:rsidP="00E1263B">
      <w:pPr>
        <w:rPr>
          <w:rFonts w:ascii="Calibri" w:hAnsi="Calibri" w:cs="Calibri"/>
          <w:sz w:val="24"/>
          <w:szCs w:val="24"/>
        </w:rPr>
      </w:pPr>
      <w:r>
        <w:rPr>
          <w:rFonts w:ascii="Calibri" w:hAnsi="Calibri" w:cs="Calibri"/>
          <w:sz w:val="24"/>
          <w:szCs w:val="24"/>
        </w:rPr>
        <w:t xml:space="preserve">VIII. </w:t>
      </w:r>
      <w:r w:rsidRPr="00A62381">
        <w:rPr>
          <w:rFonts w:ascii="Calibri" w:hAnsi="Calibri" w:cs="Calibri"/>
          <w:b/>
          <w:bCs/>
          <w:sz w:val="24"/>
          <w:szCs w:val="24"/>
        </w:rPr>
        <w:t>Related Information</w:t>
      </w:r>
    </w:p>
    <w:p w14:paraId="69B19D09" w14:textId="77777777" w:rsidR="00E1263B" w:rsidRPr="00A62381" w:rsidRDefault="00E1263B" w:rsidP="00E1263B">
      <w:pPr>
        <w:numPr>
          <w:ilvl w:val="0"/>
          <w:numId w:val="4"/>
        </w:numPr>
        <w:rPr>
          <w:rFonts w:ascii="Calibri" w:hAnsi="Calibri" w:cs="Calibri"/>
          <w:sz w:val="24"/>
          <w:szCs w:val="24"/>
        </w:rPr>
      </w:pPr>
      <w:r w:rsidRPr="00A62381">
        <w:rPr>
          <w:rFonts w:ascii="Calibri" w:hAnsi="Calibri" w:cs="Calibri"/>
          <w:b/>
          <w:bCs/>
          <w:sz w:val="24"/>
          <w:szCs w:val="24"/>
        </w:rPr>
        <w:t>Data Privacy Policy</w:t>
      </w:r>
    </w:p>
    <w:p w14:paraId="5DE2428D" w14:textId="77777777" w:rsidR="00E1263B" w:rsidRPr="00A62381" w:rsidRDefault="00E1263B" w:rsidP="00E1263B">
      <w:pPr>
        <w:numPr>
          <w:ilvl w:val="0"/>
          <w:numId w:val="4"/>
        </w:numPr>
        <w:rPr>
          <w:rFonts w:ascii="Calibri" w:hAnsi="Calibri" w:cs="Calibri"/>
          <w:sz w:val="24"/>
          <w:szCs w:val="24"/>
        </w:rPr>
      </w:pPr>
      <w:r w:rsidRPr="00A62381">
        <w:rPr>
          <w:rFonts w:ascii="Calibri" w:hAnsi="Calibri" w:cs="Calibri"/>
          <w:b/>
          <w:bCs/>
          <w:sz w:val="24"/>
          <w:szCs w:val="24"/>
        </w:rPr>
        <w:t>Employee Conduct Policy</w:t>
      </w:r>
    </w:p>
    <w:p w14:paraId="4C2004B9" w14:textId="77777777" w:rsidR="00E1263B" w:rsidRPr="00E1263B" w:rsidRDefault="00E1263B" w:rsidP="00E1263B">
      <w:pPr>
        <w:numPr>
          <w:ilvl w:val="0"/>
          <w:numId w:val="4"/>
        </w:numPr>
        <w:rPr>
          <w:rFonts w:ascii="Calibri" w:hAnsi="Calibri" w:cs="Calibri"/>
          <w:sz w:val="24"/>
          <w:szCs w:val="24"/>
        </w:rPr>
      </w:pPr>
      <w:r w:rsidRPr="00A62381">
        <w:rPr>
          <w:rFonts w:ascii="Calibri" w:hAnsi="Calibri" w:cs="Calibri"/>
          <w:b/>
          <w:bCs/>
          <w:sz w:val="24"/>
          <w:szCs w:val="24"/>
        </w:rPr>
        <w:t>Technology Usage Policy</w:t>
      </w:r>
    </w:p>
    <w:p w14:paraId="26EB05D4" w14:textId="0361FD76" w:rsidR="00E1263B" w:rsidRPr="00A62381" w:rsidRDefault="00E1263B" w:rsidP="00E1263B">
      <w:pPr>
        <w:rPr>
          <w:rFonts w:ascii="Calibri" w:hAnsi="Calibri" w:cs="Calibri"/>
          <w:sz w:val="24"/>
          <w:szCs w:val="24"/>
        </w:rPr>
      </w:pPr>
      <w:r>
        <w:rPr>
          <w:rFonts w:ascii="Calibri" w:hAnsi="Calibri" w:cs="Calibri"/>
          <w:sz w:val="24"/>
          <w:szCs w:val="24"/>
        </w:rPr>
        <w:br/>
        <w:t xml:space="preserve">XI. </w:t>
      </w:r>
      <w:r w:rsidRPr="00A62381">
        <w:rPr>
          <w:rFonts w:ascii="Calibri" w:hAnsi="Calibri" w:cs="Calibri"/>
          <w:b/>
          <w:bCs/>
          <w:sz w:val="24"/>
          <w:szCs w:val="24"/>
        </w:rPr>
        <w:t>Approval and Revision History</w:t>
      </w:r>
    </w:p>
    <w:p w14:paraId="214B672A" w14:textId="77777777" w:rsidR="00E1263B" w:rsidRPr="00A62381" w:rsidRDefault="00E1263B" w:rsidP="00E1263B">
      <w:pPr>
        <w:numPr>
          <w:ilvl w:val="0"/>
          <w:numId w:val="5"/>
        </w:numPr>
        <w:rPr>
          <w:rFonts w:ascii="Calibri" w:hAnsi="Calibri" w:cs="Calibri"/>
          <w:sz w:val="24"/>
          <w:szCs w:val="24"/>
        </w:rPr>
      </w:pPr>
      <w:r w:rsidRPr="00A62381">
        <w:rPr>
          <w:rFonts w:ascii="Calibri" w:hAnsi="Calibri" w:cs="Calibri"/>
          <w:b/>
          <w:bCs/>
          <w:sz w:val="24"/>
          <w:szCs w:val="24"/>
        </w:rPr>
        <w:t>Issued by</w:t>
      </w:r>
      <w:r w:rsidRPr="00A62381">
        <w:rPr>
          <w:rFonts w:ascii="Calibri" w:hAnsi="Calibri" w:cs="Calibri"/>
          <w:sz w:val="24"/>
          <w:szCs w:val="24"/>
        </w:rPr>
        <w:t>: Chief Technology Officer, ZetaAlpha</w:t>
      </w:r>
    </w:p>
    <w:p w14:paraId="64C1853B" w14:textId="77777777" w:rsidR="00E1263B" w:rsidRPr="00A62381" w:rsidRDefault="00E1263B" w:rsidP="00E1263B">
      <w:pPr>
        <w:numPr>
          <w:ilvl w:val="0"/>
          <w:numId w:val="5"/>
        </w:numPr>
        <w:rPr>
          <w:rFonts w:ascii="Calibri" w:hAnsi="Calibri" w:cs="Calibri"/>
          <w:sz w:val="24"/>
          <w:szCs w:val="24"/>
        </w:rPr>
      </w:pPr>
      <w:r w:rsidRPr="00A62381">
        <w:rPr>
          <w:rFonts w:ascii="Calibri" w:hAnsi="Calibri" w:cs="Calibri"/>
          <w:b/>
          <w:bCs/>
          <w:sz w:val="24"/>
          <w:szCs w:val="24"/>
        </w:rPr>
        <w:t>Effective Date</w:t>
      </w:r>
      <w:r w:rsidRPr="00A62381">
        <w:rPr>
          <w:rFonts w:ascii="Calibri" w:hAnsi="Calibri" w:cs="Calibri"/>
          <w:sz w:val="24"/>
          <w:szCs w:val="24"/>
        </w:rPr>
        <w:t xml:space="preserve">: </w:t>
      </w:r>
      <w:r>
        <w:rPr>
          <w:rFonts w:ascii="Calibri" w:hAnsi="Calibri" w:cs="Calibri"/>
          <w:sz w:val="24"/>
          <w:szCs w:val="24"/>
        </w:rPr>
        <w:t>01/15/2024</w:t>
      </w:r>
    </w:p>
    <w:p w14:paraId="32535317" w14:textId="563CB6E0" w:rsidR="00E1263B" w:rsidRDefault="00E1263B" w:rsidP="00E1263B">
      <w:pPr>
        <w:numPr>
          <w:ilvl w:val="0"/>
          <w:numId w:val="5"/>
        </w:numPr>
        <w:rPr>
          <w:rFonts w:ascii="Calibri" w:hAnsi="Calibri" w:cs="Calibri"/>
          <w:sz w:val="24"/>
          <w:szCs w:val="24"/>
        </w:rPr>
      </w:pPr>
      <w:r w:rsidRPr="00A62381">
        <w:rPr>
          <w:rFonts w:ascii="Calibri" w:hAnsi="Calibri" w:cs="Calibri"/>
          <w:b/>
          <w:bCs/>
          <w:sz w:val="24"/>
          <w:szCs w:val="24"/>
        </w:rPr>
        <w:t>Last Revised</w:t>
      </w:r>
      <w:r w:rsidRPr="00A62381">
        <w:rPr>
          <w:rFonts w:ascii="Calibri" w:hAnsi="Calibri" w:cs="Calibri"/>
          <w:sz w:val="24"/>
          <w:szCs w:val="24"/>
        </w:rPr>
        <w:t xml:space="preserve">: </w:t>
      </w:r>
      <w:r>
        <w:rPr>
          <w:rFonts w:ascii="Calibri" w:hAnsi="Calibri" w:cs="Calibri"/>
          <w:sz w:val="24"/>
          <w:szCs w:val="24"/>
        </w:rPr>
        <w:t>01/14/2024</w:t>
      </w:r>
    </w:p>
    <w:p w14:paraId="2E93563B" w14:textId="77777777" w:rsidR="00D5168E" w:rsidRDefault="00D5168E" w:rsidP="00D5168E">
      <w:pPr>
        <w:rPr>
          <w:rFonts w:ascii="Calibri" w:hAnsi="Calibri" w:cs="Calibri"/>
          <w:sz w:val="24"/>
          <w:szCs w:val="24"/>
        </w:rPr>
      </w:pPr>
    </w:p>
    <w:p w14:paraId="2C570302" w14:textId="77777777" w:rsidR="00D5168E" w:rsidRDefault="00D5168E" w:rsidP="00D5168E">
      <w:pPr>
        <w:rPr>
          <w:rFonts w:ascii="Calibri" w:hAnsi="Calibri" w:cs="Calibri"/>
          <w:sz w:val="24"/>
          <w:szCs w:val="24"/>
        </w:rPr>
      </w:pPr>
    </w:p>
    <w:p w14:paraId="2B97668D" w14:textId="77777777" w:rsidR="00D5168E" w:rsidRDefault="00D5168E" w:rsidP="00D5168E">
      <w:pPr>
        <w:rPr>
          <w:rFonts w:ascii="Calibri" w:hAnsi="Calibri" w:cs="Calibri"/>
          <w:sz w:val="24"/>
          <w:szCs w:val="24"/>
        </w:rPr>
      </w:pPr>
    </w:p>
    <w:p w14:paraId="17AC0C78" w14:textId="77777777" w:rsidR="00D5168E" w:rsidRDefault="00D5168E" w:rsidP="00D5168E">
      <w:pPr>
        <w:rPr>
          <w:rFonts w:ascii="Calibri" w:hAnsi="Calibri" w:cs="Calibri"/>
          <w:sz w:val="24"/>
          <w:szCs w:val="24"/>
        </w:rPr>
      </w:pPr>
    </w:p>
    <w:p w14:paraId="1137ADB1" w14:textId="77777777" w:rsidR="00D5168E" w:rsidRDefault="00D5168E" w:rsidP="00D5168E">
      <w:pPr>
        <w:rPr>
          <w:rFonts w:ascii="Calibri" w:hAnsi="Calibri" w:cs="Calibri"/>
          <w:sz w:val="24"/>
          <w:szCs w:val="24"/>
        </w:rPr>
      </w:pPr>
    </w:p>
    <w:p w14:paraId="7B872286" w14:textId="77777777" w:rsidR="00D5168E" w:rsidRDefault="00D5168E" w:rsidP="00D5168E">
      <w:pPr>
        <w:rPr>
          <w:rFonts w:ascii="Calibri" w:hAnsi="Calibri" w:cs="Calibri"/>
          <w:sz w:val="24"/>
          <w:szCs w:val="24"/>
        </w:rPr>
      </w:pPr>
    </w:p>
    <w:p w14:paraId="7EC34165" w14:textId="77777777" w:rsidR="00D5168E" w:rsidRDefault="00D5168E" w:rsidP="00D5168E">
      <w:pPr>
        <w:rPr>
          <w:rFonts w:ascii="Calibri" w:hAnsi="Calibri" w:cs="Calibri"/>
          <w:sz w:val="24"/>
          <w:szCs w:val="24"/>
        </w:rPr>
      </w:pPr>
    </w:p>
    <w:p w14:paraId="4C65C10B" w14:textId="77777777" w:rsidR="00D5168E" w:rsidRDefault="00D5168E" w:rsidP="00D5168E">
      <w:pPr>
        <w:rPr>
          <w:rFonts w:ascii="Calibri" w:hAnsi="Calibri" w:cs="Calibri"/>
          <w:sz w:val="24"/>
          <w:szCs w:val="24"/>
        </w:rPr>
      </w:pPr>
    </w:p>
    <w:p w14:paraId="2F8A3C7A" w14:textId="77777777" w:rsidR="00D5168E" w:rsidRDefault="00D5168E" w:rsidP="00D5168E">
      <w:pPr>
        <w:rPr>
          <w:rFonts w:ascii="Calibri" w:hAnsi="Calibri" w:cs="Calibri"/>
          <w:sz w:val="24"/>
          <w:szCs w:val="24"/>
        </w:rPr>
      </w:pPr>
    </w:p>
    <w:p w14:paraId="3957B72C" w14:textId="77777777" w:rsidR="00D5168E" w:rsidRDefault="00D5168E" w:rsidP="00D5168E">
      <w:pPr>
        <w:rPr>
          <w:rFonts w:ascii="Calibri" w:hAnsi="Calibri" w:cs="Calibri"/>
          <w:sz w:val="24"/>
          <w:szCs w:val="24"/>
        </w:rPr>
      </w:pPr>
    </w:p>
    <w:p w14:paraId="23D139C7" w14:textId="77777777" w:rsidR="00D5168E" w:rsidRDefault="00D5168E" w:rsidP="00D5168E">
      <w:pPr>
        <w:rPr>
          <w:rFonts w:ascii="Calibri" w:hAnsi="Calibri" w:cs="Calibri"/>
          <w:sz w:val="24"/>
          <w:szCs w:val="24"/>
        </w:rPr>
      </w:pPr>
    </w:p>
    <w:p w14:paraId="67A6DE5F" w14:textId="77777777" w:rsidR="00D5168E" w:rsidRDefault="00D5168E" w:rsidP="00D5168E">
      <w:pPr>
        <w:rPr>
          <w:rFonts w:ascii="Calibri" w:hAnsi="Calibri" w:cs="Calibri"/>
          <w:sz w:val="24"/>
          <w:szCs w:val="24"/>
        </w:rPr>
      </w:pPr>
    </w:p>
    <w:p w14:paraId="34AB9A7B" w14:textId="77777777" w:rsidR="00D5168E" w:rsidRDefault="00D5168E" w:rsidP="00D5168E">
      <w:pPr>
        <w:rPr>
          <w:rFonts w:ascii="Calibri" w:hAnsi="Calibri" w:cs="Calibri"/>
          <w:sz w:val="24"/>
          <w:szCs w:val="24"/>
        </w:rPr>
      </w:pPr>
    </w:p>
    <w:p w14:paraId="0B28FD87" w14:textId="77777777" w:rsidR="00D5168E" w:rsidRDefault="00D5168E" w:rsidP="00D5168E">
      <w:pPr>
        <w:rPr>
          <w:rFonts w:ascii="Calibri" w:hAnsi="Calibri" w:cs="Calibri"/>
          <w:sz w:val="24"/>
          <w:szCs w:val="24"/>
        </w:rPr>
      </w:pPr>
    </w:p>
    <w:p w14:paraId="2406881C" w14:textId="77777777" w:rsidR="00D5168E" w:rsidRDefault="00D5168E" w:rsidP="00D5168E">
      <w:pPr>
        <w:rPr>
          <w:rFonts w:ascii="Calibri" w:hAnsi="Calibri" w:cs="Calibri"/>
          <w:sz w:val="24"/>
          <w:szCs w:val="24"/>
        </w:rPr>
      </w:pPr>
    </w:p>
    <w:p w14:paraId="079016CE" w14:textId="77777777" w:rsidR="00D5168E" w:rsidRDefault="00D5168E" w:rsidP="00D5168E">
      <w:pPr>
        <w:rPr>
          <w:rFonts w:ascii="Calibri" w:hAnsi="Calibri" w:cs="Calibri"/>
          <w:sz w:val="24"/>
          <w:szCs w:val="24"/>
        </w:rPr>
      </w:pPr>
    </w:p>
    <w:p w14:paraId="24C434AE" w14:textId="77777777" w:rsidR="006B7712" w:rsidRPr="006B7712" w:rsidRDefault="006B7712" w:rsidP="006B7712">
      <w:pPr>
        <w:rPr>
          <w:rFonts w:ascii="Calibri" w:hAnsi="Calibri" w:cs="Calibri"/>
          <w:sz w:val="24"/>
          <w:szCs w:val="24"/>
        </w:rPr>
      </w:pPr>
      <w:r w:rsidRPr="006B7712">
        <w:rPr>
          <w:rFonts w:ascii="Calibri" w:hAnsi="Calibri" w:cs="Calibri"/>
          <w:b/>
          <w:bCs/>
          <w:sz w:val="24"/>
          <w:szCs w:val="24"/>
        </w:rPr>
        <w:lastRenderedPageBreak/>
        <w:t>Risk Management Policies for Zeta Alpha Medical</w:t>
      </w:r>
    </w:p>
    <w:p w14:paraId="1625C630" w14:textId="77777777" w:rsidR="006B7712" w:rsidRPr="006B7712" w:rsidRDefault="006B7712" w:rsidP="006B7712">
      <w:pPr>
        <w:rPr>
          <w:rFonts w:ascii="Calibri" w:hAnsi="Calibri" w:cs="Calibri"/>
          <w:sz w:val="24"/>
          <w:szCs w:val="24"/>
        </w:rPr>
      </w:pPr>
    </w:p>
    <w:p w14:paraId="4230E426" w14:textId="77777777" w:rsidR="006B7712" w:rsidRPr="006B7712" w:rsidRDefault="006B7712" w:rsidP="006B7712">
      <w:pPr>
        <w:rPr>
          <w:rFonts w:ascii="Calibri" w:hAnsi="Calibri" w:cs="Calibri"/>
          <w:sz w:val="24"/>
          <w:szCs w:val="24"/>
        </w:rPr>
      </w:pPr>
      <w:r w:rsidRPr="006B7712">
        <w:rPr>
          <w:rFonts w:ascii="Calibri" w:hAnsi="Calibri" w:cs="Calibri"/>
          <w:b/>
          <w:bCs/>
          <w:sz w:val="24"/>
          <w:szCs w:val="24"/>
        </w:rPr>
        <w:t>Table of Contents</w:t>
      </w:r>
    </w:p>
    <w:p w14:paraId="68AD4EEF" w14:textId="77777777" w:rsidR="006B7712" w:rsidRPr="006B7712" w:rsidRDefault="006B7712" w:rsidP="006B7712">
      <w:pPr>
        <w:numPr>
          <w:ilvl w:val="0"/>
          <w:numId w:val="10"/>
        </w:numPr>
        <w:rPr>
          <w:rFonts w:ascii="Calibri" w:hAnsi="Calibri" w:cs="Calibri"/>
          <w:sz w:val="24"/>
          <w:szCs w:val="24"/>
        </w:rPr>
      </w:pPr>
      <w:r w:rsidRPr="006B7712">
        <w:rPr>
          <w:rFonts w:ascii="Calibri" w:hAnsi="Calibri" w:cs="Calibri"/>
          <w:sz w:val="24"/>
          <w:szCs w:val="24"/>
        </w:rPr>
        <w:t>Introduction</w:t>
      </w:r>
    </w:p>
    <w:p w14:paraId="5BBA0B74" w14:textId="77777777" w:rsidR="006B7712" w:rsidRPr="006B7712" w:rsidRDefault="006B7712" w:rsidP="006B7712">
      <w:pPr>
        <w:numPr>
          <w:ilvl w:val="0"/>
          <w:numId w:val="10"/>
        </w:numPr>
        <w:rPr>
          <w:rFonts w:ascii="Calibri" w:hAnsi="Calibri" w:cs="Calibri"/>
          <w:sz w:val="24"/>
          <w:szCs w:val="24"/>
        </w:rPr>
      </w:pPr>
      <w:r w:rsidRPr="006B7712">
        <w:rPr>
          <w:rFonts w:ascii="Calibri" w:hAnsi="Calibri" w:cs="Calibri"/>
          <w:sz w:val="24"/>
          <w:szCs w:val="24"/>
        </w:rPr>
        <w:t>Risk Management Policy</w:t>
      </w:r>
    </w:p>
    <w:p w14:paraId="0B5638CF"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2.1 Objective</w:t>
      </w:r>
    </w:p>
    <w:p w14:paraId="05CE249C"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2.2 Scope</w:t>
      </w:r>
    </w:p>
    <w:p w14:paraId="505F2C1E"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2.3 Policy Details</w:t>
      </w:r>
    </w:p>
    <w:p w14:paraId="6E2C649F"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2.4 Cybersecurity Focus</w:t>
      </w:r>
    </w:p>
    <w:p w14:paraId="381D0CEA"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2.5 Compliance and Legal Considerations</w:t>
      </w:r>
    </w:p>
    <w:p w14:paraId="4D854F3D"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2.6 Stakeholder Engagement</w:t>
      </w:r>
    </w:p>
    <w:p w14:paraId="0E3DB606"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2.7 Training and Awareness</w:t>
      </w:r>
    </w:p>
    <w:p w14:paraId="707CB601"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2.8 Continuous Monitoring</w:t>
      </w:r>
    </w:p>
    <w:p w14:paraId="7B5F3C8C"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2.9 Policy Review and Update Processes</w:t>
      </w:r>
    </w:p>
    <w:p w14:paraId="0FA2AE30" w14:textId="77777777" w:rsidR="006B7712" w:rsidRPr="006B7712" w:rsidRDefault="006B7712" w:rsidP="006B7712">
      <w:pPr>
        <w:numPr>
          <w:ilvl w:val="0"/>
          <w:numId w:val="10"/>
        </w:numPr>
        <w:rPr>
          <w:rFonts w:ascii="Calibri" w:hAnsi="Calibri" w:cs="Calibri"/>
          <w:sz w:val="24"/>
          <w:szCs w:val="24"/>
        </w:rPr>
      </w:pPr>
      <w:r w:rsidRPr="006B7712">
        <w:rPr>
          <w:rFonts w:ascii="Calibri" w:hAnsi="Calibri" w:cs="Calibri"/>
          <w:sz w:val="24"/>
          <w:szCs w:val="24"/>
        </w:rPr>
        <w:t>Contingency/Incident Response Policy</w:t>
      </w:r>
    </w:p>
    <w:p w14:paraId="6F012D7E"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3.1 Objective</w:t>
      </w:r>
    </w:p>
    <w:p w14:paraId="1B3B349C"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3.2 Scope</w:t>
      </w:r>
    </w:p>
    <w:p w14:paraId="495E05A2"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3.3 Policy Details</w:t>
      </w:r>
    </w:p>
    <w:p w14:paraId="370B0433"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3.4 Incident Response Team</w:t>
      </w:r>
    </w:p>
    <w:p w14:paraId="3CACE508"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3.5 Response Procedures</w:t>
      </w:r>
    </w:p>
    <w:p w14:paraId="4FDB28D7"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3.6 Legal Compliance</w:t>
      </w:r>
    </w:p>
    <w:p w14:paraId="25BA9E24"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3.7 Post-Incident Review</w:t>
      </w:r>
    </w:p>
    <w:p w14:paraId="0351A359" w14:textId="77777777" w:rsidR="006B7712" w:rsidRPr="006B7712" w:rsidRDefault="006B7712" w:rsidP="006B7712">
      <w:pPr>
        <w:numPr>
          <w:ilvl w:val="1"/>
          <w:numId w:val="10"/>
        </w:numPr>
        <w:rPr>
          <w:rFonts w:ascii="Calibri" w:hAnsi="Calibri" w:cs="Calibri"/>
          <w:sz w:val="24"/>
          <w:szCs w:val="24"/>
        </w:rPr>
      </w:pPr>
      <w:r w:rsidRPr="006B7712">
        <w:rPr>
          <w:rFonts w:ascii="Calibri" w:hAnsi="Calibri" w:cs="Calibri"/>
          <w:sz w:val="24"/>
          <w:szCs w:val="24"/>
        </w:rPr>
        <w:t>3.8 Documentation</w:t>
      </w:r>
    </w:p>
    <w:p w14:paraId="6DF43FC2" w14:textId="77777777" w:rsidR="006B7712" w:rsidRPr="006B7712" w:rsidRDefault="006B7712" w:rsidP="006B7712">
      <w:pPr>
        <w:numPr>
          <w:ilvl w:val="0"/>
          <w:numId w:val="10"/>
        </w:numPr>
        <w:rPr>
          <w:rFonts w:ascii="Calibri" w:hAnsi="Calibri" w:cs="Calibri"/>
          <w:sz w:val="24"/>
          <w:szCs w:val="24"/>
        </w:rPr>
      </w:pPr>
      <w:r w:rsidRPr="006B7712">
        <w:rPr>
          <w:rFonts w:ascii="Calibri" w:hAnsi="Calibri" w:cs="Calibri"/>
          <w:sz w:val="24"/>
          <w:szCs w:val="24"/>
        </w:rPr>
        <w:t>Conclusion</w:t>
      </w:r>
    </w:p>
    <w:p w14:paraId="4E3ED8AF" w14:textId="77777777" w:rsidR="006B7712" w:rsidRPr="006B7712" w:rsidRDefault="006B7712" w:rsidP="006B7712">
      <w:pPr>
        <w:numPr>
          <w:ilvl w:val="0"/>
          <w:numId w:val="10"/>
        </w:numPr>
        <w:rPr>
          <w:rFonts w:ascii="Calibri" w:hAnsi="Calibri" w:cs="Calibri"/>
          <w:sz w:val="24"/>
          <w:szCs w:val="24"/>
        </w:rPr>
      </w:pPr>
      <w:r w:rsidRPr="006B7712">
        <w:rPr>
          <w:rFonts w:ascii="Calibri" w:hAnsi="Calibri" w:cs="Calibri"/>
          <w:sz w:val="24"/>
          <w:szCs w:val="24"/>
        </w:rPr>
        <w:t>Works Cited</w:t>
      </w:r>
    </w:p>
    <w:p w14:paraId="5C0B8F02" w14:textId="77777777" w:rsidR="006B7712" w:rsidRPr="006B7712" w:rsidRDefault="006B7712" w:rsidP="006B7712">
      <w:pPr>
        <w:rPr>
          <w:rFonts w:ascii="Calibri" w:hAnsi="Calibri" w:cs="Calibri"/>
          <w:sz w:val="24"/>
          <w:szCs w:val="24"/>
        </w:rPr>
      </w:pPr>
    </w:p>
    <w:p w14:paraId="641C1FDA" w14:textId="77777777" w:rsidR="006B7712" w:rsidRPr="006B7712" w:rsidRDefault="006B7712" w:rsidP="006B7712">
      <w:pPr>
        <w:rPr>
          <w:rFonts w:ascii="Calibri" w:hAnsi="Calibri" w:cs="Calibri"/>
          <w:sz w:val="24"/>
          <w:szCs w:val="24"/>
        </w:rPr>
      </w:pPr>
    </w:p>
    <w:p w14:paraId="25FECE68" w14:textId="77777777" w:rsidR="006B7712" w:rsidRPr="006B7712" w:rsidRDefault="006B7712" w:rsidP="006B7712">
      <w:pPr>
        <w:numPr>
          <w:ilvl w:val="0"/>
          <w:numId w:val="21"/>
        </w:numPr>
        <w:rPr>
          <w:rFonts w:ascii="Calibri" w:hAnsi="Calibri" w:cs="Calibri"/>
          <w:b/>
          <w:bCs/>
          <w:sz w:val="24"/>
          <w:szCs w:val="24"/>
        </w:rPr>
      </w:pPr>
      <w:r w:rsidRPr="006B7712">
        <w:rPr>
          <w:rFonts w:ascii="Calibri" w:hAnsi="Calibri" w:cs="Calibri"/>
          <w:b/>
          <w:bCs/>
          <w:sz w:val="24"/>
          <w:szCs w:val="24"/>
        </w:rPr>
        <w:lastRenderedPageBreak/>
        <w:t>Introduction</w:t>
      </w:r>
    </w:p>
    <w:p w14:paraId="3B4127F3" w14:textId="77777777" w:rsidR="006B7712" w:rsidRPr="006B7712" w:rsidRDefault="006B7712" w:rsidP="006B7712">
      <w:pPr>
        <w:rPr>
          <w:rFonts w:ascii="Calibri" w:hAnsi="Calibri" w:cs="Calibri"/>
          <w:b/>
          <w:bCs/>
          <w:sz w:val="24"/>
          <w:szCs w:val="24"/>
        </w:rPr>
      </w:pPr>
    </w:p>
    <w:p w14:paraId="4DA669A5"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Zeta Alpha recognizes the criticality of implementing robust risk management and contingency/incident response policies as a pioneering medical device sector. These policies are not mere regulatory compliances but are integral components of the international company delivery of safe, reliable, and cutting-edge medical devices.</w:t>
      </w:r>
    </w:p>
    <w:p w14:paraId="042FCD04"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The nature of Zeta Alpha’s, mainly in developing and deploying resource systems (MDTS), demands a proactive approach to risk management. This is vital for the company's integrity and the safety and trust of the patients and healthcare providers who rely on our products. The rapidly evolving landscape of medical technology, coupled with increasing cybersecurity threats and stringent regulatory requirements, further underscores the need for comprehensive and dynamic policies.</w:t>
      </w:r>
    </w:p>
    <w:p w14:paraId="38D8BF69"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The Risk Management Policy establishes a framework for systematically identifying, assessing, and mitigating potential risks. This encompasses risks arising from internal processes, technological advancements, market dynamics, regulatory changes, and cybersecurity threats. The policy is designed to be adaptive, ensuring that Zeta Alpha remains resilient and responsive to anticipated and unforeseen challenges.</w:t>
      </w:r>
    </w:p>
    <w:p w14:paraId="6E33F862"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Concurrently, the Contingency/Incident Response Policy focuses on preparing the organization to manage and respond to incidents efficiently and effectively. This includes but is not limited to cybersecurity breaches and product-related incidents. The policy outlines a structured approach to incident management, ensuring swift actions to mitigate impacts, compliance with legal obligations, and lessons learned for continuous improvement.</w:t>
      </w:r>
    </w:p>
    <w:p w14:paraId="5ACCAE41"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These policies embody Zeta Alpha’s commitment to operational excellence, customer trust, and medical technology's safe and responsible advancement. This document outlines the specifics of these policies, providing a comprehensive guide for their implementation and maintenance.</w:t>
      </w:r>
    </w:p>
    <w:p w14:paraId="7945C7C1" w14:textId="77777777" w:rsidR="006B7712" w:rsidRPr="006B7712" w:rsidRDefault="006B7712" w:rsidP="006B7712">
      <w:pPr>
        <w:rPr>
          <w:rFonts w:ascii="Calibri" w:hAnsi="Calibri" w:cs="Calibri"/>
          <w:sz w:val="24"/>
          <w:szCs w:val="24"/>
        </w:rPr>
      </w:pPr>
    </w:p>
    <w:p w14:paraId="050D36A5" w14:textId="77777777" w:rsidR="006B7712" w:rsidRPr="006B7712" w:rsidRDefault="006B7712" w:rsidP="006B7712">
      <w:pPr>
        <w:rPr>
          <w:rFonts w:ascii="Calibri" w:hAnsi="Calibri" w:cs="Calibri"/>
          <w:sz w:val="24"/>
          <w:szCs w:val="24"/>
        </w:rPr>
      </w:pPr>
    </w:p>
    <w:p w14:paraId="66F61169" w14:textId="77777777" w:rsidR="006B7712" w:rsidRPr="006B7712" w:rsidRDefault="006B7712" w:rsidP="006B7712">
      <w:pPr>
        <w:rPr>
          <w:rFonts w:ascii="Calibri" w:hAnsi="Calibri" w:cs="Calibri"/>
          <w:sz w:val="24"/>
          <w:szCs w:val="24"/>
        </w:rPr>
      </w:pPr>
    </w:p>
    <w:p w14:paraId="0906CF33" w14:textId="77777777" w:rsidR="006B7712" w:rsidRPr="006B7712" w:rsidRDefault="006B7712" w:rsidP="006B7712">
      <w:pPr>
        <w:rPr>
          <w:rFonts w:ascii="Calibri" w:hAnsi="Calibri" w:cs="Calibri"/>
          <w:sz w:val="24"/>
          <w:szCs w:val="24"/>
        </w:rPr>
      </w:pPr>
    </w:p>
    <w:p w14:paraId="65479A23" w14:textId="77777777" w:rsidR="006B7712" w:rsidRPr="006B7712" w:rsidRDefault="006B7712" w:rsidP="006B7712">
      <w:pPr>
        <w:rPr>
          <w:rFonts w:ascii="Calibri" w:hAnsi="Calibri" w:cs="Calibri"/>
          <w:sz w:val="24"/>
          <w:szCs w:val="24"/>
        </w:rPr>
      </w:pPr>
    </w:p>
    <w:p w14:paraId="06F11CEA" w14:textId="77777777" w:rsidR="006B7712" w:rsidRPr="006B7712" w:rsidRDefault="006B7712" w:rsidP="006B7712">
      <w:pPr>
        <w:rPr>
          <w:rFonts w:ascii="Calibri" w:hAnsi="Calibri" w:cs="Calibri"/>
          <w:sz w:val="24"/>
          <w:szCs w:val="24"/>
        </w:rPr>
      </w:pPr>
    </w:p>
    <w:p w14:paraId="6AEEFB92" w14:textId="77777777" w:rsidR="006B7712" w:rsidRPr="006B7712" w:rsidRDefault="006B7712" w:rsidP="006B7712">
      <w:pPr>
        <w:rPr>
          <w:rFonts w:ascii="Calibri" w:hAnsi="Calibri" w:cs="Calibri"/>
          <w:sz w:val="24"/>
          <w:szCs w:val="24"/>
        </w:rPr>
      </w:pPr>
    </w:p>
    <w:p w14:paraId="6D360393" w14:textId="77777777" w:rsidR="006B7712" w:rsidRPr="006B7712" w:rsidRDefault="006B7712" w:rsidP="006B7712">
      <w:pPr>
        <w:rPr>
          <w:rFonts w:ascii="Calibri" w:hAnsi="Calibri" w:cs="Calibri"/>
          <w:sz w:val="24"/>
          <w:szCs w:val="24"/>
        </w:rPr>
      </w:pPr>
    </w:p>
    <w:p w14:paraId="4C342233"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lastRenderedPageBreak/>
        <w:t>2. Risk Management Policy</w:t>
      </w:r>
    </w:p>
    <w:p w14:paraId="0710EBDA" w14:textId="77777777" w:rsidR="006B7712" w:rsidRPr="006B7712" w:rsidRDefault="006B7712" w:rsidP="006B7712">
      <w:pPr>
        <w:rPr>
          <w:rFonts w:ascii="Calibri" w:hAnsi="Calibri" w:cs="Calibri"/>
          <w:sz w:val="24"/>
          <w:szCs w:val="24"/>
        </w:rPr>
      </w:pPr>
    </w:p>
    <w:p w14:paraId="2F34BE32"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2.1 Objective</w:t>
      </w:r>
    </w:p>
    <w:p w14:paraId="15716041"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The primary objective of the Risk Management Policy at Zeta Alpha is to establish a comprehensive and proactive framework to identify, assess, manage, and mitigate risks that could impact the organization's operations, reputation, and stakeholders, particularly in medical device production and cybersecurity. This policy ensures that all potential risks are managed systematically and effectively to support Zeta Alpha's mission of delivering high-quality and safe medical device products.</w:t>
      </w:r>
    </w:p>
    <w:p w14:paraId="39865A28" w14:textId="77777777" w:rsidR="006B7712" w:rsidRPr="006B7712" w:rsidRDefault="006B7712" w:rsidP="006B7712">
      <w:pPr>
        <w:rPr>
          <w:rFonts w:ascii="Calibri" w:hAnsi="Calibri" w:cs="Calibri"/>
          <w:sz w:val="24"/>
          <w:szCs w:val="24"/>
        </w:rPr>
      </w:pPr>
    </w:p>
    <w:p w14:paraId="723D8160"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2.2 Scope</w:t>
      </w:r>
    </w:p>
    <w:p w14:paraId="3C993FB4"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This policy applies to all levels of Zeta Alpha's operations, including research and development, manufacturing, sales, marketing, IT, and administration. It encompasses all types of risks, including but not limited to technological, operational, financial, regulatory, and reputational risks. It also covers all employees, contractors, and stakeholders engaged with Zeta Alpha.</w:t>
      </w:r>
    </w:p>
    <w:p w14:paraId="5E2DB1BC" w14:textId="77777777" w:rsidR="006B7712" w:rsidRPr="006B7712" w:rsidRDefault="006B7712" w:rsidP="006B7712">
      <w:pPr>
        <w:rPr>
          <w:rFonts w:ascii="Calibri" w:hAnsi="Calibri" w:cs="Calibri"/>
          <w:sz w:val="24"/>
          <w:szCs w:val="24"/>
        </w:rPr>
      </w:pPr>
    </w:p>
    <w:p w14:paraId="1A084EDE"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2.3 Policy Details</w:t>
      </w:r>
    </w:p>
    <w:p w14:paraId="4BC65EC2" w14:textId="77777777" w:rsidR="006B7712" w:rsidRPr="006B7712" w:rsidRDefault="006B7712" w:rsidP="006B7712">
      <w:pPr>
        <w:numPr>
          <w:ilvl w:val="0"/>
          <w:numId w:val="11"/>
        </w:numPr>
        <w:rPr>
          <w:rFonts w:ascii="Calibri" w:hAnsi="Calibri" w:cs="Calibri"/>
          <w:sz w:val="24"/>
          <w:szCs w:val="24"/>
        </w:rPr>
      </w:pPr>
      <w:r w:rsidRPr="006B7712">
        <w:rPr>
          <w:rFonts w:ascii="Calibri" w:hAnsi="Calibri" w:cs="Calibri"/>
          <w:b/>
          <w:bCs/>
          <w:sz w:val="24"/>
          <w:szCs w:val="24"/>
        </w:rPr>
        <w:t>Risk Identification:</w:t>
      </w:r>
      <w:r w:rsidRPr="006B7712">
        <w:rPr>
          <w:rFonts w:ascii="Calibri" w:hAnsi="Calibri" w:cs="Calibri"/>
          <w:sz w:val="24"/>
          <w:szCs w:val="24"/>
        </w:rPr>
        <w:t xml:space="preserve"> Regular identification of potential risks through methods such as SWOT analysis, industry trend analysis, and feedback from stakeholders. (1, 2)</w:t>
      </w:r>
    </w:p>
    <w:p w14:paraId="142E1697" w14:textId="77777777" w:rsidR="006B7712" w:rsidRPr="006B7712" w:rsidRDefault="006B7712" w:rsidP="006B7712">
      <w:pPr>
        <w:numPr>
          <w:ilvl w:val="1"/>
          <w:numId w:val="11"/>
        </w:numPr>
        <w:rPr>
          <w:rFonts w:ascii="Calibri" w:hAnsi="Calibri" w:cs="Calibri"/>
          <w:sz w:val="24"/>
          <w:szCs w:val="24"/>
        </w:rPr>
      </w:pPr>
      <w:r w:rsidRPr="006B7712">
        <w:rPr>
          <w:rFonts w:ascii="Calibri" w:hAnsi="Calibri" w:cs="Calibri"/>
          <w:sz w:val="24"/>
          <w:szCs w:val="24"/>
        </w:rPr>
        <w:t>Emerging Technology Trends: Regularly evaluate the impact of emerging technology trends in the medical device industry, including the integration of IoT devices and AI-based diagnostic tools. (1, 2)</w:t>
      </w:r>
    </w:p>
    <w:p w14:paraId="472557BA" w14:textId="77777777" w:rsidR="006B7712" w:rsidRPr="006B7712" w:rsidRDefault="006B7712" w:rsidP="006B7712">
      <w:pPr>
        <w:numPr>
          <w:ilvl w:val="1"/>
          <w:numId w:val="11"/>
        </w:numPr>
        <w:rPr>
          <w:rFonts w:ascii="Calibri" w:hAnsi="Calibri" w:cs="Calibri"/>
          <w:sz w:val="24"/>
          <w:szCs w:val="24"/>
        </w:rPr>
      </w:pPr>
      <w:r w:rsidRPr="006B7712">
        <w:rPr>
          <w:rFonts w:ascii="Calibri" w:hAnsi="Calibri" w:cs="Calibri"/>
          <w:sz w:val="24"/>
          <w:szCs w:val="24"/>
        </w:rPr>
        <w:t>Benchmarking: Utilize industry-specific benchmarks to gauge Zeta Alpha's risk profile against similar organizations, focusing on cybersecurity, product safety, and regulatory compliance. (1, 2)</w:t>
      </w:r>
    </w:p>
    <w:p w14:paraId="7EA34F3C" w14:textId="77777777" w:rsidR="006B7712" w:rsidRPr="006B7712" w:rsidRDefault="006B7712" w:rsidP="006B7712">
      <w:pPr>
        <w:numPr>
          <w:ilvl w:val="0"/>
          <w:numId w:val="11"/>
        </w:numPr>
        <w:rPr>
          <w:rFonts w:ascii="Calibri" w:hAnsi="Calibri" w:cs="Calibri"/>
          <w:sz w:val="24"/>
          <w:szCs w:val="24"/>
        </w:rPr>
      </w:pPr>
      <w:r w:rsidRPr="006B7712">
        <w:rPr>
          <w:rFonts w:ascii="Calibri" w:hAnsi="Calibri" w:cs="Calibri"/>
          <w:b/>
          <w:bCs/>
          <w:sz w:val="24"/>
          <w:szCs w:val="24"/>
        </w:rPr>
        <w:t>Risk Assessment:</w:t>
      </w:r>
      <w:r w:rsidRPr="006B7712">
        <w:rPr>
          <w:rFonts w:ascii="Calibri" w:hAnsi="Calibri" w:cs="Calibri"/>
          <w:sz w:val="24"/>
          <w:szCs w:val="24"/>
        </w:rPr>
        <w:t xml:space="preserve"> Categorizing identified risks based on their potential impact and likelihood, using tools like risk matrices. Prioritization of risks to focus resources on high-impact areas. (1, 2)</w:t>
      </w:r>
    </w:p>
    <w:p w14:paraId="5A23BABD" w14:textId="77777777" w:rsidR="006B7712" w:rsidRPr="006B7712" w:rsidRDefault="006B7712" w:rsidP="006B7712">
      <w:pPr>
        <w:numPr>
          <w:ilvl w:val="0"/>
          <w:numId w:val="11"/>
        </w:numPr>
        <w:rPr>
          <w:rFonts w:ascii="Calibri" w:hAnsi="Calibri" w:cs="Calibri"/>
          <w:sz w:val="24"/>
          <w:szCs w:val="24"/>
        </w:rPr>
      </w:pPr>
      <w:r w:rsidRPr="006B7712">
        <w:rPr>
          <w:rFonts w:ascii="Calibri" w:hAnsi="Calibri" w:cs="Calibri"/>
          <w:b/>
          <w:bCs/>
          <w:sz w:val="24"/>
          <w:szCs w:val="24"/>
        </w:rPr>
        <w:t>Risk Management Strategies:</w:t>
      </w:r>
      <w:r w:rsidRPr="006B7712">
        <w:rPr>
          <w:rFonts w:ascii="Calibri" w:hAnsi="Calibri" w:cs="Calibri"/>
          <w:sz w:val="24"/>
          <w:szCs w:val="24"/>
        </w:rPr>
        <w:t xml:space="preserve"> Developing strategies for each risk category, including risk avoidance, reduction, sharing, or acceptance. Implementation of specific actions for high-priority risks. (1, 2)</w:t>
      </w:r>
    </w:p>
    <w:p w14:paraId="27BFCDF0" w14:textId="77777777" w:rsidR="006B7712" w:rsidRPr="006B7712" w:rsidRDefault="006B7712" w:rsidP="006B7712">
      <w:pPr>
        <w:numPr>
          <w:ilvl w:val="0"/>
          <w:numId w:val="11"/>
        </w:numPr>
        <w:rPr>
          <w:rFonts w:ascii="Calibri" w:hAnsi="Calibri" w:cs="Calibri"/>
          <w:sz w:val="24"/>
          <w:szCs w:val="24"/>
        </w:rPr>
      </w:pPr>
      <w:r w:rsidRPr="006B7712">
        <w:rPr>
          <w:rFonts w:ascii="Calibri" w:hAnsi="Calibri" w:cs="Calibri"/>
          <w:b/>
          <w:bCs/>
          <w:sz w:val="24"/>
          <w:szCs w:val="24"/>
        </w:rPr>
        <w:lastRenderedPageBreak/>
        <w:t>Continuous Monitoring:</w:t>
      </w:r>
      <w:r w:rsidRPr="006B7712">
        <w:rPr>
          <w:rFonts w:ascii="Calibri" w:hAnsi="Calibri" w:cs="Calibri"/>
          <w:sz w:val="24"/>
          <w:szCs w:val="24"/>
        </w:rPr>
        <w:t xml:space="preserve"> Regular monitoring and re-evaluation of risks and the effectiveness of mitigation strategies. Adjustments to strategies as necessary based on changes in the internal or external environment.</w:t>
      </w:r>
    </w:p>
    <w:p w14:paraId="044C2B89" w14:textId="77777777" w:rsidR="006B7712" w:rsidRPr="006B7712" w:rsidRDefault="006B7712" w:rsidP="006B7712">
      <w:pPr>
        <w:rPr>
          <w:rFonts w:ascii="Calibri" w:hAnsi="Calibri" w:cs="Calibri"/>
          <w:sz w:val="24"/>
          <w:szCs w:val="24"/>
        </w:rPr>
      </w:pPr>
    </w:p>
    <w:p w14:paraId="792ED4D9"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2.4 Cybersecurity Focus</w:t>
      </w:r>
    </w:p>
    <w:p w14:paraId="14A87DDF"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Given the sensitive nature of the medical device industry and the increasing prevalence of cyber threats, special emphasis is placed on cybersecurity. This includes:</w:t>
      </w:r>
    </w:p>
    <w:p w14:paraId="1EF1A35D" w14:textId="77777777" w:rsidR="006B7712" w:rsidRPr="006B7712" w:rsidRDefault="006B7712" w:rsidP="006B7712">
      <w:pPr>
        <w:numPr>
          <w:ilvl w:val="0"/>
          <w:numId w:val="19"/>
        </w:numPr>
        <w:rPr>
          <w:rFonts w:ascii="Calibri" w:hAnsi="Calibri" w:cs="Calibri"/>
          <w:sz w:val="24"/>
          <w:szCs w:val="24"/>
        </w:rPr>
      </w:pPr>
      <w:r w:rsidRPr="006B7712">
        <w:rPr>
          <w:rFonts w:ascii="Calibri" w:hAnsi="Calibri" w:cs="Calibri"/>
          <w:b/>
          <w:bCs/>
          <w:sz w:val="24"/>
          <w:szCs w:val="24"/>
        </w:rPr>
        <w:t>AI-based Threat Detection:</w:t>
      </w:r>
      <w:r w:rsidRPr="006B7712">
        <w:rPr>
          <w:rFonts w:ascii="Calibri" w:hAnsi="Calibri" w:cs="Calibri"/>
          <w:sz w:val="24"/>
          <w:szCs w:val="24"/>
        </w:rPr>
        <w:t xml:space="preserve"> Implement AI-based systems for proactive threat detection and response, especially in protecting patient data and device functionality. (6, 7)</w:t>
      </w:r>
    </w:p>
    <w:p w14:paraId="3714E7F9" w14:textId="77777777" w:rsidR="006B7712" w:rsidRPr="006B7712" w:rsidRDefault="006B7712" w:rsidP="006B7712">
      <w:pPr>
        <w:numPr>
          <w:ilvl w:val="0"/>
          <w:numId w:val="19"/>
        </w:numPr>
        <w:rPr>
          <w:rFonts w:ascii="Calibri" w:hAnsi="Calibri" w:cs="Calibri"/>
          <w:sz w:val="24"/>
          <w:szCs w:val="24"/>
        </w:rPr>
      </w:pPr>
      <w:r w:rsidRPr="006B7712">
        <w:rPr>
          <w:rFonts w:ascii="Calibri" w:hAnsi="Calibri" w:cs="Calibri"/>
          <w:b/>
          <w:bCs/>
          <w:sz w:val="24"/>
          <w:szCs w:val="24"/>
        </w:rPr>
        <w:t>Regular Cybersecurity Assessments:</w:t>
      </w:r>
      <w:r w:rsidRPr="006B7712">
        <w:rPr>
          <w:rFonts w:ascii="Calibri" w:hAnsi="Calibri" w:cs="Calibri"/>
          <w:sz w:val="24"/>
          <w:szCs w:val="24"/>
        </w:rPr>
        <w:t xml:space="preserve"> Schedule bi-annual cybersecurity assessments to identify vulnerabilities and update the risk management strategy accordingly. (6, 7)</w:t>
      </w:r>
    </w:p>
    <w:p w14:paraId="38141659" w14:textId="77777777" w:rsidR="006B7712" w:rsidRPr="006B7712" w:rsidRDefault="006B7712" w:rsidP="006B7712">
      <w:pPr>
        <w:rPr>
          <w:rFonts w:ascii="Calibri" w:hAnsi="Calibri" w:cs="Calibri"/>
          <w:sz w:val="24"/>
          <w:szCs w:val="24"/>
        </w:rPr>
      </w:pPr>
    </w:p>
    <w:p w14:paraId="75AA1478"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2.5 Compliance and Legal Considerations</w:t>
      </w:r>
    </w:p>
    <w:p w14:paraId="18E02C05"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Ensuring all operations and processes within Zeta Alpha are compliant with relevant healthcare regulations and privacy laws, including HIPAA and GDPR. Regular reviews to ensure continued compliance amidst changing legal landscapes. (9, 11)</w:t>
      </w:r>
    </w:p>
    <w:p w14:paraId="6B0568FF" w14:textId="77777777" w:rsidR="006B7712" w:rsidRPr="006B7712" w:rsidRDefault="006B7712" w:rsidP="006B7712">
      <w:pPr>
        <w:rPr>
          <w:rFonts w:ascii="Calibri" w:hAnsi="Calibri" w:cs="Calibri"/>
          <w:sz w:val="24"/>
          <w:szCs w:val="24"/>
        </w:rPr>
      </w:pPr>
    </w:p>
    <w:p w14:paraId="4999ECC8"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2.6 Stakeholder Engagement</w:t>
      </w:r>
    </w:p>
    <w:p w14:paraId="311D8F19" w14:textId="77777777" w:rsidR="006B7712" w:rsidRPr="006B7712" w:rsidRDefault="006B7712" w:rsidP="006B7712">
      <w:pPr>
        <w:numPr>
          <w:ilvl w:val="0"/>
          <w:numId w:val="18"/>
        </w:numPr>
        <w:rPr>
          <w:rFonts w:ascii="Calibri" w:hAnsi="Calibri" w:cs="Calibri"/>
          <w:sz w:val="24"/>
          <w:szCs w:val="24"/>
        </w:rPr>
      </w:pPr>
      <w:r w:rsidRPr="006B7712">
        <w:rPr>
          <w:rFonts w:ascii="Calibri" w:hAnsi="Calibri" w:cs="Calibri"/>
          <w:sz w:val="24"/>
          <w:szCs w:val="24"/>
        </w:rPr>
        <w:t>Engaging various internal and external stakeholders in the risk management process, including employees, customers, and regulatory bodies. Ensuring clear communication channels for reporting and discussing risks. (6, 7, 11)</w:t>
      </w:r>
    </w:p>
    <w:p w14:paraId="56076EC6" w14:textId="77777777" w:rsidR="006B7712" w:rsidRPr="006B7712" w:rsidRDefault="006B7712" w:rsidP="006B7712">
      <w:pPr>
        <w:numPr>
          <w:ilvl w:val="0"/>
          <w:numId w:val="18"/>
        </w:numPr>
        <w:rPr>
          <w:rFonts w:ascii="Calibri" w:hAnsi="Calibri" w:cs="Calibri"/>
          <w:sz w:val="24"/>
          <w:szCs w:val="24"/>
        </w:rPr>
      </w:pPr>
      <w:r w:rsidRPr="006B7712">
        <w:rPr>
          <w:rFonts w:ascii="Calibri" w:hAnsi="Calibri" w:cs="Calibri"/>
          <w:b/>
          <w:bCs/>
          <w:sz w:val="24"/>
          <w:szCs w:val="24"/>
        </w:rPr>
        <w:t>Regular Meetings and Feedback Platforms:</w:t>
      </w:r>
      <w:r w:rsidRPr="006B7712">
        <w:rPr>
          <w:rFonts w:ascii="Calibri" w:hAnsi="Calibri" w:cs="Calibri"/>
          <w:sz w:val="24"/>
          <w:szCs w:val="24"/>
        </w:rPr>
        <w:t xml:space="preserve"> Establish quarterly meetings with stakeholders to discuss risk management strategies and create an online platform for continuous stakeholder feedback and suggestions. (6, 7, 11)</w:t>
      </w:r>
    </w:p>
    <w:p w14:paraId="763180B6" w14:textId="77777777" w:rsidR="006B7712" w:rsidRPr="006B7712" w:rsidRDefault="006B7712" w:rsidP="006B7712">
      <w:pPr>
        <w:rPr>
          <w:rFonts w:ascii="Calibri" w:hAnsi="Calibri" w:cs="Calibri"/>
          <w:sz w:val="24"/>
          <w:szCs w:val="24"/>
        </w:rPr>
      </w:pPr>
    </w:p>
    <w:p w14:paraId="6423BDB3"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2.7 Training and Awareness</w:t>
      </w:r>
    </w:p>
    <w:p w14:paraId="4A317855"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Conducting regular training and awareness programs to educate employees about risk management protocols, cybersecurity best practices, and data handling procedures. Creating a culture of risk awareness and proactive management across the organization.</w:t>
      </w:r>
    </w:p>
    <w:p w14:paraId="66E23BD4" w14:textId="77777777" w:rsidR="006B7712" w:rsidRPr="006B7712" w:rsidRDefault="006B7712" w:rsidP="006B7712">
      <w:pPr>
        <w:rPr>
          <w:rFonts w:ascii="Calibri" w:hAnsi="Calibri" w:cs="Calibri"/>
          <w:sz w:val="24"/>
          <w:szCs w:val="24"/>
        </w:rPr>
      </w:pPr>
    </w:p>
    <w:p w14:paraId="101E23E3" w14:textId="77777777" w:rsidR="006B7712" w:rsidRPr="006B7712" w:rsidRDefault="006B7712" w:rsidP="006B7712">
      <w:pPr>
        <w:rPr>
          <w:rFonts w:ascii="Calibri" w:hAnsi="Calibri" w:cs="Calibri"/>
          <w:sz w:val="24"/>
          <w:szCs w:val="24"/>
        </w:rPr>
      </w:pPr>
    </w:p>
    <w:p w14:paraId="6F537635" w14:textId="77777777" w:rsidR="006B7712" w:rsidRPr="006B7712" w:rsidRDefault="006B7712" w:rsidP="006B7712">
      <w:pPr>
        <w:rPr>
          <w:rFonts w:ascii="Calibri" w:hAnsi="Calibri" w:cs="Calibri"/>
          <w:sz w:val="24"/>
          <w:szCs w:val="24"/>
        </w:rPr>
      </w:pPr>
    </w:p>
    <w:p w14:paraId="6FEAB8AD"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2.8 Continuous Monitoring</w:t>
      </w:r>
    </w:p>
    <w:p w14:paraId="1ABBB491"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Implementing a system for continuous monitoring and periodic review of the risk management policy and its effectiveness. Utilizing feedback mechanisms to improve and adapt the policy to emerging risks and organizational changes.</w:t>
      </w:r>
    </w:p>
    <w:p w14:paraId="2E0AF1EC" w14:textId="77777777" w:rsidR="006B7712" w:rsidRPr="006B7712" w:rsidRDefault="006B7712" w:rsidP="006B7712">
      <w:pPr>
        <w:rPr>
          <w:rFonts w:ascii="Calibri" w:hAnsi="Calibri" w:cs="Calibri"/>
          <w:sz w:val="24"/>
          <w:szCs w:val="24"/>
        </w:rPr>
      </w:pPr>
    </w:p>
    <w:p w14:paraId="74EFBD01"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2.9 Policy Review and Update Processes</w:t>
      </w:r>
    </w:p>
    <w:p w14:paraId="2C32BA23" w14:textId="77777777" w:rsidR="006B7712" w:rsidRPr="006B7712" w:rsidRDefault="006B7712" w:rsidP="006B7712">
      <w:pPr>
        <w:rPr>
          <w:rFonts w:ascii="Calibri" w:hAnsi="Calibri" w:cs="Calibri"/>
          <w:sz w:val="24"/>
          <w:szCs w:val="24"/>
        </w:rPr>
      </w:pPr>
      <w:r w:rsidRPr="006B7712">
        <w:rPr>
          <w:rFonts w:ascii="Calibri" w:hAnsi="Calibri" w:cs="Calibri"/>
          <w:b/>
          <w:bCs/>
          <w:sz w:val="24"/>
          <w:szCs w:val="24"/>
        </w:rPr>
        <w:t>Objective:</w:t>
      </w:r>
    </w:p>
    <w:p w14:paraId="311BA469"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Zeta Alpha is committed to regular policy review and updating to ensure the Risk Management Policy remains current and effective in addressing the evolving risk landscape.</w:t>
      </w:r>
    </w:p>
    <w:p w14:paraId="0C7F25DE" w14:textId="77777777" w:rsidR="006B7712" w:rsidRPr="006B7712" w:rsidRDefault="006B7712" w:rsidP="006B7712">
      <w:pPr>
        <w:rPr>
          <w:rFonts w:ascii="Calibri" w:hAnsi="Calibri" w:cs="Calibri"/>
          <w:sz w:val="24"/>
          <w:szCs w:val="24"/>
        </w:rPr>
      </w:pPr>
      <w:r w:rsidRPr="006B7712">
        <w:rPr>
          <w:rFonts w:ascii="Calibri" w:hAnsi="Calibri" w:cs="Calibri"/>
          <w:b/>
          <w:bCs/>
          <w:sz w:val="24"/>
          <w:szCs w:val="24"/>
        </w:rPr>
        <w:t>Scope:</w:t>
      </w:r>
    </w:p>
    <w:p w14:paraId="04DC6156"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This process covers all elements of the Risk Management Policy, including risk identification, assessment, response strategies, and compliance requirements. (14)</w:t>
      </w:r>
    </w:p>
    <w:p w14:paraId="158ECFC0" w14:textId="77777777" w:rsidR="006B7712" w:rsidRPr="006B7712" w:rsidRDefault="006B7712" w:rsidP="006B7712">
      <w:pPr>
        <w:rPr>
          <w:rFonts w:ascii="Calibri" w:hAnsi="Calibri" w:cs="Calibri"/>
          <w:sz w:val="24"/>
          <w:szCs w:val="24"/>
        </w:rPr>
      </w:pPr>
      <w:r w:rsidRPr="006B7712">
        <w:rPr>
          <w:rFonts w:ascii="Calibri" w:hAnsi="Calibri" w:cs="Calibri"/>
          <w:b/>
          <w:bCs/>
          <w:sz w:val="24"/>
          <w:szCs w:val="24"/>
        </w:rPr>
        <w:t>Policy Details:</w:t>
      </w:r>
    </w:p>
    <w:p w14:paraId="22C4B25F" w14:textId="77777777" w:rsidR="006B7712" w:rsidRPr="006B7712" w:rsidRDefault="006B7712" w:rsidP="006B7712">
      <w:pPr>
        <w:numPr>
          <w:ilvl w:val="0"/>
          <w:numId w:val="22"/>
        </w:numPr>
        <w:rPr>
          <w:rFonts w:ascii="Calibri" w:hAnsi="Calibri" w:cs="Calibri"/>
          <w:sz w:val="24"/>
          <w:szCs w:val="24"/>
        </w:rPr>
      </w:pPr>
      <w:r w:rsidRPr="006B7712">
        <w:rPr>
          <w:rFonts w:ascii="Calibri" w:hAnsi="Calibri" w:cs="Calibri"/>
          <w:b/>
          <w:bCs/>
          <w:sz w:val="24"/>
          <w:szCs w:val="24"/>
        </w:rPr>
        <w:t>Review Frequency:</w:t>
      </w:r>
      <w:r w:rsidRPr="006B7712">
        <w:rPr>
          <w:rFonts w:ascii="Calibri" w:hAnsi="Calibri" w:cs="Calibri"/>
          <w:sz w:val="24"/>
          <w:szCs w:val="24"/>
        </w:rPr>
        <w:t> The Risk Management Committee will review the Risk Management Policy bi-annually to identify any need for modifications or updates. (14)</w:t>
      </w:r>
    </w:p>
    <w:p w14:paraId="6EFBB423" w14:textId="77777777" w:rsidR="006B7712" w:rsidRPr="006B7712" w:rsidRDefault="006B7712" w:rsidP="006B7712">
      <w:pPr>
        <w:numPr>
          <w:ilvl w:val="0"/>
          <w:numId w:val="22"/>
        </w:numPr>
        <w:rPr>
          <w:rFonts w:ascii="Calibri" w:hAnsi="Calibri" w:cs="Calibri"/>
          <w:sz w:val="24"/>
          <w:szCs w:val="24"/>
        </w:rPr>
      </w:pPr>
      <w:r w:rsidRPr="006B7712">
        <w:rPr>
          <w:rFonts w:ascii="Calibri" w:hAnsi="Calibri" w:cs="Calibri"/>
          <w:b/>
          <w:bCs/>
          <w:sz w:val="24"/>
          <w:szCs w:val="24"/>
        </w:rPr>
        <w:t>Update Triggers:</w:t>
      </w:r>
      <w:r w:rsidRPr="006B7712">
        <w:rPr>
          <w:rFonts w:ascii="Calibri" w:hAnsi="Calibri" w:cs="Calibri"/>
          <w:sz w:val="24"/>
          <w:szCs w:val="24"/>
        </w:rPr>
        <w:t> Besides scheduled reviews, the policy will be subject to updates when significant changes occur in regulatory requirements, technological advancements, or in the event of a significant incident. (14)</w:t>
      </w:r>
    </w:p>
    <w:p w14:paraId="493A8372" w14:textId="77777777" w:rsidR="006B7712" w:rsidRPr="006B7712" w:rsidRDefault="006B7712" w:rsidP="006B7712">
      <w:pPr>
        <w:numPr>
          <w:ilvl w:val="0"/>
          <w:numId w:val="22"/>
        </w:numPr>
        <w:rPr>
          <w:rFonts w:ascii="Calibri" w:hAnsi="Calibri" w:cs="Calibri"/>
          <w:sz w:val="24"/>
          <w:szCs w:val="24"/>
        </w:rPr>
      </w:pPr>
      <w:r w:rsidRPr="006B7712">
        <w:rPr>
          <w:rFonts w:ascii="Calibri" w:hAnsi="Calibri" w:cs="Calibri"/>
          <w:b/>
          <w:bCs/>
          <w:sz w:val="24"/>
          <w:szCs w:val="24"/>
        </w:rPr>
        <w:t>Stakeholder Involvement:</w:t>
      </w:r>
      <w:r w:rsidRPr="006B7712">
        <w:rPr>
          <w:rFonts w:ascii="Calibri" w:hAnsi="Calibri" w:cs="Calibri"/>
          <w:sz w:val="24"/>
          <w:szCs w:val="24"/>
        </w:rPr>
        <w:t> Key stakeholders will be involved in the review process to ensure the policy reflects the needs and insights of all relevant parties, including regulatory bodies, cybersecurity experts, and operational leadership. (14)</w:t>
      </w:r>
    </w:p>
    <w:p w14:paraId="64D1996F" w14:textId="77777777" w:rsidR="006B7712" w:rsidRPr="006B7712" w:rsidRDefault="006B7712" w:rsidP="006B7712">
      <w:pPr>
        <w:numPr>
          <w:ilvl w:val="0"/>
          <w:numId w:val="22"/>
        </w:numPr>
        <w:rPr>
          <w:rFonts w:ascii="Calibri" w:hAnsi="Calibri" w:cs="Calibri"/>
          <w:sz w:val="24"/>
          <w:szCs w:val="24"/>
        </w:rPr>
      </w:pPr>
      <w:r w:rsidRPr="006B7712">
        <w:rPr>
          <w:rFonts w:ascii="Calibri" w:hAnsi="Calibri" w:cs="Calibri"/>
          <w:b/>
          <w:bCs/>
          <w:sz w:val="24"/>
          <w:szCs w:val="24"/>
        </w:rPr>
        <w:t>Documentation:</w:t>
      </w:r>
      <w:r w:rsidRPr="006B7712">
        <w:rPr>
          <w:rFonts w:ascii="Calibri" w:hAnsi="Calibri" w:cs="Calibri"/>
          <w:sz w:val="24"/>
          <w:szCs w:val="24"/>
        </w:rPr>
        <w:t> All policy changes will be documented, with clear rationales for updates and approvals from authorized personnel. (14)</w:t>
      </w:r>
    </w:p>
    <w:p w14:paraId="57F81C2D" w14:textId="77777777" w:rsidR="006B7712" w:rsidRPr="006B7712" w:rsidRDefault="006B7712" w:rsidP="006B7712">
      <w:pPr>
        <w:numPr>
          <w:ilvl w:val="0"/>
          <w:numId w:val="22"/>
        </w:numPr>
        <w:rPr>
          <w:rFonts w:ascii="Calibri" w:hAnsi="Calibri" w:cs="Calibri"/>
          <w:sz w:val="24"/>
          <w:szCs w:val="24"/>
        </w:rPr>
      </w:pPr>
      <w:r w:rsidRPr="006B7712">
        <w:rPr>
          <w:rFonts w:ascii="Calibri" w:hAnsi="Calibri" w:cs="Calibri"/>
          <w:b/>
          <w:bCs/>
          <w:sz w:val="24"/>
          <w:szCs w:val="24"/>
        </w:rPr>
        <w:t>Communication:</w:t>
      </w:r>
      <w:r w:rsidRPr="006B7712">
        <w:rPr>
          <w:rFonts w:ascii="Calibri" w:hAnsi="Calibri" w:cs="Calibri"/>
          <w:sz w:val="24"/>
          <w:szCs w:val="24"/>
        </w:rPr>
        <w:t> Updates to the policy will be communicated to all employees and relevant stakeholders promptly. Training will be provided as necessary to ensure understanding and compliance. (14)</w:t>
      </w:r>
    </w:p>
    <w:p w14:paraId="645DD6EB" w14:textId="77777777" w:rsidR="006B7712" w:rsidRPr="006B7712" w:rsidRDefault="006B7712" w:rsidP="006B7712">
      <w:pPr>
        <w:numPr>
          <w:ilvl w:val="0"/>
          <w:numId w:val="22"/>
        </w:numPr>
        <w:rPr>
          <w:rFonts w:ascii="Calibri" w:hAnsi="Calibri" w:cs="Calibri"/>
          <w:sz w:val="24"/>
          <w:szCs w:val="24"/>
        </w:rPr>
      </w:pPr>
      <w:r w:rsidRPr="006B7712">
        <w:rPr>
          <w:rFonts w:ascii="Calibri" w:hAnsi="Calibri" w:cs="Calibri"/>
          <w:b/>
          <w:bCs/>
          <w:sz w:val="24"/>
          <w:szCs w:val="24"/>
        </w:rPr>
        <w:t>Continuous Improvement:</w:t>
      </w:r>
      <w:r w:rsidRPr="006B7712">
        <w:rPr>
          <w:rFonts w:ascii="Calibri" w:hAnsi="Calibri" w:cs="Calibri"/>
          <w:sz w:val="24"/>
          <w:szCs w:val="24"/>
        </w:rPr>
        <w:t> Feedback mechanisms will be established to capture insights from policy applications and incident outcomes to foster continuous improvement. (14)</w:t>
      </w:r>
    </w:p>
    <w:p w14:paraId="7F0AD6C6" w14:textId="77777777" w:rsidR="006B7712" w:rsidRPr="006B7712" w:rsidRDefault="006B7712" w:rsidP="006B7712">
      <w:pPr>
        <w:rPr>
          <w:rFonts w:ascii="Calibri" w:hAnsi="Calibri" w:cs="Calibri"/>
          <w:sz w:val="24"/>
          <w:szCs w:val="24"/>
        </w:rPr>
      </w:pPr>
    </w:p>
    <w:p w14:paraId="5DDE6F3A" w14:textId="77777777" w:rsidR="006B7712" w:rsidRPr="006B7712" w:rsidRDefault="006B7712" w:rsidP="006B7712">
      <w:pPr>
        <w:rPr>
          <w:rFonts w:ascii="Calibri" w:hAnsi="Calibri" w:cs="Calibri"/>
          <w:sz w:val="24"/>
          <w:szCs w:val="24"/>
        </w:rPr>
      </w:pPr>
    </w:p>
    <w:p w14:paraId="395DE34E" w14:textId="77777777" w:rsidR="006B7712" w:rsidRPr="006B7712" w:rsidRDefault="006B7712" w:rsidP="006B7712">
      <w:pPr>
        <w:rPr>
          <w:rFonts w:ascii="Calibri" w:hAnsi="Calibri" w:cs="Calibri"/>
          <w:sz w:val="24"/>
          <w:szCs w:val="24"/>
        </w:rPr>
      </w:pPr>
    </w:p>
    <w:p w14:paraId="61E5FC01"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 Contingency/Incident Response Policy</w:t>
      </w:r>
    </w:p>
    <w:p w14:paraId="4F0195F1" w14:textId="77777777" w:rsidR="006B7712" w:rsidRPr="006B7712" w:rsidRDefault="006B7712" w:rsidP="006B7712">
      <w:pPr>
        <w:rPr>
          <w:rFonts w:ascii="Calibri" w:hAnsi="Calibri" w:cs="Calibri"/>
          <w:b/>
          <w:bCs/>
          <w:sz w:val="24"/>
          <w:szCs w:val="24"/>
        </w:rPr>
      </w:pPr>
    </w:p>
    <w:p w14:paraId="0AE227C1"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3.1 Objective</w:t>
      </w:r>
    </w:p>
    <w:p w14:paraId="211BCB7E"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The objective of the Contingency/Incident Response Policy at Zeta Alpha is to establish a structured and effective approach for responding to and managing incidents, particularly focusing on cybersecurity breaches and product failures. This policy is designed to ensure prompt and efficient incident management, minimizing impact on operations, safeguarding customer trust, and complying with legal and regulatory obligations.</w:t>
      </w:r>
    </w:p>
    <w:p w14:paraId="425A52FA" w14:textId="77777777" w:rsidR="006B7712" w:rsidRPr="006B7712" w:rsidRDefault="006B7712" w:rsidP="006B7712">
      <w:pPr>
        <w:rPr>
          <w:rFonts w:ascii="Calibri" w:hAnsi="Calibri" w:cs="Calibri"/>
          <w:sz w:val="24"/>
          <w:szCs w:val="24"/>
        </w:rPr>
      </w:pPr>
    </w:p>
    <w:p w14:paraId="1E2E0F1F"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3.2 Scope</w:t>
      </w:r>
    </w:p>
    <w:p w14:paraId="6806EAFB"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This policy applies to all types of incidents that could affect Zeta Alpha’s operational integrity, data security, product safety, and public reputation. It encompasses incidents across all departments and levels of the organization, including but not limited to IT security breaches, product malfunctions, and data privacy violations.</w:t>
      </w:r>
    </w:p>
    <w:p w14:paraId="6C718D67" w14:textId="77777777" w:rsidR="006B7712" w:rsidRPr="006B7712" w:rsidRDefault="006B7712" w:rsidP="006B7712">
      <w:pPr>
        <w:rPr>
          <w:rFonts w:ascii="Calibri" w:hAnsi="Calibri" w:cs="Calibri"/>
          <w:sz w:val="24"/>
          <w:szCs w:val="24"/>
        </w:rPr>
      </w:pPr>
    </w:p>
    <w:p w14:paraId="5B4A89AC"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3.3 Policy Details</w:t>
      </w:r>
    </w:p>
    <w:p w14:paraId="559082FE" w14:textId="77777777" w:rsidR="006B7712" w:rsidRPr="006B7712" w:rsidRDefault="006B7712" w:rsidP="006B7712">
      <w:pPr>
        <w:numPr>
          <w:ilvl w:val="0"/>
          <w:numId w:val="12"/>
        </w:numPr>
        <w:rPr>
          <w:rFonts w:ascii="Calibri" w:hAnsi="Calibri" w:cs="Calibri"/>
          <w:sz w:val="24"/>
          <w:szCs w:val="24"/>
        </w:rPr>
      </w:pPr>
      <w:r w:rsidRPr="006B7712">
        <w:rPr>
          <w:rFonts w:ascii="Calibri" w:hAnsi="Calibri" w:cs="Calibri"/>
          <w:b/>
          <w:bCs/>
          <w:sz w:val="24"/>
          <w:szCs w:val="24"/>
        </w:rPr>
        <w:t>Incident Identification:</w:t>
      </w:r>
      <w:r w:rsidRPr="006B7712">
        <w:rPr>
          <w:rFonts w:ascii="Calibri" w:hAnsi="Calibri" w:cs="Calibri"/>
          <w:sz w:val="24"/>
          <w:szCs w:val="24"/>
        </w:rPr>
        <w:t xml:space="preserve"> Procedures for the swift identification and reporting of potential incidents, using detection tools and employee vigilance. (8)</w:t>
      </w:r>
    </w:p>
    <w:p w14:paraId="23FE3F9D" w14:textId="77777777" w:rsidR="006B7712" w:rsidRPr="006B7712" w:rsidRDefault="006B7712" w:rsidP="006B7712">
      <w:pPr>
        <w:numPr>
          <w:ilvl w:val="0"/>
          <w:numId w:val="12"/>
        </w:numPr>
        <w:rPr>
          <w:rFonts w:ascii="Calibri" w:hAnsi="Calibri" w:cs="Calibri"/>
          <w:sz w:val="24"/>
          <w:szCs w:val="24"/>
        </w:rPr>
      </w:pPr>
      <w:r w:rsidRPr="006B7712">
        <w:rPr>
          <w:rFonts w:ascii="Calibri" w:hAnsi="Calibri" w:cs="Calibri"/>
          <w:b/>
          <w:bCs/>
          <w:sz w:val="24"/>
          <w:szCs w:val="24"/>
        </w:rPr>
        <w:t>Incident Classification:</w:t>
      </w:r>
      <w:r w:rsidRPr="006B7712">
        <w:rPr>
          <w:rFonts w:ascii="Calibri" w:hAnsi="Calibri" w:cs="Calibri"/>
          <w:sz w:val="24"/>
          <w:szCs w:val="24"/>
        </w:rPr>
        <w:t xml:space="preserve"> Categorizing incidents based on severity, impact, and urgency to prioritize response actions. (8)</w:t>
      </w:r>
    </w:p>
    <w:p w14:paraId="6BDB2EBE" w14:textId="77777777" w:rsidR="006B7712" w:rsidRPr="006B7712" w:rsidRDefault="006B7712" w:rsidP="006B7712">
      <w:pPr>
        <w:numPr>
          <w:ilvl w:val="0"/>
          <w:numId w:val="12"/>
        </w:numPr>
        <w:rPr>
          <w:rFonts w:ascii="Calibri" w:hAnsi="Calibri" w:cs="Calibri"/>
          <w:sz w:val="24"/>
          <w:szCs w:val="24"/>
        </w:rPr>
      </w:pPr>
      <w:r w:rsidRPr="006B7712">
        <w:rPr>
          <w:rFonts w:ascii="Calibri" w:hAnsi="Calibri" w:cs="Calibri"/>
          <w:b/>
          <w:bCs/>
          <w:sz w:val="24"/>
          <w:szCs w:val="24"/>
        </w:rPr>
        <w:t>Immediate Response:</w:t>
      </w:r>
      <w:r w:rsidRPr="006B7712">
        <w:rPr>
          <w:rFonts w:ascii="Calibri" w:hAnsi="Calibri" w:cs="Calibri"/>
          <w:sz w:val="24"/>
          <w:szCs w:val="24"/>
        </w:rPr>
        <w:t xml:space="preserve"> Initial steps to contain and assess the incident, including isolating affected systems, initiating backups, or recalling defective products. (8)</w:t>
      </w:r>
    </w:p>
    <w:p w14:paraId="529D1E84"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3.4 Incident Response Team</w:t>
      </w:r>
    </w:p>
    <w:p w14:paraId="70A89294" w14:textId="77777777" w:rsidR="006B7712" w:rsidRPr="006B7712" w:rsidRDefault="006B7712" w:rsidP="006B7712">
      <w:pPr>
        <w:numPr>
          <w:ilvl w:val="0"/>
          <w:numId w:val="13"/>
        </w:numPr>
        <w:rPr>
          <w:rFonts w:ascii="Calibri" w:hAnsi="Calibri" w:cs="Calibri"/>
          <w:sz w:val="24"/>
          <w:szCs w:val="24"/>
        </w:rPr>
      </w:pPr>
      <w:r w:rsidRPr="006B7712">
        <w:rPr>
          <w:rFonts w:ascii="Calibri" w:hAnsi="Calibri" w:cs="Calibri"/>
          <w:b/>
          <w:bCs/>
          <w:sz w:val="24"/>
          <w:szCs w:val="24"/>
        </w:rPr>
        <w:t>Composition:</w:t>
      </w:r>
      <w:r w:rsidRPr="006B7712">
        <w:rPr>
          <w:rFonts w:ascii="Calibri" w:hAnsi="Calibri" w:cs="Calibri"/>
          <w:sz w:val="24"/>
          <w:szCs w:val="24"/>
        </w:rPr>
        <w:t xml:space="preserve"> A cross-functional team comprising members from IT, legal, public relations, and operations. (8)</w:t>
      </w:r>
    </w:p>
    <w:p w14:paraId="0E0C35CC" w14:textId="77777777" w:rsidR="006B7712" w:rsidRPr="006B7712" w:rsidRDefault="006B7712" w:rsidP="006B7712">
      <w:pPr>
        <w:numPr>
          <w:ilvl w:val="0"/>
          <w:numId w:val="13"/>
        </w:numPr>
        <w:rPr>
          <w:rFonts w:ascii="Calibri" w:hAnsi="Calibri" w:cs="Calibri"/>
          <w:sz w:val="24"/>
          <w:szCs w:val="24"/>
        </w:rPr>
      </w:pPr>
      <w:r w:rsidRPr="006B7712">
        <w:rPr>
          <w:rFonts w:ascii="Calibri" w:hAnsi="Calibri" w:cs="Calibri"/>
          <w:b/>
          <w:bCs/>
          <w:sz w:val="24"/>
          <w:szCs w:val="24"/>
        </w:rPr>
        <w:t>Roles and Expertise</w:t>
      </w:r>
      <w:r w:rsidRPr="006B7712">
        <w:rPr>
          <w:rFonts w:ascii="Calibri" w:hAnsi="Calibri" w:cs="Calibri"/>
          <w:sz w:val="24"/>
          <w:szCs w:val="24"/>
        </w:rPr>
        <w:t>: Define roles within the Incident Response Team, including a Cybersecurity Expert, Legal Advisor, Public Relations Officer, and IT Specialist, each with clear responsibilities and protocols.</w:t>
      </w:r>
    </w:p>
    <w:p w14:paraId="05789AAB"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3.5 Response Procedures</w:t>
      </w:r>
    </w:p>
    <w:p w14:paraId="7ED25780" w14:textId="77777777" w:rsidR="006B7712" w:rsidRPr="006B7712" w:rsidRDefault="006B7712" w:rsidP="006B7712">
      <w:pPr>
        <w:numPr>
          <w:ilvl w:val="0"/>
          <w:numId w:val="14"/>
        </w:numPr>
        <w:rPr>
          <w:rFonts w:ascii="Calibri" w:hAnsi="Calibri" w:cs="Calibri"/>
          <w:sz w:val="24"/>
          <w:szCs w:val="24"/>
        </w:rPr>
      </w:pPr>
      <w:r w:rsidRPr="006B7712">
        <w:rPr>
          <w:rFonts w:ascii="Calibri" w:hAnsi="Calibri" w:cs="Calibri"/>
          <w:b/>
          <w:bCs/>
          <w:sz w:val="24"/>
          <w:szCs w:val="24"/>
        </w:rPr>
        <w:t>Action Plan:</w:t>
      </w:r>
      <w:r w:rsidRPr="006B7712">
        <w:rPr>
          <w:rFonts w:ascii="Calibri" w:hAnsi="Calibri" w:cs="Calibri"/>
          <w:sz w:val="24"/>
          <w:szCs w:val="24"/>
        </w:rPr>
        <w:t xml:space="preserve"> A detailed plan for each type of incident, outlining specific steps for containment, investigation, and recovery. (13)</w:t>
      </w:r>
    </w:p>
    <w:p w14:paraId="6673D158" w14:textId="77777777" w:rsidR="006B7712" w:rsidRPr="006B7712" w:rsidRDefault="006B7712" w:rsidP="006B7712">
      <w:pPr>
        <w:numPr>
          <w:ilvl w:val="0"/>
          <w:numId w:val="14"/>
        </w:numPr>
        <w:rPr>
          <w:rFonts w:ascii="Calibri" w:hAnsi="Calibri" w:cs="Calibri"/>
          <w:sz w:val="24"/>
          <w:szCs w:val="24"/>
        </w:rPr>
      </w:pPr>
      <w:r w:rsidRPr="006B7712">
        <w:rPr>
          <w:rFonts w:ascii="Calibri" w:hAnsi="Calibri" w:cs="Calibri"/>
          <w:b/>
          <w:bCs/>
          <w:sz w:val="24"/>
          <w:szCs w:val="24"/>
        </w:rPr>
        <w:lastRenderedPageBreak/>
        <w:t>Decision Matrix for Incident Prioritization:</w:t>
      </w:r>
      <w:r w:rsidRPr="006B7712">
        <w:rPr>
          <w:rFonts w:ascii="Calibri" w:hAnsi="Calibri" w:cs="Calibri"/>
          <w:sz w:val="24"/>
          <w:szCs w:val="24"/>
        </w:rPr>
        <w:t xml:space="preserve"> Implement a decision matrix to guide the team in prioritizing and responding to incidents based on severity, impact, and urgency. (13)</w:t>
      </w:r>
    </w:p>
    <w:p w14:paraId="043302F3" w14:textId="77777777" w:rsidR="006B7712" w:rsidRPr="006B7712" w:rsidRDefault="006B7712" w:rsidP="006B7712">
      <w:pPr>
        <w:numPr>
          <w:ilvl w:val="0"/>
          <w:numId w:val="14"/>
        </w:numPr>
        <w:rPr>
          <w:rFonts w:ascii="Calibri" w:hAnsi="Calibri" w:cs="Calibri"/>
          <w:sz w:val="24"/>
          <w:szCs w:val="24"/>
        </w:rPr>
      </w:pPr>
      <w:r w:rsidRPr="006B7712">
        <w:rPr>
          <w:rFonts w:ascii="Calibri" w:hAnsi="Calibri" w:cs="Calibri"/>
          <w:b/>
          <w:bCs/>
          <w:sz w:val="24"/>
          <w:szCs w:val="24"/>
        </w:rPr>
        <w:t>Communication Strategy:</w:t>
      </w:r>
      <w:r w:rsidRPr="006B7712">
        <w:rPr>
          <w:rFonts w:ascii="Calibri" w:hAnsi="Calibri" w:cs="Calibri"/>
          <w:sz w:val="24"/>
          <w:szCs w:val="24"/>
        </w:rPr>
        <w:t xml:space="preserve"> Guidelines for communicating with internal stakeholders, customers, regulatory bodies, and the public. This includes timing, messaging, and channels of communication. (13)</w:t>
      </w:r>
    </w:p>
    <w:p w14:paraId="3404DFEC" w14:textId="77777777" w:rsidR="006B7712" w:rsidRPr="006B7712" w:rsidRDefault="006B7712" w:rsidP="006B7712">
      <w:pPr>
        <w:numPr>
          <w:ilvl w:val="0"/>
          <w:numId w:val="14"/>
        </w:numPr>
        <w:rPr>
          <w:rFonts w:ascii="Calibri" w:hAnsi="Calibri" w:cs="Calibri"/>
          <w:sz w:val="24"/>
          <w:szCs w:val="24"/>
        </w:rPr>
      </w:pPr>
      <w:r w:rsidRPr="006B7712">
        <w:rPr>
          <w:rFonts w:ascii="Calibri" w:hAnsi="Calibri" w:cs="Calibri"/>
          <w:b/>
          <w:bCs/>
          <w:sz w:val="24"/>
          <w:szCs w:val="24"/>
        </w:rPr>
        <w:t>Remediation Steps:</w:t>
      </w:r>
      <w:r w:rsidRPr="006B7712">
        <w:rPr>
          <w:rFonts w:ascii="Calibri" w:hAnsi="Calibri" w:cs="Calibri"/>
          <w:sz w:val="24"/>
          <w:szCs w:val="24"/>
        </w:rPr>
        <w:t xml:space="preserve"> Specific actions to rectify the incident and prevent recurrence, such as software updates, process changes, or additional training. Implement specific countermeasures such as data encryption for securing sensitive information and establishing redundancy systems for critical operations. (12)</w:t>
      </w:r>
    </w:p>
    <w:p w14:paraId="3A0F2AB0"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3.6 Legal Compliance</w:t>
      </w:r>
    </w:p>
    <w:p w14:paraId="72E5867D" w14:textId="77777777" w:rsidR="006B7712" w:rsidRPr="006B7712" w:rsidRDefault="006B7712" w:rsidP="006B7712">
      <w:pPr>
        <w:numPr>
          <w:ilvl w:val="0"/>
          <w:numId w:val="15"/>
        </w:numPr>
        <w:rPr>
          <w:rFonts w:ascii="Calibri" w:hAnsi="Calibri" w:cs="Calibri"/>
          <w:sz w:val="24"/>
          <w:szCs w:val="24"/>
        </w:rPr>
      </w:pPr>
      <w:r w:rsidRPr="006B7712">
        <w:rPr>
          <w:rFonts w:ascii="Calibri" w:hAnsi="Calibri" w:cs="Calibri"/>
          <w:b/>
          <w:bCs/>
          <w:sz w:val="24"/>
          <w:szCs w:val="24"/>
        </w:rPr>
        <w:t>Reporting Obligations:</w:t>
      </w:r>
      <w:r w:rsidRPr="006B7712">
        <w:rPr>
          <w:rFonts w:ascii="Calibri" w:hAnsi="Calibri" w:cs="Calibri"/>
          <w:sz w:val="24"/>
          <w:szCs w:val="24"/>
        </w:rPr>
        <w:t xml:space="preserve"> Adherence to legal and regulatory reporting requirements for different types of incidents, especially those involving data breaches or product safety issues. (5, 10)</w:t>
      </w:r>
    </w:p>
    <w:p w14:paraId="6A656078" w14:textId="77777777" w:rsidR="006B7712" w:rsidRPr="006B7712" w:rsidRDefault="006B7712" w:rsidP="006B7712">
      <w:pPr>
        <w:numPr>
          <w:ilvl w:val="0"/>
          <w:numId w:val="15"/>
        </w:numPr>
        <w:rPr>
          <w:rFonts w:ascii="Calibri" w:hAnsi="Calibri" w:cs="Calibri"/>
          <w:sz w:val="24"/>
          <w:szCs w:val="24"/>
        </w:rPr>
      </w:pPr>
      <w:r w:rsidRPr="006B7712">
        <w:rPr>
          <w:rFonts w:ascii="Calibri" w:hAnsi="Calibri" w:cs="Calibri"/>
          <w:b/>
          <w:bCs/>
          <w:sz w:val="24"/>
          <w:szCs w:val="24"/>
        </w:rPr>
        <w:t>Specific Compliance Procedures:</w:t>
      </w:r>
      <w:r w:rsidRPr="006B7712">
        <w:rPr>
          <w:rFonts w:ascii="Calibri" w:hAnsi="Calibri" w:cs="Calibri"/>
          <w:sz w:val="24"/>
          <w:szCs w:val="24"/>
        </w:rPr>
        <w:t xml:space="preserve"> Develop procedures for compliance with HIPAA for patient data privacy and GDPR for data protection in European operations. Include regular training and audits to ensure adherence. (3, 10)</w:t>
      </w:r>
    </w:p>
    <w:p w14:paraId="4E32CD8F" w14:textId="77777777" w:rsidR="006B7712" w:rsidRPr="006B7712" w:rsidRDefault="006B7712" w:rsidP="006B7712">
      <w:pPr>
        <w:numPr>
          <w:ilvl w:val="0"/>
          <w:numId w:val="15"/>
        </w:numPr>
        <w:rPr>
          <w:rFonts w:ascii="Calibri" w:hAnsi="Calibri" w:cs="Calibri"/>
          <w:sz w:val="24"/>
          <w:szCs w:val="24"/>
        </w:rPr>
      </w:pPr>
      <w:r w:rsidRPr="006B7712">
        <w:rPr>
          <w:rFonts w:ascii="Calibri" w:hAnsi="Calibri" w:cs="Calibri"/>
          <w:b/>
          <w:bCs/>
          <w:sz w:val="24"/>
          <w:szCs w:val="24"/>
        </w:rPr>
        <w:t>Documentation:</w:t>
      </w:r>
      <w:r w:rsidRPr="006B7712">
        <w:rPr>
          <w:rFonts w:ascii="Calibri" w:hAnsi="Calibri" w:cs="Calibri"/>
          <w:sz w:val="24"/>
          <w:szCs w:val="24"/>
        </w:rPr>
        <w:t xml:space="preserve"> Maintaining detailed records of the incident, response actions, and communication for compliance and auditing purposes. (3, 10)</w:t>
      </w:r>
    </w:p>
    <w:p w14:paraId="0E04CB5B"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3.7 Post-Incident Review</w:t>
      </w:r>
    </w:p>
    <w:p w14:paraId="68FA24D1" w14:textId="77777777" w:rsidR="006B7712" w:rsidRPr="006B7712" w:rsidRDefault="006B7712" w:rsidP="006B7712">
      <w:pPr>
        <w:numPr>
          <w:ilvl w:val="0"/>
          <w:numId w:val="16"/>
        </w:numPr>
        <w:rPr>
          <w:rFonts w:ascii="Calibri" w:hAnsi="Calibri" w:cs="Calibri"/>
          <w:sz w:val="24"/>
          <w:szCs w:val="24"/>
        </w:rPr>
      </w:pPr>
      <w:r w:rsidRPr="006B7712">
        <w:rPr>
          <w:rFonts w:ascii="Calibri" w:hAnsi="Calibri" w:cs="Calibri"/>
          <w:b/>
          <w:bCs/>
          <w:sz w:val="24"/>
          <w:szCs w:val="24"/>
        </w:rPr>
        <w:t>Business Impact Analysis:</w:t>
      </w:r>
      <w:r w:rsidRPr="006B7712">
        <w:rPr>
          <w:rFonts w:ascii="Calibri" w:hAnsi="Calibri" w:cs="Calibri"/>
          <w:sz w:val="24"/>
          <w:szCs w:val="24"/>
        </w:rPr>
        <w:t xml:space="preserve"> Conduct a BIA to understand the impact of risks on business operations, focusing on the Maximum Tolerable Downtime (MTD) for each critical system. (4, 13)</w:t>
      </w:r>
    </w:p>
    <w:p w14:paraId="5F63600F" w14:textId="77777777" w:rsidR="006B7712" w:rsidRPr="006B7712" w:rsidRDefault="006B7712" w:rsidP="006B7712">
      <w:pPr>
        <w:numPr>
          <w:ilvl w:val="0"/>
          <w:numId w:val="16"/>
        </w:numPr>
        <w:rPr>
          <w:rFonts w:ascii="Calibri" w:hAnsi="Calibri" w:cs="Calibri"/>
          <w:sz w:val="24"/>
          <w:szCs w:val="24"/>
        </w:rPr>
      </w:pPr>
      <w:r w:rsidRPr="006B7712">
        <w:rPr>
          <w:rFonts w:ascii="Calibri" w:hAnsi="Calibri" w:cs="Calibri"/>
          <w:b/>
          <w:bCs/>
          <w:sz w:val="24"/>
          <w:szCs w:val="24"/>
        </w:rPr>
        <w:t xml:space="preserve">DRP: </w:t>
      </w:r>
      <w:r w:rsidRPr="006B7712">
        <w:rPr>
          <w:rFonts w:ascii="Calibri" w:hAnsi="Calibri" w:cs="Calibri"/>
          <w:sz w:val="24"/>
          <w:szCs w:val="24"/>
        </w:rPr>
        <w:t>Develop a comprehensive DRP detailing steps for ensuring safety, containing damage, and initiating recovery operations. Include strategies for different types of backups (full, differential, incremental). (2, 13)</w:t>
      </w:r>
    </w:p>
    <w:p w14:paraId="0268FC24" w14:textId="77777777" w:rsidR="006B7712" w:rsidRPr="006B7712" w:rsidRDefault="006B7712" w:rsidP="006B7712">
      <w:pPr>
        <w:numPr>
          <w:ilvl w:val="0"/>
          <w:numId w:val="16"/>
        </w:numPr>
        <w:rPr>
          <w:rFonts w:ascii="Calibri" w:hAnsi="Calibri" w:cs="Calibri"/>
          <w:sz w:val="24"/>
          <w:szCs w:val="24"/>
        </w:rPr>
      </w:pPr>
      <w:r w:rsidRPr="006B7712">
        <w:rPr>
          <w:rFonts w:ascii="Calibri" w:hAnsi="Calibri" w:cs="Calibri"/>
          <w:b/>
          <w:bCs/>
          <w:sz w:val="24"/>
          <w:szCs w:val="24"/>
        </w:rPr>
        <w:t>Policy Update:</w:t>
      </w:r>
      <w:r w:rsidRPr="006B7712">
        <w:rPr>
          <w:rFonts w:ascii="Calibri" w:hAnsi="Calibri" w:cs="Calibri"/>
          <w:sz w:val="24"/>
          <w:szCs w:val="24"/>
        </w:rPr>
        <w:t xml:space="preserve"> Revising the Contingency/Incident Response Policy based on insights gained from the incident review. (12)</w:t>
      </w:r>
    </w:p>
    <w:p w14:paraId="109D98A5"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3.8 Documentation</w:t>
      </w:r>
    </w:p>
    <w:p w14:paraId="08F5A1D4" w14:textId="77777777" w:rsidR="006B7712" w:rsidRPr="006B7712" w:rsidRDefault="006B7712" w:rsidP="006B7712">
      <w:pPr>
        <w:numPr>
          <w:ilvl w:val="0"/>
          <w:numId w:val="17"/>
        </w:numPr>
        <w:rPr>
          <w:rFonts w:ascii="Calibri" w:hAnsi="Calibri" w:cs="Calibri"/>
          <w:sz w:val="24"/>
          <w:szCs w:val="24"/>
        </w:rPr>
      </w:pPr>
      <w:r w:rsidRPr="006B7712">
        <w:rPr>
          <w:rFonts w:ascii="Calibri" w:hAnsi="Calibri" w:cs="Calibri"/>
          <w:b/>
          <w:bCs/>
          <w:sz w:val="24"/>
          <w:szCs w:val="24"/>
        </w:rPr>
        <w:t>Record Keeping:</w:t>
      </w:r>
      <w:r w:rsidRPr="006B7712">
        <w:rPr>
          <w:rFonts w:ascii="Calibri" w:hAnsi="Calibri" w:cs="Calibri"/>
          <w:sz w:val="24"/>
          <w:szCs w:val="24"/>
        </w:rPr>
        <w:t xml:space="preserve"> Systematic documentation of all incidents and responses, including timelines, actions taken, and decision-making processes. (2)</w:t>
      </w:r>
    </w:p>
    <w:p w14:paraId="524DE8C1" w14:textId="77777777" w:rsidR="006B7712" w:rsidRPr="006B7712" w:rsidRDefault="006B7712" w:rsidP="006B7712">
      <w:pPr>
        <w:numPr>
          <w:ilvl w:val="0"/>
          <w:numId w:val="17"/>
        </w:numPr>
        <w:rPr>
          <w:rFonts w:ascii="Calibri" w:hAnsi="Calibri" w:cs="Calibri"/>
          <w:sz w:val="24"/>
          <w:szCs w:val="24"/>
        </w:rPr>
      </w:pPr>
      <w:r w:rsidRPr="006B7712">
        <w:rPr>
          <w:rFonts w:ascii="Calibri" w:hAnsi="Calibri" w:cs="Calibri"/>
          <w:b/>
          <w:bCs/>
          <w:sz w:val="24"/>
          <w:szCs w:val="24"/>
        </w:rPr>
        <w:t>Access and Confidentiality:</w:t>
      </w:r>
      <w:r w:rsidRPr="006B7712">
        <w:rPr>
          <w:rFonts w:ascii="Calibri" w:hAnsi="Calibri" w:cs="Calibri"/>
          <w:sz w:val="24"/>
          <w:szCs w:val="24"/>
        </w:rPr>
        <w:t xml:space="preserve"> Ensuring that incident documentation is accessible to authorized personnel while maintaining confidentiality and integrity of sensitive information. (2)</w:t>
      </w:r>
    </w:p>
    <w:p w14:paraId="11E70A6F" w14:textId="77777777" w:rsidR="006B7712" w:rsidRPr="006B7712" w:rsidRDefault="006B7712" w:rsidP="006B7712">
      <w:pPr>
        <w:rPr>
          <w:rFonts w:ascii="Calibri" w:hAnsi="Calibri" w:cs="Calibri"/>
          <w:sz w:val="24"/>
          <w:szCs w:val="24"/>
        </w:rPr>
      </w:pPr>
    </w:p>
    <w:p w14:paraId="67880164"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4. Conclusion</w:t>
      </w:r>
    </w:p>
    <w:p w14:paraId="67AA3497" w14:textId="77777777" w:rsidR="006B7712" w:rsidRPr="006B7712" w:rsidRDefault="006B7712" w:rsidP="006B7712">
      <w:pPr>
        <w:rPr>
          <w:rFonts w:ascii="Calibri" w:hAnsi="Calibri" w:cs="Calibri"/>
          <w:sz w:val="24"/>
          <w:szCs w:val="24"/>
        </w:rPr>
      </w:pPr>
      <w:r w:rsidRPr="006B7712">
        <w:rPr>
          <w:rFonts w:ascii="Calibri" w:hAnsi="Calibri" w:cs="Calibri"/>
          <w:sz w:val="24"/>
          <w:szCs w:val="24"/>
        </w:rPr>
        <w:t>In conclusion, these policies are not static documents but dynamic tools that will evolve with the company and the industry. They reflect Zeta Alpha’s ongoing commitment to excellence, innovation, and leadership in the medical device sector. By adhering to these policies, Zeta Alpha protects its own interests and contributes to the broader goal of advancing safe and responsible medical technology.</w:t>
      </w:r>
    </w:p>
    <w:p w14:paraId="07B067D7" w14:textId="77777777" w:rsidR="006B7712" w:rsidRPr="006B7712" w:rsidRDefault="006B7712" w:rsidP="006B7712">
      <w:pPr>
        <w:rPr>
          <w:rFonts w:ascii="Calibri" w:hAnsi="Calibri" w:cs="Calibri"/>
          <w:sz w:val="24"/>
          <w:szCs w:val="24"/>
        </w:rPr>
      </w:pPr>
    </w:p>
    <w:p w14:paraId="158C5490" w14:textId="77777777" w:rsidR="006B7712" w:rsidRPr="006B7712" w:rsidRDefault="006B7712" w:rsidP="006B7712">
      <w:pPr>
        <w:rPr>
          <w:rFonts w:ascii="Calibri" w:hAnsi="Calibri" w:cs="Calibri"/>
          <w:b/>
          <w:bCs/>
          <w:sz w:val="24"/>
          <w:szCs w:val="24"/>
        </w:rPr>
      </w:pPr>
      <w:r w:rsidRPr="006B7712">
        <w:rPr>
          <w:rFonts w:ascii="Calibri" w:hAnsi="Calibri" w:cs="Calibri"/>
          <w:b/>
          <w:bCs/>
          <w:sz w:val="24"/>
          <w:szCs w:val="24"/>
        </w:rPr>
        <w:t>5. Works Cited</w:t>
      </w:r>
    </w:p>
    <w:p w14:paraId="4394C74B"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"Advancing Medical Device Cybersecurity Beyond Compliance: Managing Risk with Governance." HIMSS. www.himss.org. Accessed 22 Jan 2024. ​​</w:t>
      </w:r>
    </w:p>
    <w:p w14:paraId="3DAE5DD1"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"Cybersecurity for Medical Devices: Best Practices from Regulatory Standards." Greenlight Guru. www.greenlight.guru. Accessed 22 Jan 2024. ​​</w:t>
      </w:r>
    </w:p>
    <w:p w14:paraId="6551DF09"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 xml:space="preserve">"Cybersecurity for Medical Devices: Standards &amp; Best Practices." </w:t>
      </w:r>
      <w:proofErr w:type="spellStart"/>
      <w:r w:rsidRPr="006B7712">
        <w:rPr>
          <w:rFonts w:ascii="Calibri" w:hAnsi="Calibri" w:cs="Calibri"/>
          <w:sz w:val="24"/>
          <w:szCs w:val="24"/>
        </w:rPr>
        <w:t>Binariks</w:t>
      </w:r>
      <w:proofErr w:type="spellEnd"/>
      <w:r w:rsidRPr="006B7712">
        <w:rPr>
          <w:rFonts w:ascii="Calibri" w:hAnsi="Calibri" w:cs="Calibri"/>
          <w:sz w:val="24"/>
          <w:szCs w:val="24"/>
        </w:rPr>
        <w:t>. www.binariks.com. Accessed 22 Jan 2024. ​​</w:t>
      </w:r>
    </w:p>
    <w:p w14:paraId="10E63A62"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"Cybersecurity in The Medical Industry: Episode 2 – Navigating Safety and Security Risk Management in Medical Devices." SGS USA. www.sgs.com. Accessed 22 Jan 2024. ​​</w:t>
      </w:r>
    </w:p>
    <w:p w14:paraId="6B5A7A78"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"Cybersecurity | FDA." U.S. Food and Drug Administration. www.fda.gov. Accessed 22 Jan 2024. ​​</w:t>
      </w:r>
    </w:p>
    <w:p w14:paraId="091948A1"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"FDA Publishes New Guidance on Cybersecurity in Medical Devices." McGuireWoods. www.mcguirewoods.com. Accessed 22 Jan 2024. ​​</w:t>
      </w:r>
    </w:p>
    <w:p w14:paraId="2A0405DB"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 xml:space="preserve">"FDA Releases Guidance </w:t>
      </w:r>
      <w:proofErr w:type="gramStart"/>
      <w:r w:rsidRPr="006B7712">
        <w:rPr>
          <w:rFonts w:ascii="Calibri" w:hAnsi="Calibri" w:cs="Calibri"/>
          <w:sz w:val="24"/>
          <w:szCs w:val="24"/>
        </w:rPr>
        <w:t>On</w:t>
      </w:r>
      <w:proofErr w:type="gramEnd"/>
      <w:r w:rsidRPr="006B7712">
        <w:rPr>
          <w:rFonts w:ascii="Calibri" w:hAnsi="Calibri" w:cs="Calibri"/>
          <w:sz w:val="24"/>
          <w:szCs w:val="24"/>
        </w:rPr>
        <w:t xml:space="preserve"> Cybersecurity In Medical Devices." </w:t>
      </w:r>
      <w:proofErr w:type="spellStart"/>
      <w:r w:rsidRPr="006B7712">
        <w:rPr>
          <w:rFonts w:ascii="Calibri" w:hAnsi="Calibri" w:cs="Calibri"/>
          <w:sz w:val="24"/>
          <w:szCs w:val="24"/>
        </w:rPr>
        <w:t>MedDeviceOnline</w:t>
      </w:r>
      <w:proofErr w:type="spellEnd"/>
      <w:r w:rsidRPr="006B7712">
        <w:rPr>
          <w:rFonts w:ascii="Calibri" w:hAnsi="Calibri" w:cs="Calibri"/>
          <w:sz w:val="24"/>
          <w:szCs w:val="24"/>
        </w:rPr>
        <w:t>. www.meddeviceonline.com. Accessed 22 Jan 2024. ​​</w:t>
      </w:r>
    </w:p>
    <w:p w14:paraId="77617354"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"Global Authorities Ramp Up Medical Device Cybersecurity Expectations: What Medical Device Companies Need to Know." Orrick. www.orrick.com. Accessed 22 Jan 2024. ​​</w:t>
      </w:r>
    </w:p>
    <w:p w14:paraId="7092565F"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 xml:space="preserve">"Medical Device Cybersecurity: Best Practices, FAQs, and Examples." </w:t>
      </w:r>
      <w:proofErr w:type="spellStart"/>
      <w:r w:rsidRPr="006B7712">
        <w:rPr>
          <w:rFonts w:ascii="Calibri" w:hAnsi="Calibri" w:cs="Calibri"/>
          <w:sz w:val="24"/>
          <w:szCs w:val="24"/>
        </w:rPr>
        <w:t>Innolitics</w:t>
      </w:r>
      <w:proofErr w:type="spellEnd"/>
      <w:r w:rsidRPr="006B7712">
        <w:rPr>
          <w:rFonts w:ascii="Calibri" w:hAnsi="Calibri" w:cs="Calibri"/>
          <w:sz w:val="24"/>
          <w:szCs w:val="24"/>
        </w:rPr>
        <w:t>. www.innolitics.com. Accessed 22 Jan 2024. ​​</w:t>
      </w:r>
    </w:p>
    <w:p w14:paraId="39087A44"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 xml:space="preserve">"Medical Device Security Best Practices </w:t>
      </w:r>
      <w:proofErr w:type="gramStart"/>
      <w:r w:rsidRPr="006B7712">
        <w:rPr>
          <w:rFonts w:ascii="Calibri" w:hAnsi="Calibri" w:cs="Calibri"/>
          <w:sz w:val="24"/>
          <w:szCs w:val="24"/>
        </w:rPr>
        <w:t>From</w:t>
      </w:r>
      <w:proofErr w:type="gramEnd"/>
      <w:r w:rsidRPr="006B7712">
        <w:rPr>
          <w:rFonts w:ascii="Calibri" w:hAnsi="Calibri" w:cs="Calibri"/>
          <w:sz w:val="24"/>
          <w:szCs w:val="24"/>
        </w:rPr>
        <w:t xml:space="preserve"> Mayo Clinic." </w:t>
      </w:r>
      <w:proofErr w:type="spellStart"/>
      <w:r w:rsidRPr="006B7712">
        <w:rPr>
          <w:rFonts w:ascii="Calibri" w:hAnsi="Calibri" w:cs="Calibri"/>
          <w:sz w:val="24"/>
          <w:szCs w:val="24"/>
        </w:rPr>
        <w:t>BankInfoSecurity</w:t>
      </w:r>
      <w:proofErr w:type="spellEnd"/>
      <w:r w:rsidRPr="006B7712">
        <w:rPr>
          <w:rFonts w:ascii="Calibri" w:hAnsi="Calibri" w:cs="Calibri"/>
          <w:sz w:val="24"/>
          <w:szCs w:val="24"/>
        </w:rPr>
        <w:t>. www.bankinfosecurity.com. Accessed 22 Jan 2024. ​​</w:t>
      </w:r>
    </w:p>
    <w:p w14:paraId="15475102"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"Securing Internet-Connected Medical Devices." National Institute of Standards and Technology (NIST). www.nist.gov. Accessed 22 Jan 2024. ​​</w:t>
      </w:r>
    </w:p>
    <w:p w14:paraId="6BFB6615"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lastRenderedPageBreak/>
        <w:t>"10 of the Best Cybersecurity Practices for Healthcare." Colocation America. www.colocationamerica.com. Accessed 22 Jan 2024. ​​</w:t>
      </w:r>
    </w:p>
    <w:p w14:paraId="268821DA"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"Best Practices in Cyber Security Risk Management." University of San Diego. onlinedegrees.sandiego.edu. Accessed 22 Jan 2024. ​​</w:t>
      </w:r>
    </w:p>
    <w:p w14:paraId="4F87632A" w14:textId="77777777" w:rsidR="006B7712" w:rsidRPr="006B7712" w:rsidRDefault="006B7712" w:rsidP="006B7712">
      <w:pPr>
        <w:numPr>
          <w:ilvl w:val="0"/>
          <w:numId w:val="20"/>
        </w:numPr>
        <w:rPr>
          <w:rFonts w:ascii="Calibri" w:hAnsi="Calibri" w:cs="Calibri"/>
          <w:sz w:val="24"/>
          <w:szCs w:val="24"/>
        </w:rPr>
      </w:pPr>
      <w:r w:rsidRPr="006B7712">
        <w:rPr>
          <w:rFonts w:ascii="Calibri" w:hAnsi="Calibri" w:cs="Calibri"/>
          <w:sz w:val="24"/>
          <w:szCs w:val="24"/>
        </w:rPr>
        <w:t xml:space="preserve">"Update your enterprise risk management." Grant Thornton. </w:t>
      </w:r>
      <w:hyperlink r:id="rId7" w:tgtFrame="_new" w:history="1">
        <w:r w:rsidRPr="006B7712">
          <w:rPr>
            <w:rStyle w:val="Hyperlink"/>
            <w:rFonts w:ascii="Calibri" w:hAnsi="Calibri" w:cs="Calibri"/>
            <w:sz w:val="24"/>
            <w:szCs w:val="24"/>
          </w:rPr>
          <w:t>www.grantthornton.com</w:t>
        </w:r>
      </w:hyperlink>
      <w:r w:rsidRPr="006B7712">
        <w:rPr>
          <w:rFonts w:ascii="Calibri" w:hAnsi="Calibri" w:cs="Calibri"/>
          <w:sz w:val="24"/>
          <w:szCs w:val="24"/>
        </w:rPr>
        <w:t>. Accessed 24 Jan 2024</w:t>
      </w:r>
    </w:p>
    <w:p w14:paraId="17F41A3A" w14:textId="77777777" w:rsidR="006B7712" w:rsidRPr="006B7712" w:rsidRDefault="006B7712" w:rsidP="006B7712">
      <w:pPr>
        <w:rPr>
          <w:rFonts w:ascii="Calibri" w:hAnsi="Calibri" w:cs="Calibri"/>
          <w:sz w:val="24"/>
          <w:szCs w:val="24"/>
        </w:rPr>
      </w:pPr>
    </w:p>
    <w:p w14:paraId="2D4B4F7A" w14:textId="77777777" w:rsidR="00D5168E" w:rsidRDefault="00D5168E" w:rsidP="00D5168E">
      <w:pPr>
        <w:rPr>
          <w:rFonts w:ascii="Calibri" w:hAnsi="Calibri" w:cs="Calibri"/>
          <w:sz w:val="24"/>
          <w:szCs w:val="24"/>
        </w:rPr>
      </w:pPr>
    </w:p>
    <w:p w14:paraId="691E49ED" w14:textId="77777777" w:rsidR="006B7712" w:rsidRDefault="006B7712" w:rsidP="00D5168E">
      <w:pPr>
        <w:rPr>
          <w:rFonts w:ascii="Calibri" w:hAnsi="Calibri" w:cs="Calibri"/>
          <w:sz w:val="24"/>
          <w:szCs w:val="24"/>
        </w:rPr>
      </w:pPr>
    </w:p>
    <w:p w14:paraId="0A084BA4" w14:textId="77777777" w:rsidR="006B7712" w:rsidRDefault="006B7712" w:rsidP="00D5168E">
      <w:pPr>
        <w:rPr>
          <w:rFonts w:ascii="Calibri" w:hAnsi="Calibri" w:cs="Calibri"/>
          <w:sz w:val="24"/>
          <w:szCs w:val="24"/>
        </w:rPr>
      </w:pPr>
    </w:p>
    <w:p w14:paraId="75B4F0DE" w14:textId="77777777" w:rsidR="006B7712" w:rsidRDefault="006B7712" w:rsidP="00D5168E">
      <w:pPr>
        <w:rPr>
          <w:rFonts w:ascii="Calibri" w:hAnsi="Calibri" w:cs="Calibri"/>
          <w:sz w:val="24"/>
          <w:szCs w:val="24"/>
        </w:rPr>
      </w:pPr>
    </w:p>
    <w:p w14:paraId="6618C630" w14:textId="77777777" w:rsidR="006B7712" w:rsidRDefault="006B7712" w:rsidP="00D5168E">
      <w:pPr>
        <w:rPr>
          <w:rFonts w:ascii="Calibri" w:hAnsi="Calibri" w:cs="Calibri"/>
          <w:sz w:val="24"/>
          <w:szCs w:val="24"/>
        </w:rPr>
      </w:pPr>
    </w:p>
    <w:p w14:paraId="1941035B" w14:textId="77777777" w:rsidR="006B7712" w:rsidRDefault="006B7712" w:rsidP="00D5168E">
      <w:pPr>
        <w:rPr>
          <w:rFonts w:ascii="Calibri" w:hAnsi="Calibri" w:cs="Calibri"/>
          <w:sz w:val="24"/>
          <w:szCs w:val="24"/>
        </w:rPr>
      </w:pPr>
    </w:p>
    <w:p w14:paraId="6D2ECD23" w14:textId="77777777" w:rsidR="006B7712" w:rsidRDefault="006B7712" w:rsidP="00D5168E">
      <w:pPr>
        <w:rPr>
          <w:rFonts w:ascii="Calibri" w:hAnsi="Calibri" w:cs="Calibri"/>
          <w:sz w:val="24"/>
          <w:szCs w:val="24"/>
        </w:rPr>
      </w:pPr>
    </w:p>
    <w:p w14:paraId="5DBB1F89" w14:textId="77777777" w:rsidR="006B7712" w:rsidRDefault="006B7712" w:rsidP="00D5168E">
      <w:pPr>
        <w:rPr>
          <w:rFonts w:ascii="Calibri" w:hAnsi="Calibri" w:cs="Calibri"/>
          <w:sz w:val="24"/>
          <w:szCs w:val="24"/>
        </w:rPr>
      </w:pPr>
    </w:p>
    <w:p w14:paraId="49256A18" w14:textId="77777777" w:rsidR="006B7712" w:rsidRDefault="006B7712" w:rsidP="00D5168E">
      <w:pPr>
        <w:rPr>
          <w:rFonts w:ascii="Calibri" w:hAnsi="Calibri" w:cs="Calibri"/>
          <w:sz w:val="24"/>
          <w:szCs w:val="24"/>
        </w:rPr>
      </w:pPr>
    </w:p>
    <w:p w14:paraId="05451CA4" w14:textId="77777777" w:rsidR="006B7712" w:rsidRDefault="006B7712" w:rsidP="00D5168E">
      <w:pPr>
        <w:rPr>
          <w:rFonts w:ascii="Calibri" w:hAnsi="Calibri" w:cs="Calibri"/>
          <w:sz w:val="24"/>
          <w:szCs w:val="24"/>
        </w:rPr>
      </w:pPr>
    </w:p>
    <w:p w14:paraId="0E26A559" w14:textId="77777777" w:rsidR="006B7712" w:rsidRDefault="006B7712" w:rsidP="00D5168E">
      <w:pPr>
        <w:rPr>
          <w:rFonts w:ascii="Calibri" w:hAnsi="Calibri" w:cs="Calibri"/>
          <w:sz w:val="24"/>
          <w:szCs w:val="24"/>
        </w:rPr>
      </w:pPr>
    </w:p>
    <w:p w14:paraId="0E427E58" w14:textId="77777777" w:rsidR="006B7712" w:rsidRDefault="006B7712" w:rsidP="00D5168E">
      <w:pPr>
        <w:rPr>
          <w:rFonts w:ascii="Calibri" w:hAnsi="Calibri" w:cs="Calibri"/>
          <w:sz w:val="24"/>
          <w:szCs w:val="24"/>
        </w:rPr>
      </w:pPr>
    </w:p>
    <w:p w14:paraId="1569D7FD" w14:textId="77777777" w:rsidR="006B7712" w:rsidRDefault="006B7712" w:rsidP="00D5168E">
      <w:pPr>
        <w:rPr>
          <w:rFonts w:ascii="Calibri" w:hAnsi="Calibri" w:cs="Calibri"/>
          <w:sz w:val="24"/>
          <w:szCs w:val="24"/>
        </w:rPr>
      </w:pPr>
    </w:p>
    <w:p w14:paraId="5BE3C82C" w14:textId="77777777" w:rsidR="006B7712" w:rsidRDefault="006B7712" w:rsidP="00D5168E">
      <w:pPr>
        <w:rPr>
          <w:rFonts w:ascii="Calibri" w:hAnsi="Calibri" w:cs="Calibri"/>
          <w:sz w:val="24"/>
          <w:szCs w:val="24"/>
        </w:rPr>
      </w:pPr>
    </w:p>
    <w:p w14:paraId="5CF58026" w14:textId="77777777" w:rsidR="006B7712" w:rsidRDefault="006B7712" w:rsidP="00D5168E">
      <w:pPr>
        <w:rPr>
          <w:rFonts w:ascii="Calibri" w:hAnsi="Calibri" w:cs="Calibri"/>
          <w:sz w:val="24"/>
          <w:szCs w:val="24"/>
        </w:rPr>
      </w:pPr>
    </w:p>
    <w:p w14:paraId="71BF1CD4" w14:textId="77777777" w:rsidR="006B7712" w:rsidRDefault="006B7712" w:rsidP="00D5168E">
      <w:pPr>
        <w:rPr>
          <w:rFonts w:ascii="Calibri" w:hAnsi="Calibri" w:cs="Calibri"/>
          <w:sz w:val="24"/>
          <w:szCs w:val="24"/>
        </w:rPr>
      </w:pPr>
    </w:p>
    <w:p w14:paraId="6A1645AD" w14:textId="77777777" w:rsidR="006B7712" w:rsidRDefault="006B7712" w:rsidP="00D5168E">
      <w:pPr>
        <w:rPr>
          <w:rFonts w:ascii="Calibri" w:hAnsi="Calibri" w:cs="Calibri"/>
          <w:sz w:val="24"/>
          <w:szCs w:val="24"/>
        </w:rPr>
      </w:pPr>
    </w:p>
    <w:p w14:paraId="72E2D787" w14:textId="77777777" w:rsidR="006B7712" w:rsidRDefault="006B7712" w:rsidP="00D5168E">
      <w:pPr>
        <w:rPr>
          <w:rFonts w:ascii="Calibri" w:hAnsi="Calibri" w:cs="Calibri"/>
          <w:sz w:val="24"/>
          <w:szCs w:val="24"/>
        </w:rPr>
      </w:pPr>
    </w:p>
    <w:p w14:paraId="77C3E308" w14:textId="77777777" w:rsidR="006B7712" w:rsidRDefault="006B7712" w:rsidP="00D5168E">
      <w:pPr>
        <w:rPr>
          <w:rFonts w:ascii="Calibri" w:hAnsi="Calibri" w:cs="Calibri"/>
          <w:sz w:val="24"/>
          <w:szCs w:val="24"/>
        </w:rPr>
      </w:pPr>
    </w:p>
    <w:p w14:paraId="0DB736CA" w14:textId="77777777" w:rsidR="006B7712" w:rsidRDefault="006B7712" w:rsidP="00D5168E">
      <w:pPr>
        <w:rPr>
          <w:rFonts w:ascii="Calibri" w:hAnsi="Calibri" w:cs="Calibri"/>
          <w:sz w:val="24"/>
          <w:szCs w:val="24"/>
        </w:rPr>
      </w:pPr>
    </w:p>
    <w:p w14:paraId="2CAA6396" w14:textId="77777777" w:rsidR="006B7712" w:rsidRDefault="006B7712" w:rsidP="00D5168E">
      <w:pPr>
        <w:rPr>
          <w:rFonts w:ascii="Calibri" w:hAnsi="Calibri" w:cs="Calibri"/>
          <w:sz w:val="24"/>
          <w:szCs w:val="24"/>
        </w:rPr>
      </w:pPr>
    </w:p>
    <w:p w14:paraId="5D7FBC40" w14:textId="77777777" w:rsidR="008960D4" w:rsidRPr="008960D4" w:rsidRDefault="008960D4" w:rsidP="008960D4">
      <w:pPr>
        <w:rPr>
          <w:rFonts w:ascii="Calibri" w:hAnsi="Calibri" w:cs="Calibri"/>
          <w:sz w:val="24"/>
          <w:szCs w:val="24"/>
        </w:rPr>
      </w:pPr>
      <w:r w:rsidRPr="008960D4">
        <w:rPr>
          <w:rFonts w:ascii="Calibri" w:hAnsi="Calibri" w:cs="Calibri"/>
          <w:b/>
          <w:bCs/>
          <w:sz w:val="24"/>
          <w:szCs w:val="24"/>
        </w:rPr>
        <w:lastRenderedPageBreak/>
        <w:t>Zeta Alpha Medical: Acceptable Use Policy</w:t>
      </w:r>
      <w:r w:rsidRPr="008960D4">
        <w:rPr>
          <w:rFonts w:ascii="Calibri" w:hAnsi="Calibri" w:cs="Calibri"/>
          <w:sz w:val="24"/>
          <w:szCs w:val="24"/>
        </w:rPr>
        <w:br/>
      </w:r>
      <w:r w:rsidRPr="008960D4">
        <w:rPr>
          <w:rFonts w:ascii="Calibri" w:hAnsi="Calibri" w:cs="Calibri"/>
          <w:sz w:val="24"/>
          <w:szCs w:val="24"/>
        </w:rPr>
        <w:br/>
      </w:r>
      <w:r w:rsidRPr="008960D4">
        <w:rPr>
          <w:rFonts w:ascii="Calibri" w:hAnsi="Calibri" w:cs="Calibri"/>
          <w:b/>
          <w:bCs/>
          <w:sz w:val="24"/>
          <w:szCs w:val="24"/>
        </w:rPr>
        <w:t>Issue Date:</w:t>
      </w:r>
      <w:r w:rsidRPr="008960D4">
        <w:rPr>
          <w:rFonts w:ascii="Calibri" w:hAnsi="Calibri" w:cs="Calibri"/>
          <w:sz w:val="24"/>
          <w:szCs w:val="24"/>
        </w:rPr>
        <w:t xml:space="preserve"> January 28, 2024</w:t>
      </w:r>
      <w:r w:rsidRPr="008960D4">
        <w:rPr>
          <w:rFonts w:ascii="Calibri" w:hAnsi="Calibri" w:cs="Calibri"/>
          <w:sz w:val="24"/>
          <w:szCs w:val="24"/>
        </w:rPr>
        <w:br/>
      </w:r>
      <w:r w:rsidRPr="008960D4">
        <w:rPr>
          <w:rFonts w:ascii="Calibri" w:hAnsi="Calibri" w:cs="Calibri"/>
          <w:b/>
          <w:bCs/>
          <w:sz w:val="24"/>
          <w:szCs w:val="24"/>
        </w:rPr>
        <w:t>Effective Date:</w:t>
      </w:r>
      <w:r w:rsidRPr="008960D4">
        <w:rPr>
          <w:rFonts w:ascii="Calibri" w:hAnsi="Calibri" w:cs="Calibri"/>
          <w:sz w:val="24"/>
          <w:szCs w:val="24"/>
        </w:rPr>
        <w:t xml:space="preserve"> February 1, 2024</w:t>
      </w:r>
    </w:p>
    <w:p w14:paraId="0865CF60"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1.0 Policy Purpose</w:t>
      </w:r>
    </w:p>
    <w:p w14:paraId="44D14D79"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This policy sets forth the rules for acceptable use of Zeta Alpha Medical Device Company's Information Technology Resources and Data. The policy aims to protect the company, its employees, and clients from illegal or damaging actions, while fostering a secure, efficient, and compliant work environment.</w:t>
      </w:r>
    </w:p>
    <w:p w14:paraId="2C95EC41"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2.0 To Whom the Policy Applies</w:t>
      </w:r>
    </w:p>
    <w:p w14:paraId="0E955687"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This policy applies to all employees, contractors, consultants, interns, and other workers at Zeta Alpha, including all personnel affiliated with third parties utilizing Zeta Alpha's network and computing resources.</w:t>
      </w:r>
    </w:p>
    <w:p w14:paraId="12253583"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3.0 Policy Statement</w:t>
      </w:r>
    </w:p>
    <w:p w14:paraId="3882AC78"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The use of Zeta Alpha’s Information Technology Resources as overseen by Mrs. Daniella Miyako, Chief Information Officer, is a privilege, not a right. Users are expected to use these resources in a safe, responsible, ethical, and legal manner, consistent with the operational and regulatory environment of the medical device industry.</w:t>
      </w:r>
    </w:p>
    <w:p w14:paraId="081F552F"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3.1 Behavior Standards</w:t>
      </w:r>
    </w:p>
    <w:p w14:paraId="35139A88" w14:textId="77777777" w:rsidR="008960D4" w:rsidRPr="008960D4" w:rsidRDefault="008960D4" w:rsidP="008960D4">
      <w:pPr>
        <w:numPr>
          <w:ilvl w:val="0"/>
          <w:numId w:val="23"/>
        </w:numPr>
        <w:rPr>
          <w:rFonts w:ascii="Calibri" w:hAnsi="Calibri" w:cs="Calibri"/>
          <w:sz w:val="24"/>
          <w:szCs w:val="24"/>
        </w:rPr>
      </w:pPr>
      <w:r w:rsidRPr="008960D4">
        <w:rPr>
          <w:rFonts w:ascii="Calibri" w:hAnsi="Calibri" w:cs="Calibri"/>
          <w:sz w:val="24"/>
          <w:szCs w:val="24"/>
        </w:rPr>
        <w:t>Adherence to all applicable laws, regulations, and Zeta Alpha policies, particularly those concerning medical data and patient privacy.</w:t>
      </w:r>
    </w:p>
    <w:p w14:paraId="4C1C1E8F" w14:textId="77777777" w:rsidR="008960D4" w:rsidRPr="008960D4" w:rsidRDefault="008960D4" w:rsidP="008960D4">
      <w:pPr>
        <w:numPr>
          <w:ilvl w:val="0"/>
          <w:numId w:val="23"/>
        </w:numPr>
        <w:rPr>
          <w:rFonts w:ascii="Calibri" w:hAnsi="Calibri" w:cs="Calibri"/>
          <w:sz w:val="24"/>
          <w:szCs w:val="24"/>
        </w:rPr>
      </w:pPr>
      <w:r w:rsidRPr="008960D4">
        <w:rPr>
          <w:rFonts w:ascii="Calibri" w:hAnsi="Calibri" w:cs="Calibri"/>
          <w:sz w:val="24"/>
          <w:szCs w:val="24"/>
        </w:rPr>
        <w:t>Prohibition of activities that compromise the integrity and security of information technology resources.</w:t>
      </w:r>
    </w:p>
    <w:p w14:paraId="6DCD34E7" w14:textId="77777777" w:rsidR="008960D4" w:rsidRPr="008960D4" w:rsidRDefault="008960D4" w:rsidP="008960D4">
      <w:pPr>
        <w:numPr>
          <w:ilvl w:val="0"/>
          <w:numId w:val="23"/>
        </w:numPr>
        <w:rPr>
          <w:rFonts w:ascii="Calibri" w:hAnsi="Calibri" w:cs="Calibri"/>
          <w:sz w:val="24"/>
          <w:szCs w:val="24"/>
        </w:rPr>
      </w:pPr>
      <w:r w:rsidRPr="008960D4">
        <w:rPr>
          <w:rFonts w:ascii="Calibri" w:hAnsi="Calibri" w:cs="Calibri"/>
          <w:sz w:val="24"/>
          <w:szCs w:val="24"/>
        </w:rPr>
        <w:t>Respect for intellectual property rights and adherence to licensing agreements.</w:t>
      </w:r>
    </w:p>
    <w:p w14:paraId="747383C4" w14:textId="77777777" w:rsidR="008960D4" w:rsidRPr="008960D4" w:rsidRDefault="008960D4" w:rsidP="008960D4">
      <w:pPr>
        <w:numPr>
          <w:ilvl w:val="0"/>
          <w:numId w:val="23"/>
        </w:numPr>
        <w:rPr>
          <w:rFonts w:ascii="Calibri" w:hAnsi="Calibri" w:cs="Calibri"/>
          <w:sz w:val="24"/>
          <w:szCs w:val="24"/>
        </w:rPr>
      </w:pPr>
      <w:r w:rsidRPr="008960D4">
        <w:rPr>
          <w:rFonts w:ascii="Calibri" w:hAnsi="Calibri" w:cs="Calibri"/>
          <w:sz w:val="24"/>
          <w:szCs w:val="24"/>
        </w:rPr>
        <w:t>Use of resources must align with Zeta Alpha's operational goals, as defined by Mr. Chase Ridley, CEO.</w:t>
      </w:r>
    </w:p>
    <w:p w14:paraId="0E92EE2B"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3.2 Incidental Personal Use</w:t>
      </w:r>
    </w:p>
    <w:p w14:paraId="35C793C1" w14:textId="77777777" w:rsidR="008960D4" w:rsidRPr="008960D4" w:rsidRDefault="008960D4" w:rsidP="008960D4">
      <w:pPr>
        <w:numPr>
          <w:ilvl w:val="0"/>
          <w:numId w:val="24"/>
        </w:numPr>
        <w:rPr>
          <w:rFonts w:ascii="Calibri" w:hAnsi="Calibri" w:cs="Calibri"/>
          <w:sz w:val="24"/>
          <w:szCs w:val="24"/>
        </w:rPr>
      </w:pPr>
      <w:r w:rsidRPr="008960D4">
        <w:rPr>
          <w:rFonts w:ascii="Calibri" w:hAnsi="Calibri" w:cs="Calibri"/>
          <w:sz w:val="24"/>
          <w:szCs w:val="24"/>
        </w:rPr>
        <w:t>Incidental personal use is permitted, provided it does not interfere with company operations, violate any laws, or compromise security measures.</w:t>
      </w:r>
    </w:p>
    <w:p w14:paraId="447C2C6E"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3.3 Use of Personally Owned Devices</w:t>
      </w:r>
    </w:p>
    <w:p w14:paraId="6AC13F37" w14:textId="77777777" w:rsidR="008960D4" w:rsidRPr="008960D4" w:rsidRDefault="008960D4" w:rsidP="008960D4">
      <w:pPr>
        <w:numPr>
          <w:ilvl w:val="0"/>
          <w:numId w:val="25"/>
        </w:numPr>
        <w:rPr>
          <w:rFonts w:ascii="Calibri" w:hAnsi="Calibri" w:cs="Calibri"/>
          <w:sz w:val="24"/>
          <w:szCs w:val="24"/>
        </w:rPr>
      </w:pPr>
      <w:r w:rsidRPr="008960D4">
        <w:rPr>
          <w:rFonts w:ascii="Calibri" w:hAnsi="Calibri" w:cs="Calibri"/>
          <w:sz w:val="24"/>
          <w:szCs w:val="24"/>
        </w:rPr>
        <w:t>Users must comply with Zeta Alpha’s Minimum-Security Standard as defined by Mr. David S. Acevedo, CTO, for personal devices used to access company resources.</w:t>
      </w:r>
    </w:p>
    <w:p w14:paraId="12A31738"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lastRenderedPageBreak/>
        <w:t>3.4 Information Technology Resource Privacy</w:t>
      </w:r>
    </w:p>
    <w:p w14:paraId="15BE8AF3" w14:textId="77777777" w:rsidR="008960D4" w:rsidRPr="008960D4" w:rsidRDefault="008960D4" w:rsidP="008960D4">
      <w:pPr>
        <w:numPr>
          <w:ilvl w:val="0"/>
          <w:numId w:val="26"/>
        </w:numPr>
        <w:rPr>
          <w:rFonts w:ascii="Calibri" w:hAnsi="Calibri" w:cs="Calibri"/>
          <w:sz w:val="24"/>
          <w:szCs w:val="24"/>
        </w:rPr>
      </w:pPr>
      <w:r w:rsidRPr="008960D4">
        <w:rPr>
          <w:rFonts w:ascii="Calibri" w:hAnsi="Calibri" w:cs="Calibri"/>
          <w:sz w:val="24"/>
          <w:szCs w:val="24"/>
        </w:rPr>
        <w:t>Zeta Alpha reserves the right to monitor, access, and secure its Information Technology Resources to ensure policy compliance and operational security.</w:t>
      </w:r>
    </w:p>
    <w:p w14:paraId="49E54A51" w14:textId="77777777" w:rsidR="008960D4" w:rsidRPr="008960D4" w:rsidRDefault="008960D4" w:rsidP="008960D4">
      <w:pPr>
        <w:numPr>
          <w:ilvl w:val="0"/>
          <w:numId w:val="26"/>
        </w:numPr>
        <w:rPr>
          <w:rFonts w:ascii="Calibri" w:hAnsi="Calibri" w:cs="Calibri"/>
          <w:sz w:val="24"/>
          <w:szCs w:val="24"/>
        </w:rPr>
      </w:pPr>
      <w:r w:rsidRPr="008960D4">
        <w:rPr>
          <w:rFonts w:ascii="Calibri" w:hAnsi="Calibri" w:cs="Calibri"/>
          <w:sz w:val="24"/>
          <w:szCs w:val="24"/>
        </w:rPr>
        <w:t>Monitoring and access of IT resources are necessary for security and compliance, as directed by Mrs. Daniella Miyako, CIO.</w:t>
      </w:r>
    </w:p>
    <w:p w14:paraId="7C60EE8C"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4.0 Definitions</w:t>
      </w:r>
    </w:p>
    <w:p w14:paraId="2DAC6AFE" w14:textId="77777777" w:rsidR="008960D4" w:rsidRPr="008960D4" w:rsidRDefault="008960D4" w:rsidP="008960D4">
      <w:pPr>
        <w:numPr>
          <w:ilvl w:val="0"/>
          <w:numId w:val="27"/>
        </w:numPr>
        <w:rPr>
          <w:rFonts w:ascii="Calibri" w:hAnsi="Calibri" w:cs="Calibri"/>
          <w:sz w:val="24"/>
          <w:szCs w:val="24"/>
        </w:rPr>
      </w:pPr>
      <w:r w:rsidRPr="008960D4">
        <w:rPr>
          <w:rFonts w:ascii="Calibri" w:hAnsi="Calibri" w:cs="Calibri"/>
          <w:b/>
          <w:bCs/>
          <w:sz w:val="24"/>
          <w:szCs w:val="24"/>
        </w:rPr>
        <w:t>Data:</w:t>
      </w:r>
      <w:r w:rsidRPr="008960D4">
        <w:rPr>
          <w:rFonts w:ascii="Calibri" w:hAnsi="Calibri" w:cs="Calibri"/>
          <w:sz w:val="24"/>
          <w:szCs w:val="24"/>
        </w:rPr>
        <w:t xml:space="preserve"> Includes all information in electronic or printed form related to Zeta Alpha’s operations and services.</w:t>
      </w:r>
    </w:p>
    <w:p w14:paraId="4A916F1C" w14:textId="77777777" w:rsidR="008960D4" w:rsidRPr="008960D4" w:rsidRDefault="008960D4" w:rsidP="008960D4">
      <w:pPr>
        <w:numPr>
          <w:ilvl w:val="0"/>
          <w:numId w:val="27"/>
        </w:numPr>
        <w:rPr>
          <w:rFonts w:ascii="Calibri" w:hAnsi="Calibri" w:cs="Calibri"/>
          <w:sz w:val="24"/>
          <w:szCs w:val="24"/>
        </w:rPr>
      </w:pPr>
      <w:r w:rsidRPr="008960D4">
        <w:rPr>
          <w:rFonts w:ascii="Calibri" w:hAnsi="Calibri" w:cs="Calibri"/>
          <w:b/>
          <w:bCs/>
          <w:sz w:val="24"/>
          <w:szCs w:val="24"/>
        </w:rPr>
        <w:t>Information Technology Resources:</w:t>
      </w:r>
      <w:r w:rsidRPr="008960D4">
        <w:rPr>
          <w:rFonts w:ascii="Calibri" w:hAnsi="Calibri" w:cs="Calibri"/>
          <w:sz w:val="24"/>
          <w:szCs w:val="24"/>
        </w:rPr>
        <w:t xml:space="preserve"> Encompasses all technology resources owned, leased, or provided by Zeta Alpha.</w:t>
      </w:r>
    </w:p>
    <w:p w14:paraId="48606109"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5.0 Responsibilities</w:t>
      </w:r>
    </w:p>
    <w:p w14:paraId="34776445" w14:textId="77777777" w:rsidR="008960D4" w:rsidRPr="008960D4" w:rsidRDefault="008960D4" w:rsidP="008960D4">
      <w:pPr>
        <w:numPr>
          <w:ilvl w:val="0"/>
          <w:numId w:val="28"/>
        </w:numPr>
        <w:rPr>
          <w:rFonts w:ascii="Calibri" w:hAnsi="Calibri" w:cs="Calibri"/>
          <w:sz w:val="24"/>
          <w:szCs w:val="24"/>
        </w:rPr>
      </w:pPr>
      <w:r w:rsidRPr="008960D4">
        <w:rPr>
          <w:rFonts w:ascii="Calibri" w:hAnsi="Calibri" w:cs="Calibri"/>
          <w:b/>
          <w:bCs/>
          <w:sz w:val="24"/>
          <w:szCs w:val="24"/>
        </w:rPr>
        <w:t>Users:</w:t>
      </w:r>
      <w:r w:rsidRPr="008960D4">
        <w:rPr>
          <w:rFonts w:ascii="Calibri" w:hAnsi="Calibri" w:cs="Calibri"/>
          <w:sz w:val="24"/>
          <w:szCs w:val="24"/>
        </w:rPr>
        <w:t xml:space="preserve"> Must understand and comply with this policy. Report any security incidents or policy violations.</w:t>
      </w:r>
    </w:p>
    <w:p w14:paraId="634E8846" w14:textId="77777777" w:rsidR="008960D4" w:rsidRPr="008960D4" w:rsidRDefault="008960D4" w:rsidP="008960D4">
      <w:pPr>
        <w:numPr>
          <w:ilvl w:val="0"/>
          <w:numId w:val="28"/>
        </w:numPr>
        <w:rPr>
          <w:rFonts w:ascii="Calibri" w:hAnsi="Calibri" w:cs="Calibri"/>
          <w:sz w:val="24"/>
          <w:szCs w:val="24"/>
        </w:rPr>
      </w:pPr>
      <w:r w:rsidRPr="008960D4">
        <w:rPr>
          <w:rFonts w:ascii="Calibri" w:hAnsi="Calibri" w:cs="Calibri"/>
          <w:b/>
          <w:bCs/>
          <w:sz w:val="24"/>
          <w:szCs w:val="24"/>
        </w:rPr>
        <w:t>Management:</w:t>
      </w:r>
      <w:r w:rsidRPr="008960D4">
        <w:rPr>
          <w:rFonts w:ascii="Calibri" w:hAnsi="Calibri" w:cs="Calibri"/>
          <w:sz w:val="24"/>
          <w:szCs w:val="24"/>
        </w:rPr>
        <w:t xml:space="preserve"> Ensure dissemination of policy information and compliance within their respective departments. See Article 7 for Training.</w:t>
      </w:r>
    </w:p>
    <w:p w14:paraId="56CEE422"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 xml:space="preserve">6.0 Consequences for Violating this </w:t>
      </w:r>
      <w:proofErr w:type="gramStart"/>
      <w:r w:rsidRPr="008960D4">
        <w:rPr>
          <w:rFonts w:ascii="Calibri" w:hAnsi="Calibri" w:cs="Calibri"/>
          <w:b/>
          <w:bCs/>
          <w:sz w:val="24"/>
          <w:szCs w:val="24"/>
        </w:rPr>
        <w:t>Policy</w:t>
      </w:r>
      <w:proofErr w:type="gramEnd"/>
    </w:p>
    <w:p w14:paraId="5A12CC1C"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Non-compliance with this policy may result in disciplinary action, including termination of employment, legal action, or both as overseen by Mrs. Janet Jones, Director HR. These policies and laws are subject to change as state and federal laws develop and change.</w:t>
      </w:r>
    </w:p>
    <w:p w14:paraId="1E2D2D42"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7.0 Related Information</w:t>
      </w:r>
    </w:p>
    <w:p w14:paraId="462E03B5" w14:textId="77777777" w:rsidR="008960D4" w:rsidRPr="008960D4" w:rsidRDefault="008960D4" w:rsidP="008960D4">
      <w:pPr>
        <w:numPr>
          <w:ilvl w:val="0"/>
          <w:numId w:val="29"/>
        </w:numPr>
        <w:rPr>
          <w:rFonts w:ascii="Calibri" w:hAnsi="Calibri" w:cs="Calibri"/>
          <w:sz w:val="24"/>
          <w:szCs w:val="24"/>
        </w:rPr>
      </w:pPr>
      <w:r w:rsidRPr="008960D4">
        <w:rPr>
          <w:rFonts w:ascii="Calibri" w:hAnsi="Calibri" w:cs="Calibri"/>
          <w:b/>
          <w:bCs/>
          <w:sz w:val="24"/>
          <w:szCs w:val="24"/>
        </w:rPr>
        <w:t>Related Policies:</w:t>
      </w:r>
      <w:r w:rsidRPr="008960D4">
        <w:rPr>
          <w:rFonts w:ascii="Calibri" w:hAnsi="Calibri" w:cs="Calibri"/>
          <w:sz w:val="24"/>
          <w:szCs w:val="24"/>
        </w:rPr>
        <w:t xml:space="preserve"> Data Protection Policy, Patient Privacy Policy, Device Security Policy.</w:t>
      </w:r>
    </w:p>
    <w:p w14:paraId="6E512293" w14:textId="77777777" w:rsidR="008960D4" w:rsidRPr="008960D4" w:rsidRDefault="008960D4" w:rsidP="008960D4">
      <w:pPr>
        <w:numPr>
          <w:ilvl w:val="0"/>
          <w:numId w:val="29"/>
        </w:numPr>
        <w:rPr>
          <w:rFonts w:ascii="Calibri" w:hAnsi="Calibri" w:cs="Calibri"/>
          <w:sz w:val="24"/>
          <w:szCs w:val="24"/>
        </w:rPr>
      </w:pPr>
      <w:r w:rsidRPr="008960D4">
        <w:rPr>
          <w:rFonts w:ascii="Calibri" w:hAnsi="Calibri" w:cs="Calibri"/>
          <w:b/>
          <w:bCs/>
          <w:sz w:val="24"/>
          <w:szCs w:val="24"/>
        </w:rPr>
        <w:t>Training:</w:t>
      </w:r>
      <w:r w:rsidRPr="008960D4">
        <w:rPr>
          <w:rFonts w:ascii="Calibri" w:hAnsi="Calibri" w:cs="Calibri"/>
          <w:sz w:val="24"/>
          <w:szCs w:val="24"/>
        </w:rPr>
        <w:t xml:space="preserve"> Regular training programs for all users on cybersecurity best practices and policy updates.</w:t>
      </w:r>
    </w:p>
    <w:p w14:paraId="39A849DA"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8.0 Policy Owner and Contact</w:t>
      </w:r>
    </w:p>
    <w:p w14:paraId="08261221" w14:textId="77777777" w:rsidR="008960D4" w:rsidRPr="008960D4" w:rsidRDefault="008960D4" w:rsidP="008960D4">
      <w:pPr>
        <w:numPr>
          <w:ilvl w:val="0"/>
          <w:numId w:val="30"/>
        </w:numPr>
        <w:rPr>
          <w:rFonts w:ascii="Calibri" w:hAnsi="Calibri" w:cs="Calibri"/>
          <w:sz w:val="24"/>
          <w:szCs w:val="24"/>
        </w:rPr>
      </w:pPr>
      <w:r w:rsidRPr="008960D4">
        <w:rPr>
          <w:rFonts w:ascii="Calibri" w:hAnsi="Calibri" w:cs="Calibri"/>
          <w:b/>
          <w:bCs/>
          <w:sz w:val="24"/>
          <w:szCs w:val="24"/>
        </w:rPr>
        <w:t>Policy Owner:</w:t>
      </w:r>
      <w:r w:rsidRPr="008960D4">
        <w:rPr>
          <w:rFonts w:ascii="Calibri" w:hAnsi="Calibri" w:cs="Calibri"/>
          <w:sz w:val="24"/>
          <w:szCs w:val="24"/>
        </w:rPr>
        <w:t xml:space="preserve"> Chief Information Security Officer (CISO) Mrs. Daniella Miyako</w:t>
      </w:r>
    </w:p>
    <w:p w14:paraId="37923EFA" w14:textId="77777777" w:rsidR="008960D4" w:rsidRPr="008960D4" w:rsidRDefault="008960D4" w:rsidP="008960D4">
      <w:pPr>
        <w:numPr>
          <w:ilvl w:val="0"/>
          <w:numId w:val="30"/>
        </w:numPr>
        <w:rPr>
          <w:rFonts w:ascii="Calibri" w:hAnsi="Calibri" w:cs="Calibri"/>
          <w:sz w:val="24"/>
          <w:szCs w:val="24"/>
        </w:rPr>
      </w:pPr>
      <w:r w:rsidRPr="008960D4">
        <w:rPr>
          <w:rFonts w:ascii="Calibri" w:hAnsi="Calibri" w:cs="Calibri"/>
          <w:b/>
          <w:bCs/>
          <w:sz w:val="24"/>
          <w:szCs w:val="24"/>
        </w:rPr>
        <w:t>Contact Information:</w:t>
      </w:r>
      <w:r w:rsidRPr="008960D4">
        <w:rPr>
          <w:rFonts w:ascii="Calibri" w:hAnsi="Calibri" w:cs="Calibri"/>
          <w:sz w:val="24"/>
          <w:szCs w:val="24"/>
        </w:rPr>
        <w:t xml:space="preserve"> miyako@zalpha.com</w:t>
      </w:r>
    </w:p>
    <w:p w14:paraId="0086BF23"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9.0 Policy History</w:t>
      </w:r>
    </w:p>
    <w:p w14:paraId="4C5F4BAD" w14:textId="77777777" w:rsidR="008960D4" w:rsidRPr="008960D4" w:rsidRDefault="008960D4" w:rsidP="008960D4">
      <w:pPr>
        <w:numPr>
          <w:ilvl w:val="0"/>
          <w:numId w:val="31"/>
        </w:numPr>
        <w:rPr>
          <w:rFonts w:ascii="Calibri" w:hAnsi="Calibri" w:cs="Calibri"/>
          <w:sz w:val="24"/>
          <w:szCs w:val="24"/>
        </w:rPr>
      </w:pPr>
      <w:r w:rsidRPr="008960D4">
        <w:rPr>
          <w:rFonts w:ascii="Calibri" w:hAnsi="Calibri" w:cs="Calibri"/>
          <w:b/>
          <w:bCs/>
          <w:sz w:val="24"/>
          <w:szCs w:val="24"/>
        </w:rPr>
        <w:t>Update/Review Summary:</w:t>
      </w:r>
      <w:r w:rsidRPr="008960D4">
        <w:rPr>
          <w:rFonts w:ascii="Calibri" w:hAnsi="Calibri" w:cs="Calibri"/>
          <w:sz w:val="24"/>
          <w:szCs w:val="24"/>
        </w:rPr>
        <w:t xml:space="preserve"> Policy updated to address the use of personal devices and international data protection regulations.</w:t>
      </w:r>
    </w:p>
    <w:p w14:paraId="7EE6FAE5" w14:textId="77777777" w:rsidR="008960D4" w:rsidRPr="008960D4" w:rsidRDefault="008960D4" w:rsidP="008960D4">
      <w:pPr>
        <w:rPr>
          <w:rFonts w:ascii="Calibri" w:hAnsi="Calibri" w:cs="Calibri"/>
          <w:sz w:val="24"/>
          <w:szCs w:val="24"/>
        </w:rPr>
      </w:pPr>
    </w:p>
    <w:p w14:paraId="7E3420B1" w14:textId="77777777" w:rsidR="008960D4" w:rsidRPr="008960D4" w:rsidRDefault="008960D4" w:rsidP="008960D4">
      <w:pPr>
        <w:rPr>
          <w:rFonts w:ascii="Calibri" w:hAnsi="Calibri" w:cs="Calibri"/>
          <w:sz w:val="24"/>
          <w:szCs w:val="24"/>
        </w:rPr>
      </w:pPr>
      <w:r w:rsidRPr="008960D4">
        <w:rPr>
          <w:rFonts w:ascii="Calibri" w:hAnsi="Calibri" w:cs="Calibri"/>
          <w:b/>
          <w:bCs/>
          <w:sz w:val="24"/>
          <w:szCs w:val="24"/>
        </w:rPr>
        <w:lastRenderedPageBreak/>
        <w:t>Zeta Alpha Medical:</w:t>
      </w:r>
      <w:r w:rsidRPr="008960D4">
        <w:rPr>
          <w:rFonts w:ascii="Calibri" w:hAnsi="Calibri" w:cs="Calibri"/>
          <w:sz w:val="24"/>
          <w:szCs w:val="24"/>
        </w:rPr>
        <w:t xml:space="preserve"> </w:t>
      </w:r>
      <w:r w:rsidRPr="008960D4">
        <w:rPr>
          <w:rFonts w:ascii="Calibri" w:hAnsi="Calibri" w:cs="Calibri"/>
          <w:b/>
          <w:bCs/>
          <w:sz w:val="24"/>
          <w:szCs w:val="24"/>
        </w:rPr>
        <w:t>Non-Compliance Policy</w:t>
      </w:r>
    </w:p>
    <w:p w14:paraId="30D73018"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br/>
      </w:r>
      <w:r w:rsidRPr="008960D4">
        <w:rPr>
          <w:rFonts w:ascii="Calibri" w:hAnsi="Calibri" w:cs="Calibri"/>
          <w:b/>
          <w:bCs/>
          <w:sz w:val="24"/>
          <w:szCs w:val="24"/>
        </w:rPr>
        <w:t>Issue Date:</w:t>
      </w:r>
      <w:r w:rsidRPr="008960D4">
        <w:rPr>
          <w:rFonts w:ascii="Calibri" w:hAnsi="Calibri" w:cs="Calibri"/>
          <w:sz w:val="24"/>
          <w:szCs w:val="24"/>
        </w:rPr>
        <w:t xml:space="preserve"> January 28, 2024</w:t>
      </w:r>
      <w:r w:rsidRPr="008960D4">
        <w:rPr>
          <w:rFonts w:ascii="Calibri" w:hAnsi="Calibri" w:cs="Calibri"/>
          <w:sz w:val="24"/>
          <w:szCs w:val="24"/>
        </w:rPr>
        <w:br/>
      </w:r>
      <w:r w:rsidRPr="008960D4">
        <w:rPr>
          <w:rFonts w:ascii="Calibri" w:hAnsi="Calibri" w:cs="Calibri"/>
          <w:b/>
          <w:bCs/>
          <w:sz w:val="24"/>
          <w:szCs w:val="24"/>
        </w:rPr>
        <w:t>Effective Date:</w:t>
      </w:r>
      <w:r w:rsidRPr="008960D4">
        <w:rPr>
          <w:rFonts w:ascii="Calibri" w:hAnsi="Calibri" w:cs="Calibri"/>
          <w:sz w:val="24"/>
          <w:szCs w:val="24"/>
        </w:rPr>
        <w:t xml:space="preserve"> February 1, 2024</w:t>
      </w:r>
    </w:p>
    <w:p w14:paraId="4A5CE40E"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1.0 Policy Purpose</w:t>
      </w:r>
    </w:p>
    <w:p w14:paraId="68A5D708"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This Non-Compliance Policy is formulated to underscore the importance of adherence to Zeta Alpha’s policies and procedures, particularly in the context of medical diagnostic and treatment system (MDTS) technologies. This policy aims to safeguard the integrity and security of Zeta Alpha’s operations and its commitment to healthcare excellence.</w:t>
      </w:r>
    </w:p>
    <w:p w14:paraId="3D3747F7"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2.0 Scope</w:t>
      </w:r>
    </w:p>
    <w:p w14:paraId="0CD0A474"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Applicable to all employees, contractors, and affiliates of Zeta Alpha, this policy underscores the commitment to ethical practices and compliance with regulatory standards in the medical technology field.</w:t>
      </w:r>
    </w:p>
    <w:p w14:paraId="3B41A1D3"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3.0 Definition of Non-Compliance</w:t>
      </w:r>
    </w:p>
    <w:p w14:paraId="5FE9F185"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Non-compliance refers to actions or inactions that contravene Zeta Alpha’s internal policies, legal obligations, ethical guidelines, or operational procedures. This includes, but is not limited to, violations of medical device regulations, patient privacy laws, and operational protocols.</w:t>
      </w:r>
    </w:p>
    <w:p w14:paraId="2CE35B4D" w14:textId="77777777" w:rsidR="008960D4" w:rsidRPr="008960D4" w:rsidRDefault="008960D4" w:rsidP="008960D4">
      <w:pPr>
        <w:numPr>
          <w:ilvl w:val="0"/>
          <w:numId w:val="43"/>
        </w:numPr>
        <w:rPr>
          <w:rFonts w:ascii="Calibri" w:hAnsi="Calibri" w:cs="Calibri"/>
          <w:sz w:val="24"/>
          <w:szCs w:val="24"/>
        </w:rPr>
      </w:pPr>
      <w:r w:rsidRPr="008960D4">
        <w:rPr>
          <w:rFonts w:ascii="Calibri" w:hAnsi="Calibri" w:cs="Calibri"/>
          <w:b/>
          <w:bCs/>
          <w:sz w:val="24"/>
          <w:szCs w:val="24"/>
        </w:rPr>
        <w:t>Minor Non-Compliance</w:t>
      </w:r>
      <w:r w:rsidRPr="008960D4">
        <w:rPr>
          <w:rFonts w:ascii="Calibri" w:hAnsi="Calibri" w:cs="Calibri"/>
          <w:sz w:val="24"/>
          <w:szCs w:val="24"/>
        </w:rPr>
        <w:t>: Involves unintentional, less severe violations. Requires immediate rectification and may lead to warnings.</w:t>
      </w:r>
    </w:p>
    <w:p w14:paraId="2932669A" w14:textId="77777777" w:rsidR="008960D4" w:rsidRPr="008960D4" w:rsidRDefault="008960D4" w:rsidP="008960D4">
      <w:pPr>
        <w:numPr>
          <w:ilvl w:val="0"/>
          <w:numId w:val="43"/>
        </w:numPr>
        <w:rPr>
          <w:rFonts w:ascii="Calibri" w:hAnsi="Calibri" w:cs="Calibri"/>
          <w:sz w:val="24"/>
          <w:szCs w:val="24"/>
        </w:rPr>
      </w:pPr>
      <w:r w:rsidRPr="008960D4">
        <w:rPr>
          <w:rFonts w:ascii="Calibri" w:hAnsi="Calibri" w:cs="Calibri"/>
          <w:b/>
          <w:bCs/>
          <w:sz w:val="24"/>
          <w:szCs w:val="24"/>
        </w:rPr>
        <w:t>Serious Non-Compliance</w:t>
      </w:r>
      <w:r w:rsidRPr="008960D4">
        <w:rPr>
          <w:rFonts w:ascii="Calibri" w:hAnsi="Calibri" w:cs="Calibri"/>
          <w:sz w:val="24"/>
          <w:szCs w:val="24"/>
        </w:rPr>
        <w:t>: Includes intentional or repeated violations, significantly impacting operations or regulatory compliance. May result in termination or legal action.</w:t>
      </w:r>
    </w:p>
    <w:p w14:paraId="0D96DC51" w14:textId="77777777" w:rsidR="008960D4" w:rsidRPr="008960D4" w:rsidRDefault="008960D4" w:rsidP="008960D4">
      <w:pPr>
        <w:numPr>
          <w:ilvl w:val="0"/>
          <w:numId w:val="43"/>
        </w:numPr>
        <w:rPr>
          <w:rFonts w:ascii="Calibri" w:hAnsi="Calibri" w:cs="Calibri"/>
          <w:sz w:val="24"/>
          <w:szCs w:val="24"/>
        </w:rPr>
      </w:pPr>
      <w:r w:rsidRPr="008960D4">
        <w:rPr>
          <w:rFonts w:ascii="Calibri" w:hAnsi="Calibri" w:cs="Calibri"/>
          <w:b/>
          <w:bCs/>
          <w:sz w:val="24"/>
          <w:szCs w:val="24"/>
        </w:rPr>
        <w:t>Reporting Timeframes</w:t>
      </w:r>
      <w:r w:rsidRPr="008960D4">
        <w:rPr>
          <w:rFonts w:ascii="Calibri" w:hAnsi="Calibri" w:cs="Calibri"/>
          <w:sz w:val="24"/>
          <w:szCs w:val="24"/>
        </w:rPr>
        <w:t>: Immediate reporting required for serious incidents. Minor incidents should be reported within a specified timeframe (e.g., 48 hours).</w:t>
      </w:r>
    </w:p>
    <w:p w14:paraId="6F8ED601"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4.0 Reporting Mechanisms</w:t>
      </w:r>
    </w:p>
    <w:p w14:paraId="55B4E89C" w14:textId="77777777" w:rsidR="008960D4" w:rsidRPr="008960D4" w:rsidRDefault="008960D4" w:rsidP="008960D4">
      <w:pPr>
        <w:numPr>
          <w:ilvl w:val="0"/>
          <w:numId w:val="32"/>
        </w:numPr>
        <w:rPr>
          <w:rFonts w:ascii="Calibri" w:hAnsi="Calibri" w:cs="Calibri"/>
          <w:sz w:val="24"/>
          <w:szCs w:val="24"/>
        </w:rPr>
      </w:pPr>
      <w:r w:rsidRPr="008960D4">
        <w:rPr>
          <w:rFonts w:ascii="Calibri" w:hAnsi="Calibri" w:cs="Calibri"/>
          <w:sz w:val="24"/>
          <w:szCs w:val="24"/>
        </w:rPr>
        <w:t>Incidents of non-compliance must be reported immediately to the direct supervisor or to Mrs. Janet Jones, Director of HR.</w:t>
      </w:r>
    </w:p>
    <w:p w14:paraId="184C9971" w14:textId="77777777" w:rsidR="008960D4" w:rsidRPr="008960D4" w:rsidRDefault="008960D4" w:rsidP="008960D4">
      <w:pPr>
        <w:numPr>
          <w:ilvl w:val="0"/>
          <w:numId w:val="32"/>
        </w:numPr>
        <w:rPr>
          <w:rFonts w:ascii="Calibri" w:hAnsi="Calibri" w:cs="Calibri"/>
          <w:sz w:val="24"/>
          <w:szCs w:val="24"/>
        </w:rPr>
      </w:pPr>
      <w:r w:rsidRPr="008960D4">
        <w:rPr>
          <w:rFonts w:ascii="Calibri" w:hAnsi="Calibri" w:cs="Calibri"/>
          <w:sz w:val="24"/>
          <w:szCs w:val="24"/>
        </w:rPr>
        <w:t>Zeta Alpha provides an anonymous reporting hotline to encourage confidential reporting of non-compliance issues.</w:t>
      </w:r>
    </w:p>
    <w:p w14:paraId="4DA745B0"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5.0 Investigation Procedures</w:t>
      </w:r>
    </w:p>
    <w:p w14:paraId="25294F46" w14:textId="77777777" w:rsidR="008960D4" w:rsidRPr="008960D4" w:rsidRDefault="008960D4" w:rsidP="008960D4">
      <w:pPr>
        <w:numPr>
          <w:ilvl w:val="0"/>
          <w:numId w:val="33"/>
        </w:numPr>
        <w:rPr>
          <w:rFonts w:ascii="Calibri" w:hAnsi="Calibri" w:cs="Calibri"/>
          <w:sz w:val="24"/>
          <w:szCs w:val="24"/>
        </w:rPr>
      </w:pPr>
      <w:r w:rsidRPr="008960D4">
        <w:rPr>
          <w:rFonts w:ascii="Calibri" w:hAnsi="Calibri" w:cs="Calibri"/>
          <w:sz w:val="24"/>
          <w:szCs w:val="24"/>
        </w:rPr>
        <w:t>All reported incidents of non-compliance will be promptly and thoroughly investigated under the direction of Mr. David S. Acevedo, CTO.</w:t>
      </w:r>
    </w:p>
    <w:p w14:paraId="3CD2FE35" w14:textId="77777777" w:rsidR="008960D4" w:rsidRPr="008960D4" w:rsidRDefault="008960D4" w:rsidP="008960D4">
      <w:pPr>
        <w:numPr>
          <w:ilvl w:val="0"/>
          <w:numId w:val="33"/>
        </w:numPr>
        <w:rPr>
          <w:rFonts w:ascii="Calibri" w:hAnsi="Calibri" w:cs="Calibri"/>
          <w:sz w:val="24"/>
          <w:szCs w:val="24"/>
        </w:rPr>
      </w:pPr>
      <w:r w:rsidRPr="008960D4">
        <w:rPr>
          <w:rFonts w:ascii="Calibri" w:hAnsi="Calibri" w:cs="Calibri"/>
          <w:sz w:val="24"/>
          <w:szCs w:val="24"/>
        </w:rPr>
        <w:lastRenderedPageBreak/>
        <w:t>Investigations will maintain fairness and confidentiality, respecting the rights of all parties involved.</w:t>
      </w:r>
    </w:p>
    <w:p w14:paraId="056EFF90"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6.0 Disciplinary Actions</w:t>
      </w:r>
    </w:p>
    <w:p w14:paraId="0E4EF5A8" w14:textId="77777777" w:rsidR="008960D4" w:rsidRPr="008960D4" w:rsidRDefault="008960D4" w:rsidP="008960D4">
      <w:pPr>
        <w:numPr>
          <w:ilvl w:val="0"/>
          <w:numId w:val="34"/>
        </w:numPr>
        <w:rPr>
          <w:rFonts w:ascii="Calibri" w:hAnsi="Calibri" w:cs="Calibri"/>
          <w:sz w:val="24"/>
          <w:szCs w:val="24"/>
        </w:rPr>
      </w:pPr>
      <w:r w:rsidRPr="008960D4">
        <w:rPr>
          <w:rFonts w:ascii="Calibri" w:hAnsi="Calibri" w:cs="Calibri"/>
          <w:sz w:val="24"/>
          <w:szCs w:val="24"/>
        </w:rPr>
        <w:t>Disciplinary actions for non-compliance may range from verbal warnings to termination, subject to the severity of the violation, as determined by Mrs. Janet Jones, Director of HR.</w:t>
      </w:r>
    </w:p>
    <w:p w14:paraId="0632E64E" w14:textId="77777777" w:rsidR="008960D4" w:rsidRPr="008960D4" w:rsidRDefault="008960D4" w:rsidP="008960D4">
      <w:pPr>
        <w:numPr>
          <w:ilvl w:val="0"/>
          <w:numId w:val="34"/>
        </w:numPr>
        <w:rPr>
          <w:rFonts w:ascii="Calibri" w:hAnsi="Calibri" w:cs="Calibri"/>
          <w:sz w:val="24"/>
          <w:szCs w:val="24"/>
        </w:rPr>
      </w:pPr>
      <w:r w:rsidRPr="008960D4">
        <w:rPr>
          <w:rFonts w:ascii="Calibri" w:hAnsi="Calibri" w:cs="Calibri"/>
          <w:sz w:val="24"/>
          <w:szCs w:val="24"/>
        </w:rPr>
        <w:t>Severe violations, especially those compromising patient safety or violating regulatory mandates, may also result in legal action or reporting to appropriate authorities. These policies and laws are subject to change as state and federal laws develop and change.</w:t>
      </w:r>
    </w:p>
    <w:p w14:paraId="69BA019F"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7.0 Policy Review and Amendments</w:t>
      </w:r>
    </w:p>
    <w:p w14:paraId="1FDD0EF3" w14:textId="77777777" w:rsidR="008960D4" w:rsidRPr="008960D4" w:rsidRDefault="008960D4" w:rsidP="008960D4">
      <w:pPr>
        <w:numPr>
          <w:ilvl w:val="0"/>
          <w:numId w:val="35"/>
        </w:numPr>
        <w:rPr>
          <w:rFonts w:ascii="Calibri" w:hAnsi="Calibri" w:cs="Calibri"/>
          <w:sz w:val="24"/>
          <w:szCs w:val="24"/>
        </w:rPr>
      </w:pPr>
      <w:r w:rsidRPr="008960D4">
        <w:rPr>
          <w:rFonts w:ascii="Calibri" w:hAnsi="Calibri" w:cs="Calibri"/>
          <w:sz w:val="24"/>
          <w:szCs w:val="24"/>
        </w:rPr>
        <w:t>The Non-Compliance Policy will be reviewed annually to ensure its alignment with the evolving healthcare landscape and regulatory changes. Reviews and amendments will be overseen by Mrs. Daniella Miyako, CIO.</w:t>
      </w:r>
    </w:p>
    <w:p w14:paraId="7E93401D" w14:textId="77777777" w:rsidR="008960D4" w:rsidRPr="008960D4" w:rsidRDefault="008960D4" w:rsidP="008960D4">
      <w:pPr>
        <w:rPr>
          <w:rFonts w:ascii="Calibri" w:hAnsi="Calibri" w:cs="Calibri"/>
          <w:sz w:val="24"/>
          <w:szCs w:val="24"/>
        </w:rPr>
      </w:pPr>
    </w:p>
    <w:p w14:paraId="720F8F72" w14:textId="77777777" w:rsidR="008960D4" w:rsidRPr="008960D4" w:rsidRDefault="008960D4" w:rsidP="008960D4">
      <w:pPr>
        <w:rPr>
          <w:rFonts w:ascii="Calibri" w:hAnsi="Calibri" w:cs="Calibri"/>
          <w:sz w:val="24"/>
          <w:szCs w:val="24"/>
        </w:rPr>
      </w:pPr>
    </w:p>
    <w:p w14:paraId="59FEEC71" w14:textId="77777777" w:rsidR="008960D4" w:rsidRPr="008960D4" w:rsidRDefault="008960D4" w:rsidP="008960D4">
      <w:pPr>
        <w:rPr>
          <w:rFonts w:ascii="Calibri" w:hAnsi="Calibri" w:cs="Calibri"/>
          <w:sz w:val="24"/>
          <w:szCs w:val="24"/>
        </w:rPr>
      </w:pPr>
    </w:p>
    <w:p w14:paraId="23C197C6" w14:textId="77777777" w:rsidR="008960D4" w:rsidRPr="008960D4" w:rsidRDefault="008960D4" w:rsidP="008960D4">
      <w:pPr>
        <w:rPr>
          <w:rFonts w:ascii="Calibri" w:hAnsi="Calibri" w:cs="Calibri"/>
          <w:sz w:val="24"/>
          <w:szCs w:val="24"/>
        </w:rPr>
      </w:pPr>
    </w:p>
    <w:p w14:paraId="54E84FE9" w14:textId="77777777" w:rsidR="008960D4" w:rsidRPr="008960D4" w:rsidRDefault="008960D4" w:rsidP="008960D4">
      <w:pPr>
        <w:rPr>
          <w:rFonts w:ascii="Calibri" w:hAnsi="Calibri" w:cs="Calibri"/>
          <w:sz w:val="24"/>
          <w:szCs w:val="24"/>
        </w:rPr>
      </w:pPr>
    </w:p>
    <w:p w14:paraId="6F4E7456" w14:textId="77777777" w:rsidR="008960D4" w:rsidRPr="008960D4" w:rsidRDefault="008960D4" w:rsidP="008960D4">
      <w:pPr>
        <w:rPr>
          <w:rFonts w:ascii="Calibri" w:hAnsi="Calibri" w:cs="Calibri"/>
          <w:sz w:val="24"/>
          <w:szCs w:val="24"/>
        </w:rPr>
      </w:pPr>
    </w:p>
    <w:p w14:paraId="2FD1E727" w14:textId="77777777" w:rsidR="008960D4" w:rsidRPr="008960D4" w:rsidRDefault="008960D4" w:rsidP="008960D4">
      <w:pPr>
        <w:rPr>
          <w:rFonts w:ascii="Calibri" w:hAnsi="Calibri" w:cs="Calibri"/>
          <w:sz w:val="24"/>
          <w:szCs w:val="24"/>
        </w:rPr>
      </w:pPr>
    </w:p>
    <w:p w14:paraId="229D89D4" w14:textId="77777777" w:rsidR="008960D4" w:rsidRPr="008960D4" w:rsidRDefault="008960D4" w:rsidP="008960D4">
      <w:pPr>
        <w:rPr>
          <w:rFonts w:ascii="Calibri" w:hAnsi="Calibri" w:cs="Calibri"/>
          <w:sz w:val="24"/>
          <w:szCs w:val="24"/>
        </w:rPr>
      </w:pPr>
    </w:p>
    <w:p w14:paraId="10BD4882" w14:textId="77777777" w:rsidR="008960D4" w:rsidRPr="008960D4" w:rsidRDefault="008960D4" w:rsidP="008960D4">
      <w:pPr>
        <w:rPr>
          <w:rFonts w:ascii="Calibri" w:hAnsi="Calibri" w:cs="Calibri"/>
          <w:sz w:val="24"/>
          <w:szCs w:val="24"/>
        </w:rPr>
      </w:pPr>
    </w:p>
    <w:p w14:paraId="4893696F" w14:textId="77777777" w:rsidR="008960D4" w:rsidRPr="008960D4" w:rsidRDefault="008960D4" w:rsidP="008960D4">
      <w:pPr>
        <w:rPr>
          <w:rFonts w:ascii="Calibri" w:hAnsi="Calibri" w:cs="Calibri"/>
          <w:sz w:val="24"/>
          <w:szCs w:val="24"/>
        </w:rPr>
      </w:pPr>
    </w:p>
    <w:p w14:paraId="5A40A8BB" w14:textId="77777777" w:rsidR="008960D4" w:rsidRPr="008960D4" w:rsidRDefault="008960D4" w:rsidP="008960D4">
      <w:pPr>
        <w:rPr>
          <w:rFonts w:ascii="Calibri" w:hAnsi="Calibri" w:cs="Calibri"/>
          <w:sz w:val="24"/>
          <w:szCs w:val="24"/>
        </w:rPr>
      </w:pPr>
    </w:p>
    <w:p w14:paraId="7D95ECDD" w14:textId="77777777" w:rsidR="008960D4" w:rsidRPr="008960D4" w:rsidRDefault="008960D4" w:rsidP="008960D4">
      <w:pPr>
        <w:rPr>
          <w:rFonts w:ascii="Calibri" w:hAnsi="Calibri" w:cs="Calibri"/>
          <w:sz w:val="24"/>
          <w:szCs w:val="24"/>
        </w:rPr>
      </w:pPr>
    </w:p>
    <w:p w14:paraId="7BACDFCE" w14:textId="77777777" w:rsidR="008960D4" w:rsidRPr="008960D4" w:rsidRDefault="008960D4" w:rsidP="008960D4">
      <w:pPr>
        <w:rPr>
          <w:rFonts w:ascii="Calibri" w:hAnsi="Calibri" w:cs="Calibri"/>
          <w:sz w:val="24"/>
          <w:szCs w:val="24"/>
        </w:rPr>
      </w:pPr>
    </w:p>
    <w:p w14:paraId="3212D60D" w14:textId="77777777" w:rsidR="008960D4" w:rsidRPr="008960D4" w:rsidRDefault="008960D4" w:rsidP="008960D4">
      <w:pPr>
        <w:rPr>
          <w:rFonts w:ascii="Calibri" w:hAnsi="Calibri" w:cs="Calibri"/>
          <w:sz w:val="24"/>
          <w:szCs w:val="24"/>
        </w:rPr>
      </w:pPr>
    </w:p>
    <w:p w14:paraId="17AA8013" w14:textId="77777777" w:rsidR="008960D4" w:rsidRPr="008960D4" w:rsidRDefault="008960D4" w:rsidP="008960D4">
      <w:pPr>
        <w:rPr>
          <w:rFonts w:ascii="Calibri" w:hAnsi="Calibri" w:cs="Calibri"/>
          <w:sz w:val="24"/>
          <w:szCs w:val="24"/>
        </w:rPr>
      </w:pPr>
    </w:p>
    <w:p w14:paraId="03001A18" w14:textId="77777777" w:rsidR="008960D4" w:rsidRPr="008960D4" w:rsidRDefault="008960D4" w:rsidP="008960D4">
      <w:pPr>
        <w:rPr>
          <w:rFonts w:ascii="Calibri" w:hAnsi="Calibri" w:cs="Calibri"/>
          <w:sz w:val="24"/>
          <w:szCs w:val="24"/>
        </w:rPr>
      </w:pPr>
    </w:p>
    <w:p w14:paraId="35F5BF3F"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lastRenderedPageBreak/>
        <w:t>Zeta Alpha Medical: Email and Messaging Policy</w:t>
      </w:r>
    </w:p>
    <w:p w14:paraId="2FB69407"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br/>
      </w:r>
      <w:r w:rsidRPr="008960D4">
        <w:rPr>
          <w:rFonts w:ascii="Calibri" w:hAnsi="Calibri" w:cs="Calibri"/>
          <w:b/>
          <w:bCs/>
          <w:sz w:val="24"/>
          <w:szCs w:val="24"/>
        </w:rPr>
        <w:t>Issue Date:</w:t>
      </w:r>
      <w:r w:rsidRPr="008960D4">
        <w:rPr>
          <w:rFonts w:ascii="Calibri" w:hAnsi="Calibri" w:cs="Calibri"/>
          <w:sz w:val="24"/>
          <w:szCs w:val="24"/>
        </w:rPr>
        <w:t xml:space="preserve"> January 28, 2024</w:t>
      </w:r>
      <w:r w:rsidRPr="008960D4">
        <w:rPr>
          <w:rFonts w:ascii="Calibri" w:hAnsi="Calibri" w:cs="Calibri"/>
          <w:sz w:val="24"/>
          <w:szCs w:val="24"/>
        </w:rPr>
        <w:br/>
      </w:r>
      <w:r w:rsidRPr="008960D4">
        <w:rPr>
          <w:rFonts w:ascii="Calibri" w:hAnsi="Calibri" w:cs="Calibri"/>
          <w:b/>
          <w:bCs/>
          <w:sz w:val="24"/>
          <w:szCs w:val="24"/>
        </w:rPr>
        <w:t>Effective Date:</w:t>
      </w:r>
      <w:r w:rsidRPr="008960D4">
        <w:rPr>
          <w:rFonts w:ascii="Calibri" w:hAnsi="Calibri" w:cs="Calibri"/>
          <w:sz w:val="24"/>
          <w:szCs w:val="24"/>
        </w:rPr>
        <w:t xml:space="preserve"> February 1, 2024</w:t>
      </w:r>
    </w:p>
    <w:p w14:paraId="0A59AD9C"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1.0 Policy Purpose</w:t>
      </w:r>
    </w:p>
    <w:p w14:paraId="2D65DDB7"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This policy governs the use of Zeta Alpha’s email and messaging systems, ensuring they support our mission in medical diagnostic and treatment system technologies, maintain legal compliance, and uphold data privacy and security standards.</w:t>
      </w:r>
    </w:p>
    <w:p w14:paraId="37F7771E"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2.0 Scope</w:t>
      </w:r>
    </w:p>
    <w:p w14:paraId="2BA1983C" w14:textId="77777777" w:rsidR="008960D4" w:rsidRPr="008960D4" w:rsidRDefault="008960D4" w:rsidP="008960D4">
      <w:pPr>
        <w:rPr>
          <w:rFonts w:ascii="Calibri" w:hAnsi="Calibri" w:cs="Calibri"/>
          <w:sz w:val="24"/>
          <w:szCs w:val="24"/>
        </w:rPr>
      </w:pPr>
      <w:r w:rsidRPr="008960D4">
        <w:rPr>
          <w:rFonts w:ascii="Calibri" w:hAnsi="Calibri" w:cs="Calibri"/>
          <w:sz w:val="24"/>
          <w:szCs w:val="24"/>
        </w:rPr>
        <w:t>This policy applies to all Zeta Alpha employees, contractors, and affiliates, recognizing the critical role of electronic communication in healthcare technology operations.</w:t>
      </w:r>
    </w:p>
    <w:p w14:paraId="715A0392"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3.0 Policy Statement</w:t>
      </w:r>
    </w:p>
    <w:p w14:paraId="2547E6B6" w14:textId="77777777" w:rsidR="008960D4" w:rsidRPr="008960D4" w:rsidRDefault="008960D4" w:rsidP="008960D4">
      <w:pPr>
        <w:numPr>
          <w:ilvl w:val="0"/>
          <w:numId w:val="36"/>
        </w:numPr>
        <w:rPr>
          <w:rFonts w:ascii="Calibri" w:hAnsi="Calibri" w:cs="Calibri"/>
          <w:sz w:val="24"/>
          <w:szCs w:val="24"/>
        </w:rPr>
      </w:pPr>
      <w:r w:rsidRPr="008960D4">
        <w:rPr>
          <w:rFonts w:ascii="Calibri" w:hAnsi="Calibri" w:cs="Calibri"/>
          <w:sz w:val="24"/>
          <w:szCs w:val="24"/>
        </w:rPr>
        <w:t>Electronic communications must align with Zeta Alpha’s commitment to professionalism, confidentiality, and compliance with healthcare industry standards.</w:t>
      </w:r>
    </w:p>
    <w:p w14:paraId="526A9288" w14:textId="77777777" w:rsidR="008960D4" w:rsidRPr="008960D4" w:rsidRDefault="008960D4" w:rsidP="008960D4">
      <w:pPr>
        <w:numPr>
          <w:ilvl w:val="0"/>
          <w:numId w:val="36"/>
        </w:numPr>
        <w:rPr>
          <w:rFonts w:ascii="Calibri" w:hAnsi="Calibri" w:cs="Calibri"/>
          <w:sz w:val="24"/>
          <w:szCs w:val="24"/>
        </w:rPr>
      </w:pPr>
      <w:r w:rsidRPr="008960D4">
        <w:rPr>
          <w:rFonts w:ascii="Calibri" w:hAnsi="Calibri" w:cs="Calibri"/>
          <w:sz w:val="24"/>
          <w:szCs w:val="24"/>
        </w:rPr>
        <w:t>The policy recognizes the sensitive nature of medical data and the regulatory landscape governing electronic communications in the healthcare sector.</w:t>
      </w:r>
    </w:p>
    <w:p w14:paraId="5D845102"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4.0 Acceptable Use</w:t>
      </w:r>
    </w:p>
    <w:p w14:paraId="38249F41" w14:textId="77777777" w:rsidR="008960D4" w:rsidRPr="008960D4" w:rsidRDefault="008960D4" w:rsidP="008960D4">
      <w:pPr>
        <w:numPr>
          <w:ilvl w:val="0"/>
          <w:numId w:val="37"/>
        </w:numPr>
        <w:rPr>
          <w:rFonts w:ascii="Calibri" w:hAnsi="Calibri" w:cs="Calibri"/>
          <w:sz w:val="24"/>
          <w:szCs w:val="24"/>
        </w:rPr>
      </w:pPr>
      <w:r w:rsidRPr="008960D4">
        <w:rPr>
          <w:rFonts w:ascii="Calibri" w:hAnsi="Calibri" w:cs="Calibri"/>
          <w:sz w:val="24"/>
          <w:szCs w:val="24"/>
        </w:rPr>
        <w:t>Use email and messaging systems primarily for business-related communication, with an emphasis on operational efficiency, data accuracy, and patient confidentiality.</w:t>
      </w:r>
    </w:p>
    <w:p w14:paraId="6FFE5F2C" w14:textId="77777777" w:rsidR="008960D4" w:rsidRPr="008960D4" w:rsidRDefault="008960D4" w:rsidP="008960D4">
      <w:pPr>
        <w:numPr>
          <w:ilvl w:val="0"/>
          <w:numId w:val="37"/>
        </w:numPr>
        <w:rPr>
          <w:rFonts w:ascii="Calibri" w:hAnsi="Calibri" w:cs="Calibri"/>
          <w:sz w:val="24"/>
          <w:szCs w:val="24"/>
        </w:rPr>
      </w:pPr>
      <w:r w:rsidRPr="008960D4">
        <w:rPr>
          <w:rFonts w:ascii="Calibri" w:hAnsi="Calibri" w:cs="Calibri"/>
          <w:sz w:val="24"/>
          <w:szCs w:val="24"/>
        </w:rPr>
        <w:t>Limited personal use is permitted, provided it does not compromise work responsibilities or violate any regulatory or company policies.</w:t>
      </w:r>
    </w:p>
    <w:p w14:paraId="0C95FDAB"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5.0 Prohibited Use</w:t>
      </w:r>
    </w:p>
    <w:p w14:paraId="71314523" w14:textId="77777777" w:rsidR="008960D4" w:rsidRPr="008960D4" w:rsidRDefault="008960D4" w:rsidP="008960D4">
      <w:pPr>
        <w:numPr>
          <w:ilvl w:val="0"/>
          <w:numId w:val="38"/>
        </w:numPr>
        <w:rPr>
          <w:rFonts w:ascii="Calibri" w:hAnsi="Calibri" w:cs="Calibri"/>
          <w:sz w:val="24"/>
          <w:szCs w:val="24"/>
        </w:rPr>
      </w:pPr>
      <w:r w:rsidRPr="008960D4">
        <w:rPr>
          <w:rFonts w:ascii="Calibri" w:hAnsi="Calibri" w:cs="Calibri"/>
          <w:sz w:val="24"/>
          <w:szCs w:val="24"/>
        </w:rPr>
        <w:t>Prohibits sending offensive, threatening, or harassing messages.</w:t>
      </w:r>
    </w:p>
    <w:p w14:paraId="0A363C84" w14:textId="77777777" w:rsidR="008960D4" w:rsidRPr="008960D4" w:rsidRDefault="008960D4" w:rsidP="008960D4">
      <w:pPr>
        <w:numPr>
          <w:ilvl w:val="0"/>
          <w:numId w:val="38"/>
        </w:numPr>
        <w:rPr>
          <w:rFonts w:ascii="Calibri" w:hAnsi="Calibri" w:cs="Calibri"/>
          <w:sz w:val="24"/>
          <w:szCs w:val="24"/>
        </w:rPr>
      </w:pPr>
      <w:r w:rsidRPr="008960D4">
        <w:rPr>
          <w:rFonts w:ascii="Calibri" w:hAnsi="Calibri" w:cs="Calibri"/>
          <w:sz w:val="24"/>
          <w:szCs w:val="24"/>
        </w:rPr>
        <w:t>Strictly prohibits unauthorized sharing of confidential or sensitive company information, particularly patient data, and proprietary technology details.</w:t>
      </w:r>
    </w:p>
    <w:p w14:paraId="5DBC3D89" w14:textId="77777777" w:rsidR="008960D4" w:rsidRPr="008960D4" w:rsidRDefault="008960D4" w:rsidP="008960D4">
      <w:pPr>
        <w:numPr>
          <w:ilvl w:val="0"/>
          <w:numId w:val="38"/>
        </w:numPr>
        <w:rPr>
          <w:rFonts w:ascii="Calibri" w:hAnsi="Calibri" w:cs="Calibri"/>
          <w:sz w:val="24"/>
          <w:szCs w:val="24"/>
        </w:rPr>
      </w:pPr>
      <w:r w:rsidRPr="008960D4">
        <w:rPr>
          <w:rFonts w:ascii="Calibri" w:hAnsi="Calibri" w:cs="Calibri"/>
          <w:sz w:val="24"/>
          <w:szCs w:val="24"/>
        </w:rPr>
        <w:t>Bans use for personal commercial purposes or personal financial gain, especially activities that conflict with Zeta Alpha’s interests.</w:t>
      </w:r>
    </w:p>
    <w:p w14:paraId="1991A9B5"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6.0 Monitoring and Privacy</w:t>
      </w:r>
    </w:p>
    <w:p w14:paraId="04283EAD" w14:textId="77777777" w:rsidR="008960D4" w:rsidRPr="008960D4" w:rsidRDefault="008960D4" w:rsidP="008960D4">
      <w:pPr>
        <w:numPr>
          <w:ilvl w:val="0"/>
          <w:numId w:val="39"/>
        </w:numPr>
        <w:rPr>
          <w:rFonts w:ascii="Calibri" w:hAnsi="Calibri" w:cs="Calibri"/>
          <w:sz w:val="24"/>
          <w:szCs w:val="24"/>
        </w:rPr>
      </w:pPr>
      <w:r w:rsidRPr="008960D4">
        <w:rPr>
          <w:rFonts w:ascii="Calibri" w:hAnsi="Calibri" w:cs="Calibri"/>
          <w:sz w:val="24"/>
          <w:szCs w:val="24"/>
        </w:rPr>
        <w:t>Email and messaging systems are monitored to ensure compliance with this policy, as overseen by Mrs. Daniella Miyako, CIO.</w:t>
      </w:r>
    </w:p>
    <w:p w14:paraId="16F935FC" w14:textId="77777777" w:rsidR="008960D4" w:rsidRPr="008960D4" w:rsidRDefault="008960D4" w:rsidP="008960D4">
      <w:pPr>
        <w:numPr>
          <w:ilvl w:val="0"/>
          <w:numId w:val="39"/>
        </w:numPr>
        <w:rPr>
          <w:rFonts w:ascii="Calibri" w:hAnsi="Calibri" w:cs="Calibri"/>
          <w:sz w:val="24"/>
          <w:szCs w:val="24"/>
        </w:rPr>
      </w:pPr>
      <w:r w:rsidRPr="008960D4">
        <w:rPr>
          <w:rFonts w:ascii="Calibri" w:hAnsi="Calibri" w:cs="Calibri"/>
          <w:sz w:val="24"/>
          <w:szCs w:val="24"/>
        </w:rPr>
        <w:lastRenderedPageBreak/>
        <w:t>Users should have no expectation of privacy in their use of these systems, given the regulatory environment of the healthcare and medical device industry.</w:t>
      </w:r>
    </w:p>
    <w:p w14:paraId="7198D4CB" w14:textId="77777777" w:rsidR="008960D4" w:rsidRPr="008960D4" w:rsidRDefault="008960D4" w:rsidP="008960D4">
      <w:pPr>
        <w:rPr>
          <w:rFonts w:ascii="Calibri" w:hAnsi="Calibri" w:cs="Calibri"/>
          <w:sz w:val="24"/>
          <w:szCs w:val="24"/>
        </w:rPr>
      </w:pPr>
    </w:p>
    <w:p w14:paraId="0F285E32"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7.0 Data Retention and Security</w:t>
      </w:r>
    </w:p>
    <w:p w14:paraId="1AB24DC0" w14:textId="77777777" w:rsidR="008960D4" w:rsidRPr="008960D4" w:rsidRDefault="008960D4" w:rsidP="008960D4">
      <w:pPr>
        <w:numPr>
          <w:ilvl w:val="0"/>
          <w:numId w:val="40"/>
        </w:numPr>
        <w:rPr>
          <w:rFonts w:ascii="Calibri" w:hAnsi="Calibri" w:cs="Calibri"/>
          <w:sz w:val="24"/>
          <w:szCs w:val="24"/>
        </w:rPr>
      </w:pPr>
      <w:r w:rsidRPr="008960D4">
        <w:rPr>
          <w:rFonts w:ascii="Calibri" w:hAnsi="Calibri" w:cs="Calibri"/>
          <w:sz w:val="24"/>
          <w:szCs w:val="24"/>
        </w:rPr>
        <w:t>Emails and messages will be retained and secured in compliance with legal and healthcare industry standards.</w:t>
      </w:r>
    </w:p>
    <w:p w14:paraId="455D9152" w14:textId="77777777" w:rsidR="008960D4" w:rsidRPr="008960D4" w:rsidRDefault="008960D4" w:rsidP="008960D4">
      <w:pPr>
        <w:numPr>
          <w:ilvl w:val="0"/>
          <w:numId w:val="40"/>
        </w:numPr>
        <w:rPr>
          <w:rFonts w:ascii="Calibri" w:hAnsi="Calibri" w:cs="Calibri"/>
          <w:sz w:val="24"/>
          <w:szCs w:val="24"/>
        </w:rPr>
      </w:pPr>
      <w:r w:rsidRPr="008960D4">
        <w:rPr>
          <w:rFonts w:ascii="Calibri" w:hAnsi="Calibri" w:cs="Calibri"/>
          <w:sz w:val="24"/>
          <w:szCs w:val="24"/>
        </w:rPr>
        <w:t>Users are responsible for ensuring the security and integrity of their communication, especially when handling sensitive medical data.</w:t>
      </w:r>
    </w:p>
    <w:p w14:paraId="319CD713"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8.0 Consequences of Policy Violation</w:t>
      </w:r>
    </w:p>
    <w:p w14:paraId="68F3B709" w14:textId="77777777" w:rsidR="008960D4" w:rsidRPr="008960D4" w:rsidRDefault="008960D4" w:rsidP="008960D4">
      <w:pPr>
        <w:numPr>
          <w:ilvl w:val="0"/>
          <w:numId w:val="41"/>
        </w:numPr>
        <w:rPr>
          <w:rFonts w:ascii="Calibri" w:hAnsi="Calibri" w:cs="Calibri"/>
          <w:sz w:val="24"/>
          <w:szCs w:val="24"/>
        </w:rPr>
      </w:pPr>
      <w:r w:rsidRPr="008960D4">
        <w:rPr>
          <w:rFonts w:ascii="Calibri" w:hAnsi="Calibri" w:cs="Calibri"/>
          <w:sz w:val="24"/>
          <w:szCs w:val="24"/>
        </w:rPr>
        <w:t>Violations of this policy will be addressed by Mrs. Janet Jones, Director of HR, and may result in disciplinary action, up to and including termination. Serious violations may also necessitate legal action or regulatory reporting.</w:t>
      </w:r>
    </w:p>
    <w:p w14:paraId="68C1CAE1" w14:textId="77777777" w:rsidR="008960D4" w:rsidRPr="008960D4" w:rsidRDefault="008960D4" w:rsidP="008960D4">
      <w:pPr>
        <w:numPr>
          <w:ilvl w:val="0"/>
          <w:numId w:val="41"/>
        </w:numPr>
        <w:rPr>
          <w:rFonts w:ascii="Calibri" w:hAnsi="Calibri" w:cs="Calibri"/>
          <w:sz w:val="24"/>
          <w:szCs w:val="24"/>
        </w:rPr>
      </w:pPr>
      <w:r w:rsidRPr="008960D4">
        <w:rPr>
          <w:rFonts w:ascii="Calibri" w:hAnsi="Calibri" w:cs="Calibri"/>
          <w:sz w:val="24"/>
          <w:szCs w:val="24"/>
        </w:rPr>
        <w:t>Given the sensitive nature of Zeta Alpha’s operations, compliance with this policy is crucial to maintain trust and integrity in the healthcare industry. These policies and laws are subject to change as state and federal laws develop and change.</w:t>
      </w:r>
    </w:p>
    <w:p w14:paraId="6D91082E" w14:textId="77777777" w:rsidR="008960D4" w:rsidRPr="008960D4" w:rsidRDefault="008960D4" w:rsidP="008960D4">
      <w:pPr>
        <w:rPr>
          <w:rFonts w:ascii="Calibri" w:hAnsi="Calibri" w:cs="Calibri"/>
          <w:b/>
          <w:bCs/>
          <w:sz w:val="24"/>
          <w:szCs w:val="24"/>
        </w:rPr>
      </w:pPr>
      <w:r w:rsidRPr="008960D4">
        <w:rPr>
          <w:rFonts w:ascii="Calibri" w:hAnsi="Calibri" w:cs="Calibri"/>
          <w:b/>
          <w:bCs/>
          <w:sz w:val="24"/>
          <w:szCs w:val="24"/>
        </w:rPr>
        <w:t>9.0 Policy Review and Updates</w:t>
      </w:r>
    </w:p>
    <w:p w14:paraId="6FF3C2DF" w14:textId="77777777" w:rsidR="008960D4" w:rsidRPr="008960D4" w:rsidRDefault="008960D4" w:rsidP="008960D4">
      <w:pPr>
        <w:numPr>
          <w:ilvl w:val="0"/>
          <w:numId w:val="42"/>
        </w:numPr>
        <w:rPr>
          <w:rFonts w:ascii="Calibri" w:hAnsi="Calibri" w:cs="Calibri"/>
          <w:sz w:val="24"/>
          <w:szCs w:val="24"/>
        </w:rPr>
      </w:pPr>
      <w:r w:rsidRPr="008960D4">
        <w:rPr>
          <w:rFonts w:ascii="Calibri" w:hAnsi="Calibri" w:cs="Calibri"/>
          <w:sz w:val="24"/>
          <w:szCs w:val="24"/>
        </w:rPr>
        <w:t>This policy will be reviewed annually to ensure its continued relevance and effectiveness in the evolving healthcare technology landscape. Reviews and updates will be conducted by Mrs. Daniella Miyako, CIO.</w:t>
      </w:r>
    </w:p>
    <w:p w14:paraId="7587D015" w14:textId="77777777" w:rsidR="008960D4" w:rsidRPr="008960D4" w:rsidRDefault="008960D4" w:rsidP="008960D4">
      <w:pPr>
        <w:rPr>
          <w:rFonts w:ascii="Calibri" w:hAnsi="Calibri" w:cs="Calibri"/>
          <w:sz w:val="24"/>
          <w:szCs w:val="24"/>
        </w:rPr>
      </w:pPr>
    </w:p>
    <w:p w14:paraId="6D4EC42E" w14:textId="77777777" w:rsidR="006B7712" w:rsidRDefault="006B7712" w:rsidP="00D5168E">
      <w:pPr>
        <w:rPr>
          <w:rFonts w:ascii="Calibri" w:hAnsi="Calibri" w:cs="Calibri"/>
          <w:sz w:val="24"/>
          <w:szCs w:val="24"/>
        </w:rPr>
      </w:pPr>
    </w:p>
    <w:p w14:paraId="0B65FAC4" w14:textId="77777777" w:rsidR="008960D4" w:rsidRDefault="008960D4" w:rsidP="00D5168E">
      <w:pPr>
        <w:rPr>
          <w:rFonts w:ascii="Calibri" w:hAnsi="Calibri" w:cs="Calibri"/>
          <w:sz w:val="24"/>
          <w:szCs w:val="24"/>
        </w:rPr>
      </w:pPr>
    </w:p>
    <w:p w14:paraId="7B6E10FE" w14:textId="77777777" w:rsidR="008960D4" w:rsidRDefault="008960D4" w:rsidP="00D5168E">
      <w:pPr>
        <w:rPr>
          <w:rFonts w:ascii="Calibri" w:hAnsi="Calibri" w:cs="Calibri"/>
          <w:sz w:val="24"/>
          <w:szCs w:val="24"/>
        </w:rPr>
      </w:pPr>
    </w:p>
    <w:p w14:paraId="2907BF85" w14:textId="77777777" w:rsidR="008960D4" w:rsidRDefault="008960D4" w:rsidP="00D5168E">
      <w:pPr>
        <w:rPr>
          <w:rFonts w:ascii="Calibri" w:hAnsi="Calibri" w:cs="Calibri"/>
          <w:sz w:val="24"/>
          <w:szCs w:val="24"/>
        </w:rPr>
      </w:pPr>
    </w:p>
    <w:p w14:paraId="404B372A" w14:textId="77777777" w:rsidR="008960D4" w:rsidRDefault="008960D4" w:rsidP="00D5168E">
      <w:pPr>
        <w:rPr>
          <w:rFonts w:ascii="Calibri" w:hAnsi="Calibri" w:cs="Calibri"/>
          <w:sz w:val="24"/>
          <w:szCs w:val="24"/>
        </w:rPr>
      </w:pPr>
    </w:p>
    <w:p w14:paraId="553784BA" w14:textId="77777777" w:rsidR="008960D4" w:rsidRDefault="008960D4" w:rsidP="00D5168E">
      <w:pPr>
        <w:rPr>
          <w:rFonts w:ascii="Calibri" w:hAnsi="Calibri" w:cs="Calibri"/>
          <w:sz w:val="24"/>
          <w:szCs w:val="24"/>
        </w:rPr>
      </w:pPr>
    </w:p>
    <w:p w14:paraId="656586F2" w14:textId="77777777" w:rsidR="008960D4" w:rsidRDefault="008960D4" w:rsidP="00D5168E">
      <w:pPr>
        <w:rPr>
          <w:rFonts w:ascii="Calibri" w:hAnsi="Calibri" w:cs="Calibri"/>
          <w:sz w:val="24"/>
          <w:szCs w:val="24"/>
        </w:rPr>
      </w:pPr>
    </w:p>
    <w:p w14:paraId="51805673" w14:textId="77777777" w:rsidR="008960D4" w:rsidRDefault="008960D4" w:rsidP="00D5168E">
      <w:pPr>
        <w:rPr>
          <w:rFonts w:ascii="Calibri" w:hAnsi="Calibri" w:cs="Calibri"/>
          <w:sz w:val="24"/>
          <w:szCs w:val="24"/>
        </w:rPr>
      </w:pPr>
    </w:p>
    <w:p w14:paraId="51DC6F4F" w14:textId="77777777" w:rsidR="008960D4" w:rsidRDefault="008960D4" w:rsidP="00D5168E">
      <w:pPr>
        <w:rPr>
          <w:rFonts w:ascii="Calibri" w:hAnsi="Calibri" w:cs="Calibri"/>
          <w:sz w:val="24"/>
          <w:szCs w:val="24"/>
        </w:rPr>
      </w:pPr>
    </w:p>
    <w:p w14:paraId="71AA1D87" w14:textId="77777777" w:rsidR="008960D4" w:rsidRDefault="008960D4" w:rsidP="00D5168E">
      <w:pPr>
        <w:rPr>
          <w:rFonts w:ascii="Calibri" w:hAnsi="Calibri" w:cs="Calibri"/>
          <w:sz w:val="24"/>
          <w:szCs w:val="24"/>
        </w:rPr>
      </w:pPr>
    </w:p>
    <w:p w14:paraId="1257D6DE" w14:textId="77777777" w:rsidR="00232431" w:rsidRPr="00232431" w:rsidRDefault="00232431" w:rsidP="00232431">
      <w:pPr>
        <w:rPr>
          <w:rFonts w:ascii="Calibri" w:hAnsi="Calibri" w:cs="Calibri"/>
          <w:b/>
          <w:bCs/>
          <w:sz w:val="24"/>
          <w:szCs w:val="24"/>
          <w:u w:val="single"/>
        </w:rPr>
      </w:pPr>
      <w:r w:rsidRPr="00232431">
        <w:rPr>
          <w:rFonts w:ascii="Calibri" w:hAnsi="Calibri" w:cs="Calibri"/>
          <w:b/>
          <w:bCs/>
          <w:sz w:val="24"/>
          <w:szCs w:val="24"/>
          <w:u w:val="single"/>
        </w:rPr>
        <w:lastRenderedPageBreak/>
        <w:t>Zeta Alpha Mobile Device and IoT Use Policy</w:t>
      </w:r>
    </w:p>
    <w:p w14:paraId="4EDAAE42" w14:textId="77777777" w:rsidR="00232431" w:rsidRPr="00232431" w:rsidRDefault="00232431" w:rsidP="00232431">
      <w:pPr>
        <w:rPr>
          <w:rFonts w:ascii="Calibri" w:hAnsi="Calibri" w:cs="Calibri"/>
          <w:b/>
          <w:bCs/>
          <w:sz w:val="24"/>
          <w:szCs w:val="24"/>
        </w:rPr>
      </w:pPr>
    </w:p>
    <w:p w14:paraId="365BE8E1"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Confidentiality Disclaimer</w:t>
      </w:r>
    </w:p>
    <w:p w14:paraId="7F01BD7A"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 xml:space="preserve"> </w:t>
      </w:r>
      <w:r w:rsidRPr="00232431">
        <w:rPr>
          <w:rFonts w:ascii="Calibri" w:hAnsi="Calibri" w:cs="Calibri"/>
          <w:sz w:val="24"/>
          <w:szCs w:val="24"/>
        </w:rPr>
        <w:t>This document, including any attachments, is intended solely for the use of the individual or entity it addresses and may contain confidential or privileged information. Any unauthorized review, use, disclosure, or distribution is prohibited. If you are not the intended recipient, please contact the sender by reply email and destroy all copies of the original message. Compliance with this notice is essential to the security and legality of your actions concerning the sensitive information.</w:t>
      </w:r>
    </w:p>
    <w:p w14:paraId="00CEE4F0"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Introduction</w:t>
      </w:r>
    </w:p>
    <w:p w14:paraId="1C318928"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This policy document outlines the management and security protocols for using mobile devices and Internet of Things (IoT) devices within Zeta Alpha. It aims to safeguard sensitive company data and ensure the integrity of our operational processes, particularly in the context of our leading-edge medical diagnostic and treatment system (MDTS) technologies.</w:t>
      </w:r>
    </w:p>
    <w:p w14:paraId="33677F54"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Company Overview</w:t>
      </w:r>
    </w:p>
    <w:p w14:paraId="248C768C"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Zeta Alpha specializes in MDTS technologies, significantly focusing on remote patient monitoring and treatment. Our success hinges on the secure and efficient use of technology, making the governance of mobile and IoT devices within our operations critical.</w:t>
      </w:r>
    </w:p>
    <w:p w14:paraId="3BAC9D75"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Scope</w:t>
      </w:r>
    </w:p>
    <w:p w14:paraId="6821635C"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This policy applies to all employees, contractors, and individuals accessing Zeta Alpha's digital resources and data through mobile and IoT devices. This includes both company-issued and personal devices used for work purposes.</w:t>
      </w:r>
    </w:p>
    <w:p w14:paraId="63EDBE73" w14:textId="77777777" w:rsidR="00232431" w:rsidRPr="00232431" w:rsidRDefault="00232431" w:rsidP="00232431">
      <w:pPr>
        <w:rPr>
          <w:rFonts w:ascii="Calibri" w:hAnsi="Calibri" w:cs="Calibri"/>
          <w:sz w:val="24"/>
          <w:szCs w:val="24"/>
        </w:rPr>
      </w:pPr>
      <w:r w:rsidRPr="00232431">
        <w:rPr>
          <w:rFonts w:ascii="Calibri" w:hAnsi="Calibri" w:cs="Calibri"/>
          <w:b/>
          <w:bCs/>
          <w:sz w:val="24"/>
          <w:szCs w:val="24"/>
        </w:rPr>
        <w:t>Device and Data Management Practices:</w:t>
      </w:r>
    </w:p>
    <w:p w14:paraId="32B02F8C" w14:textId="77777777" w:rsidR="00232431" w:rsidRPr="00232431" w:rsidRDefault="00232431" w:rsidP="00232431">
      <w:pPr>
        <w:numPr>
          <w:ilvl w:val="0"/>
          <w:numId w:val="54"/>
        </w:numPr>
        <w:rPr>
          <w:rFonts w:ascii="Calibri" w:hAnsi="Calibri" w:cs="Calibri"/>
          <w:sz w:val="24"/>
          <w:szCs w:val="24"/>
        </w:rPr>
      </w:pPr>
      <w:r w:rsidRPr="00232431">
        <w:rPr>
          <w:rFonts w:ascii="Calibri" w:hAnsi="Calibri" w:cs="Calibri"/>
          <w:b/>
          <w:bCs/>
          <w:sz w:val="24"/>
          <w:szCs w:val="24"/>
        </w:rPr>
        <w:t>Device Registration and Approval:</w:t>
      </w:r>
      <w:r w:rsidRPr="00232431">
        <w:rPr>
          <w:rFonts w:ascii="Calibri" w:hAnsi="Calibri" w:cs="Calibri"/>
          <w:sz w:val="24"/>
          <w:szCs w:val="24"/>
        </w:rPr>
        <w:t xml:space="preserve"> All mobile and IoT devices used for company business must be registered with the IT department. This includes both company-issued and personal devices. Approval for use will be based on the device's compliance with security standards.</w:t>
      </w:r>
    </w:p>
    <w:p w14:paraId="2C1CEBAC" w14:textId="77777777" w:rsidR="00232431" w:rsidRPr="00232431" w:rsidRDefault="00232431" w:rsidP="00232431">
      <w:pPr>
        <w:numPr>
          <w:ilvl w:val="0"/>
          <w:numId w:val="54"/>
        </w:numPr>
        <w:rPr>
          <w:rFonts w:ascii="Calibri" w:hAnsi="Calibri" w:cs="Calibri"/>
          <w:sz w:val="24"/>
          <w:szCs w:val="24"/>
        </w:rPr>
      </w:pPr>
      <w:r w:rsidRPr="00232431">
        <w:rPr>
          <w:rFonts w:ascii="Calibri" w:hAnsi="Calibri" w:cs="Calibri"/>
          <w:b/>
          <w:bCs/>
          <w:sz w:val="24"/>
          <w:szCs w:val="24"/>
        </w:rPr>
        <w:t>Data Classification and Handling:</w:t>
      </w:r>
      <w:r w:rsidRPr="00232431">
        <w:rPr>
          <w:rFonts w:ascii="Calibri" w:hAnsi="Calibri" w:cs="Calibri"/>
          <w:sz w:val="24"/>
          <w:szCs w:val="24"/>
        </w:rPr>
        <w:t xml:space="preserve"> Data stored on or accessed from mobile and IoT devices must be classified according to sensitivity (e.g., public, internal, confidential, highly confidential). Employees must follow specific handling requirements for each classification level, including encryption for privileged and highly confidential data.</w:t>
      </w:r>
    </w:p>
    <w:p w14:paraId="6C89E8D8" w14:textId="77777777" w:rsidR="00232431" w:rsidRPr="00232431" w:rsidRDefault="00232431" w:rsidP="00232431">
      <w:pPr>
        <w:numPr>
          <w:ilvl w:val="0"/>
          <w:numId w:val="54"/>
        </w:numPr>
        <w:rPr>
          <w:rFonts w:ascii="Calibri" w:hAnsi="Calibri" w:cs="Calibri"/>
          <w:sz w:val="24"/>
          <w:szCs w:val="24"/>
        </w:rPr>
      </w:pPr>
      <w:r w:rsidRPr="00232431">
        <w:rPr>
          <w:rFonts w:ascii="Calibri" w:hAnsi="Calibri" w:cs="Calibri"/>
          <w:b/>
          <w:bCs/>
          <w:sz w:val="24"/>
          <w:szCs w:val="24"/>
        </w:rPr>
        <w:t>Secure Access Controls:</w:t>
      </w:r>
      <w:r w:rsidRPr="00232431">
        <w:rPr>
          <w:rFonts w:ascii="Calibri" w:hAnsi="Calibri" w:cs="Calibri"/>
          <w:sz w:val="24"/>
          <w:szCs w:val="24"/>
        </w:rPr>
        <w:t xml:space="preserve"> Access to company data from mobile and IoT devices must be secured through multi-factor authentication and strong passwords. Devices must also be equipped with secure, up-to-date software and malware protection.</w:t>
      </w:r>
    </w:p>
    <w:p w14:paraId="01B68BA0" w14:textId="77777777" w:rsidR="00232431" w:rsidRPr="00232431" w:rsidRDefault="00232431" w:rsidP="00232431">
      <w:pPr>
        <w:numPr>
          <w:ilvl w:val="0"/>
          <w:numId w:val="54"/>
        </w:numPr>
        <w:rPr>
          <w:rFonts w:ascii="Calibri" w:hAnsi="Calibri" w:cs="Calibri"/>
          <w:sz w:val="24"/>
          <w:szCs w:val="24"/>
        </w:rPr>
      </w:pPr>
      <w:r w:rsidRPr="00232431">
        <w:rPr>
          <w:rFonts w:ascii="Calibri" w:hAnsi="Calibri" w:cs="Calibri"/>
          <w:b/>
          <w:bCs/>
          <w:sz w:val="24"/>
          <w:szCs w:val="24"/>
        </w:rPr>
        <w:lastRenderedPageBreak/>
        <w:t>Personal vs. Company-Owned Devices:</w:t>
      </w:r>
      <w:r w:rsidRPr="00232431">
        <w:rPr>
          <w:rFonts w:ascii="Calibri" w:hAnsi="Calibri" w:cs="Calibri"/>
          <w:sz w:val="24"/>
          <w:szCs w:val="24"/>
        </w:rPr>
        <w:t xml:space="preserve"> Personal devices for company business are subject to stringent controls. Employees must ensure that personal devices have separate profiles for work and personal use, where feasible, and that company data is stored and processed within secure, IT-approved applications.</w:t>
      </w:r>
    </w:p>
    <w:p w14:paraId="531734FE" w14:textId="77777777" w:rsidR="00232431" w:rsidRPr="00232431" w:rsidRDefault="00232431" w:rsidP="00232431">
      <w:pPr>
        <w:numPr>
          <w:ilvl w:val="0"/>
          <w:numId w:val="54"/>
        </w:numPr>
        <w:rPr>
          <w:rFonts w:ascii="Calibri" w:hAnsi="Calibri" w:cs="Calibri"/>
          <w:sz w:val="24"/>
          <w:szCs w:val="24"/>
        </w:rPr>
      </w:pPr>
      <w:r w:rsidRPr="00232431">
        <w:rPr>
          <w:rFonts w:ascii="Calibri" w:hAnsi="Calibri" w:cs="Calibri"/>
          <w:b/>
          <w:bCs/>
          <w:sz w:val="24"/>
          <w:szCs w:val="24"/>
        </w:rPr>
        <w:t>Lost or Stolen Devices:</w:t>
      </w:r>
      <w:r w:rsidRPr="00232431">
        <w:rPr>
          <w:rFonts w:ascii="Calibri" w:hAnsi="Calibri" w:cs="Calibri"/>
          <w:sz w:val="24"/>
          <w:szCs w:val="24"/>
        </w:rPr>
        <w:t xml:space="preserve"> Employees must report lost or stolen devices to the IT department immediately. Remote wipe capabilities must be enabled for all devices that access company data to ensure data can be securely removed in such events.</w:t>
      </w:r>
    </w:p>
    <w:p w14:paraId="3C58D323" w14:textId="77777777" w:rsidR="00232431" w:rsidRPr="00232431" w:rsidRDefault="00232431" w:rsidP="00232431">
      <w:pPr>
        <w:rPr>
          <w:rFonts w:ascii="Calibri" w:hAnsi="Calibri" w:cs="Calibri"/>
          <w:sz w:val="24"/>
          <w:szCs w:val="24"/>
        </w:rPr>
      </w:pPr>
    </w:p>
    <w:p w14:paraId="36A8AE8C" w14:textId="77777777" w:rsidR="00232431" w:rsidRPr="00232431" w:rsidRDefault="00232431" w:rsidP="00232431">
      <w:pPr>
        <w:rPr>
          <w:rFonts w:ascii="Calibri" w:hAnsi="Calibri" w:cs="Calibri"/>
          <w:b/>
          <w:bCs/>
          <w:sz w:val="24"/>
          <w:szCs w:val="24"/>
          <w:u w:val="single"/>
        </w:rPr>
      </w:pPr>
      <w:r w:rsidRPr="00232431">
        <w:rPr>
          <w:rFonts w:ascii="Calibri" w:hAnsi="Calibri" w:cs="Calibri"/>
          <w:b/>
          <w:bCs/>
          <w:sz w:val="24"/>
          <w:szCs w:val="24"/>
          <w:u w:val="single"/>
        </w:rPr>
        <w:t>Policy Details</w:t>
      </w:r>
    </w:p>
    <w:p w14:paraId="003CF99E"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Data Classification and Threat Management</w:t>
      </w:r>
    </w:p>
    <w:p w14:paraId="3E40E430"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Sensitive company data must be classified according to its level of confidentiality. We will conduct regular assessments to identify potential threats and implement appropriate controls based on NIST SP 800-124 guidelines to mitigate these risks.</w:t>
      </w:r>
    </w:p>
    <w:p w14:paraId="5A7ECB59"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Employee Involvement and Tiered Support</w:t>
      </w:r>
    </w:p>
    <w:p w14:paraId="4D4BE940"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To understand and meet technological needs, we will periodically survey our workforce. Based on these insights, we will establish three tiers of mobile device support:</w:t>
      </w:r>
    </w:p>
    <w:p w14:paraId="744026DF" w14:textId="77777777" w:rsidR="00232431" w:rsidRPr="00232431" w:rsidRDefault="00232431" w:rsidP="00232431">
      <w:pPr>
        <w:numPr>
          <w:ilvl w:val="0"/>
          <w:numId w:val="51"/>
        </w:numPr>
        <w:rPr>
          <w:rFonts w:ascii="Calibri" w:hAnsi="Calibri" w:cs="Calibri"/>
          <w:sz w:val="24"/>
          <w:szCs w:val="24"/>
        </w:rPr>
      </w:pPr>
      <w:r w:rsidRPr="00232431">
        <w:rPr>
          <w:rFonts w:ascii="Calibri" w:hAnsi="Calibri" w:cs="Calibri"/>
          <w:sz w:val="24"/>
          <w:szCs w:val="24"/>
        </w:rPr>
        <w:t>Tier 1: Corporate devices with full support and provisioning.</w:t>
      </w:r>
    </w:p>
    <w:p w14:paraId="5C20250F" w14:textId="77777777" w:rsidR="00232431" w:rsidRPr="00232431" w:rsidRDefault="00232431" w:rsidP="00232431">
      <w:pPr>
        <w:numPr>
          <w:ilvl w:val="0"/>
          <w:numId w:val="51"/>
        </w:numPr>
        <w:rPr>
          <w:rFonts w:ascii="Calibri" w:hAnsi="Calibri" w:cs="Calibri"/>
          <w:sz w:val="24"/>
          <w:szCs w:val="24"/>
        </w:rPr>
      </w:pPr>
      <w:r w:rsidRPr="00232431">
        <w:rPr>
          <w:rFonts w:ascii="Calibri" w:hAnsi="Calibri" w:cs="Calibri"/>
          <w:sz w:val="24"/>
          <w:szCs w:val="24"/>
        </w:rPr>
        <w:t>Tier 2: Employee-owned devices managed and supported by the company.</w:t>
      </w:r>
    </w:p>
    <w:p w14:paraId="583A8797" w14:textId="77777777" w:rsidR="00232431" w:rsidRPr="00232431" w:rsidRDefault="00232431" w:rsidP="00232431">
      <w:pPr>
        <w:numPr>
          <w:ilvl w:val="0"/>
          <w:numId w:val="51"/>
        </w:numPr>
        <w:rPr>
          <w:rFonts w:ascii="Calibri" w:hAnsi="Calibri" w:cs="Calibri"/>
          <w:sz w:val="24"/>
          <w:szCs w:val="24"/>
        </w:rPr>
      </w:pPr>
      <w:r w:rsidRPr="00232431">
        <w:rPr>
          <w:rFonts w:ascii="Calibri" w:hAnsi="Calibri" w:cs="Calibri"/>
          <w:sz w:val="24"/>
          <w:szCs w:val="24"/>
        </w:rPr>
        <w:t>Tier 3: Employee-owned devices with limited connectivity and no company support.</w:t>
      </w:r>
    </w:p>
    <w:p w14:paraId="58708F36"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Securing Mobile Devices</w:t>
      </w:r>
    </w:p>
    <w:p w14:paraId="7132DEE9"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All mobile devices, akin to PCs, will have security profiles installed to protect against unauthorized access and data breaches. Mandatory encryption, password protection, and anti-malware installations are required for all devices accessing company resources.</w:t>
      </w:r>
    </w:p>
    <w:p w14:paraId="479E77BF"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Privacy and Data Handling</w:t>
      </w:r>
    </w:p>
    <w:p w14:paraId="2564B1D4"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Zeta Alpha is committed to separating personal and corporate data on all devices. Employees must consent to the company's privacy policy, allowing corporate data to be wiped if a device is lost or stolen upon employee departure.</w:t>
      </w:r>
    </w:p>
    <w:p w14:paraId="2306EAE2"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Interoperability and Standards Compliance</w:t>
      </w:r>
    </w:p>
    <w:p w14:paraId="5B6DA3E9"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We adhere to IETF standards to ensure our IoT devices and solutions are interoperable and cost-effective. Regular reviews will be conducted to maintain compliance and adapt to new standards.</w:t>
      </w:r>
    </w:p>
    <w:p w14:paraId="18360A3F" w14:textId="77777777" w:rsidR="00232431" w:rsidRPr="00232431" w:rsidRDefault="00232431" w:rsidP="00232431">
      <w:pPr>
        <w:rPr>
          <w:rFonts w:ascii="Calibri" w:hAnsi="Calibri" w:cs="Calibri"/>
          <w:sz w:val="24"/>
          <w:szCs w:val="24"/>
        </w:rPr>
      </w:pPr>
    </w:p>
    <w:p w14:paraId="6C33DC3D"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lastRenderedPageBreak/>
        <w:t>Mobile Device Management</w:t>
      </w:r>
    </w:p>
    <w:p w14:paraId="1C9509B2"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Acceptable Use</w:t>
      </w:r>
    </w:p>
    <w:p w14:paraId="1CA1BD1F" w14:textId="77777777" w:rsidR="00232431" w:rsidRPr="00232431" w:rsidRDefault="00232431" w:rsidP="00232431">
      <w:pPr>
        <w:numPr>
          <w:ilvl w:val="0"/>
          <w:numId w:val="44"/>
        </w:numPr>
        <w:rPr>
          <w:rFonts w:ascii="Calibri" w:hAnsi="Calibri" w:cs="Calibri"/>
          <w:sz w:val="24"/>
          <w:szCs w:val="24"/>
        </w:rPr>
      </w:pPr>
      <w:r w:rsidRPr="00232431">
        <w:rPr>
          <w:rFonts w:ascii="Calibri" w:hAnsi="Calibri" w:cs="Calibri"/>
          <w:sz w:val="24"/>
          <w:szCs w:val="24"/>
        </w:rPr>
        <w:t>Devices must be used in a manner that is consistent with Zeta Alpha's ethical standards and security protocols.</w:t>
      </w:r>
    </w:p>
    <w:p w14:paraId="03E0FE5F" w14:textId="77777777" w:rsidR="00232431" w:rsidRPr="00232431" w:rsidRDefault="00232431" w:rsidP="00232431">
      <w:pPr>
        <w:numPr>
          <w:ilvl w:val="0"/>
          <w:numId w:val="44"/>
        </w:numPr>
        <w:rPr>
          <w:rFonts w:ascii="Calibri" w:hAnsi="Calibri" w:cs="Calibri"/>
          <w:sz w:val="24"/>
          <w:szCs w:val="24"/>
        </w:rPr>
      </w:pPr>
      <w:r w:rsidRPr="00232431">
        <w:rPr>
          <w:rFonts w:ascii="Calibri" w:hAnsi="Calibri" w:cs="Calibri"/>
          <w:sz w:val="24"/>
          <w:szCs w:val="24"/>
        </w:rPr>
        <w:t>Only work-related communications and data access are permitted during business hours.</w:t>
      </w:r>
    </w:p>
    <w:p w14:paraId="698B2726"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Security Requirements</w:t>
      </w:r>
    </w:p>
    <w:p w14:paraId="1A69D631" w14:textId="77777777" w:rsidR="00232431" w:rsidRPr="00232431" w:rsidRDefault="00232431" w:rsidP="00232431">
      <w:pPr>
        <w:numPr>
          <w:ilvl w:val="0"/>
          <w:numId w:val="45"/>
        </w:numPr>
        <w:rPr>
          <w:rFonts w:ascii="Calibri" w:hAnsi="Calibri" w:cs="Calibri"/>
          <w:sz w:val="24"/>
          <w:szCs w:val="24"/>
        </w:rPr>
      </w:pPr>
      <w:r w:rsidRPr="00232431">
        <w:rPr>
          <w:rFonts w:ascii="Calibri" w:hAnsi="Calibri" w:cs="Calibri"/>
          <w:sz w:val="24"/>
          <w:szCs w:val="24"/>
        </w:rPr>
        <w:t>All devices must have encryption, password protection, and anti-malware software.</w:t>
      </w:r>
    </w:p>
    <w:p w14:paraId="694AD32A" w14:textId="77777777" w:rsidR="00232431" w:rsidRPr="00232431" w:rsidRDefault="00232431" w:rsidP="00232431">
      <w:pPr>
        <w:numPr>
          <w:ilvl w:val="0"/>
          <w:numId w:val="45"/>
        </w:numPr>
        <w:rPr>
          <w:rFonts w:ascii="Calibri" w:hAnsi="Calibri" w:cs="Calibri"/>
          <w:sz w:val="24"/>
          <w:szCs w:val="24"/>
        </w:rPr>
      </w:pPr>
      <w:r w:rsidRPr="00232431">
        <w:rPr>
          <w:rFonts w:ascii="Calibri" w:hAnsi="Calibri" w:cs="Calibri"/>
          <w:sz w:val="24"/>
          <w:szCs w:val="24"/>
        </w:rPr>
        <w:t>Devices must connect to the company network via VPN outside the corporate environment.</w:t>
      </w:r>
    </w:p>
    <w:p w14:paraId="7693E964"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Device Registration and Compliance</w:t>
      </w:r>
    </w:p>
    <w:p w14:paraId="236D9A31" w14:textId="77777777" w:rsidR="00232431" w:rsidRPr="00232431" w:rsidRDefault="00232431" w:rsidP="00232431">
      <w:pPr>
        <w:numPr>
          <w:ilvl w:val="0"/>
          <w:numId w:val="46"/>
        </w:numPr>
        <w:rPr>
          <w:rFonts w:ascii="Calibri" w:hAnsi="Calibri" w:cs="Calibri"/>
          <w:sz w:val="24"/>
          <w:szCs w:val="24"/>
        </w:rPr>
      </w:pPr>
      <w:r w:rsidRPr="00232431">
        <w:rPr>
          <w:rFonts w:ascii="Calibri" w:hAnsi="Calibri" w:cs="Calibri"/>
          <w:sz w:val="24"/>
          <w:szCs w:val="24"/>
        </w:rPr>
        <w:t>Devices must be registered with the IT department.</w:t>
      </w:r>
    </w:p>
    <w:p w14:paraId="3EC0FCD4" w14:textId="77777777" w:rsidR="00232431" w:rsidRPr="00232431" w:rsidRDefault="00232431" w:rsidP="00232431">
      <w:pPr>
        <w:numPr>
          <w:ilvl w:val="0"/>
          <w:numId w:val="46"/>
        </w:numPr>
        <w:rPr>
          <w:rFonts w:ascii="Calibri" w:hAnsi="Calibri" w:cs="Calibri"/>
          <w:sz w:val="24"/>
          <w:szCs w:val="24"/>
        </w:rPr>
      </w:pPr>
      <w:r w:rsidRPr="00232431">
        <w:rPr>
          <w:rFonts w:ascii="Calibri" w:hAnsi="Calibri" w:cs="Calibri"/>
          <w:sz w:val="24"/>
          <w:szCs w:val="24"/>
        </w:rPr>
        <w:t>Compliance with this policy and all related security protocols is mandatory.</w:t>
      </w:r>
    </w:p>
    <w:p w14:paraId="0CB01F3F" w14:textId="77777777" w:rsidR="00232431" w:rsidRPr="00232431" w:rsidRDefault="00232431" w:rsidP="00232431">
      <w:pPr>
        <w:rPr>
          <w:rFonts w:ascii="Calibri" w:hAnsi="Calibri" w:cs="Calibri"/>
          <w:sz w:val="24"/>
          <w:szCs w:val="24"/>
        </w:rPr>
      </w:pPr>
    </w:p>
    <w:p w14:paraId="5BAB5946"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IoT Device Management</w:t>
      </w:r>
    </w:p>
    <w:p w14:paraId="578CC4C5"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Device Security</w:t>
      </w:r>
    </w:p>
    <w:p w14:paraId="4E659A73" w14:textId="77777777" w:rsidR="00232431" w:rsidRPr="00232431" w:rsidRDefault="00232431" w:rsidP="00232431">
      <w:pPr>
        <w:numPr>
          <w:ilvl w:val="0"/>
          <w:numId w:val="47"/>
        </w:numPr>
        <w:rPr>
          <w:rFonts w:ascii="Calibri" w:hAnsi="Calibri" w:cs="Calibri"/>
          <w:sz w:val="24"/>
          <w:szCs w:val="24"/>
        </w:rPr>
      </w:pPr>
      <w:r w:rsidRPr="00232431">
        <w:rPr>
          <w:rFonts w:ascii="Calibri" w:hAnsi="Calibri" w:cs="Calibri"/>
          <w:sz w:val="24"/>
          <w:szCs w:val="24"/>
        </w:rPr>
        <w:t>IoT devices must have up-to-date firmware and secure authentication methods.</w:t>
      </w:r>
    </w:p>
    <w:p w14:paraId="2AE3024C" w14:textId="77777777" w:rsidR="00232431" w:rsidRPr="00232431" w:rsidRDefault="00232431" w:rsidP="00232431">
      <w:pPr>
        <w:numPr>
          <w:ilvl w:val="0"/>
          <w:numId w:val="47"/>
        </w:numPr>
        <w:rPr>
          <w:rFonts w:ascii="Calibri" w:hAnsi="Calibri" w:cs="Calibri"/>
          <w:sz w:val="24"/>
          <w:szCs w:val="24"/>
        </w:rPr>
      </w:pPr>
      <w:r w:rsidRPr="00232431">
        <w:rPr>
          <w:rFonts w:ascii="Calibri" w:hAnsi="Calibri" w:cs="Calibri"/>
          <w:sz w:val="24"/>
          <w:szCs w:val="24"/>
        </w:rPr>
        <w:t>Devices should be regularly audited for vulnerabilities.</w:t>
      </w:r>
    </w:p>
    <w:p w14:paraId="61DBF340"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Data Protection</w:t>
      </w:r>
    </w:p>
    <w:p w14:paraId="4E0FCFB1" w14:textId="77777777" w:rsidR="00232431" w:rsidRPr="00232431" w:rsidRDefault="00232431" w:rsidP="00232431">
      <w:pPr>
        <w:numPr>
          <w:ilvl w:val="0"/>
          <w:numId w:val="48"/>
        </w:numPr>
        <w:rPr>
          <w:rFonts w:ascii="Calibri" w:hAnsi="Calibri" w:cs="Calibri"/>
          <w:sz w:val="24"/>
          <w:szCs w:val="24"/>
        </w:rPr>
      </w:pPr>
      <w:r w:rsidRPr="00232431">
        <w:rPr>
          <w:rFonts w:ascii="Calibri" w:hAnsi="Calibri" w:cs="Calibri"/>
          <w:sz w:val="24"/>
          <w:szCs w:val="24"/>
        </w:rPr>
        <w:t>Data collected and transmitted must be encrypted.</w:t>
      </w:r>
    </w:p>
    <w:p w14:paraId="4F9F934A" w14:textId="77777777" w:rsidR="00232431" w:rsidRPr="00232431" w:rsidRDefault="00232431" w:rsidP="00232431">
      <w:pPr>
        <w:numPr>
          <w:ilvl w:val="0"/>
          <w:numId w:val="48"/>
        </w:numPr>
        <w:rPr>
          <w:rFonts w:ascii="Calibri" w:hAnsi="Calibri" w:cs="Calibri"/>
          <w:sz w:val="24"/>
          <w:szCs w:val="24"/>
        </w:rPr>
      </w:pPr>
      <w:r w:rsidRPr="00232431">
        <w:rPr>
          <w:rFonts w:ascii="Calibri" w:hAnsi="Calibri" w:cs="Calibri"/>
          <w:sz w:val="24"/>
          <w:szCs w:val="24"/>
        </w:rPr>
        <w:t>Data storage must comply with company data protection standards.</w:t>
      </w:r>
    </w:p>
    <w:p w14:paraId="37E25D7E"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Network Security</w:t>
      </w:r>
    </w:p>
    <w:p w14:paraId="02297BED" w14:textId="77777777" w:rsidR="00232431" w:rsidRPr="00232431" w:rsidRDefault="00232431" w:rsidP="00232431">
      <w:pPr>
        <w:numPr>
          <w:ilvl w:val="0"/>
          <w:numId w:val="49"/>
        </w:numPr>
        <w:rPr>
          <w:rFonts w:ascii="Calibri" w:hAnsi="Calibri" w:cs="Calibri"/>
          <w:sz w:val="24"/>
          <w:szCs w:val="24"/>
        </w:rPr>
      </w:pPr>
      <w:r w:rsidRPr="00232431">
        <w:rPr>
          <w:rFonts w:ascii="Calibri" w:hAnsi="Calibri" w:cs="Calibri"/>
          <w:sz w:val="24"/>
          <w:szCs w:val="24"/>
        </w:rPr>
        <w:t>IoT devices should be connected to the network via firewalls and secure channels.</w:t>
      </w:r>
    </w:p>
    <w:p w14:paraId="0C83DBB6" w14:textId="77777777" w:rsidR="00232431" w:rsidRPr="00232431" w:rsidRDefault="00232431" w:rsidP="00232431">
      <w:pPr>
        <w:numPr>
          <w:ilvl w:val="0"/>
          <w:numId w:val="49"/>
        </w:numPr>
        <w:rPr>
          <w:rFonts w:ascii="Calibri" w:hAnsi="Calibri" w:cs="Calibri"/>
          <w:sz w:val="24"/>
          <w:szCs w:val="24"/>
        </w:rPr>
      </w:pPr>
      <w:r w:rsidRPr="00232431">
        <w:rPr>
          <w:rFonts w:ascii="Calibri" w:hAnsi="Calibri" w:cs="Calibri"/>
          <w:sz w:val="24"/>
          <w:szCs w:val="24"/>
        </w:rPr>
        <w:t>Network segmentation is recommended to isolate IoT devices from critical network resources.</w:t>
      </w:r>
    </w:p>
    <w:p w14:paraId="399099D4" w14:textId="77777777" w:rsidR="00232431" w:rsidRPr="00232431" w:rsidRDefault="00232431" w:rsidP="00232431">
      <w:pPr>
        <w:rPr>
          <w:rFonts w:ascii="Calibri" w:hAnsi="Calibri" w:cs="Calibri"/>
          <w:sz w:val="24"/>
          <w:szCs w:val="24"/>
        </w:rPr>
      </w:pPr>
    </w:p>
    <w:p w14:paraId="7B6A3A23" w14:textId="77777777" w:rsidR="00232431" w:rsidRPr="00232431" w:rsidRDefault="00232431" w:rsidP="00232431">
      <w:pPr>
        <w:rPr>
          <w:rFonts w:ascii="Calibri" w:hAnsi="Calibri" w:cs="Calibri"/>
          <w:sz w:val="24"/>
          <w:szCs w:val="24"/>
        </w:rPr>
      </w:pPr>
    </w:p>
    <w:p w14:paraId="3545435B" w14:textId="77777777" w:rsidR="00232431" w:rsidRPr="00232431" w:rsidRDefault="00232431" w:rsidP="00232431">
      <w:pPr>
        <w:rPr>
          <w:rFonts w:ascii="Calibri" w:hAnsi="Calibri" w:cs="Calibri"/>
          <w:sz w:val="24"/>
          <w:szCs w:val="24"/>
        </w:rPr>
      </w:pPr>
    </w:p>
    <w:p w14:paraId="3D35D09A" w14:textId="77777777" w:rsidR="00232431" w:rsidRPr="00232431" w:rsidRDefault="00232431" w:rsidP="00232431">
      <w:pPr>
        <w:rPr>
          <w:rFonts w:ascii="Calibri" w:hAnsi="Calibri" w:cs="Calibri"/>
          <w:sz w:val="24"/>
          <w:szCs w:val="24"/>
        </w:rPr>
      </w:pPr>
    </w:p>
    <w:p w14:paraId="549075EA" w14:textId="77777777" w:rsidR="00232431" w:rsidRPr="00232431" w:rsidRDefault="00232431" w:rsidP="00232431">
      <w:pPr>
        <w:rPr>
          <w:rFonts w:ascii="Calibri" w:hAnsi="Calibri" w:cs="Calibri"/>
          <w:sz w:val="24"/>
          <w:szCs w:val="24"/>
        </w:rPr>
      </w:pPr>
    </w:p>
    <w:p w14:paraId="45088745"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Home and Remote Work Environments</w:t>
      </w:r>
    </w:p>
    <w:p w14:paraId="733A462B"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Securing Non-Organizationally Controlled Networks:</w:t>
      </w:r>
    </w:p>
    <w:p w14:paraId="1DA2D33D" w14:textId="77777777" w:rsidR="00232431" w:rsidRPr="00232431" w:rsidRDefault="00232431" w:rsidP="00232431">
      <w:pPr>
        <w:numPr>
          <w:ilvl w:val="0"/>
          <w:numId w:val="55"/>
        </w:numPr>
        <w:rPr>
          <w:rFonts w:ascii="Calibri" w:hAnsi="Calibri" w:cs="Calibri"/>
          <w:sz w:val="24"/>
          <w:szCs w:val="24"/>
        </w:rPr>
      </w:pPr>
      <w:r w:rsidRPr="00232431">
        <w:rPr>
          <w:rFonts w:ascii="Calibri" w:hAnsi="Calibri" w:cs="Calibri"/>
          <w:sz w:val="24"/>
          <w:szCs w:val="24"/>
        </w:rPr>
        <w:t>Employees must ensure the security of their home networks by using strong, unique passwords for Wi-Fi access and changing them regularly.</w:t>
      </w:r>
    </w:p>
    <w:p w14:paraId="0A8E8921" w14:textId="77777777" w:rsidR="00232431" w:rsidRPr="00232431" w:rsidRDefault="00232431" w:rsidP="00232431">
      <w:pPr>
        <w:numPr>
          <w:ilvl w:val="0"/>
          <w:numId w:val="55"/>
        </w:numPr>
        <w:rPr>
          <w:rFonts w:ascii="Calibri" w:hAnsi="Calibri" w:cs="Calibri"/>
          <w:sz w:val="24"/>
          <w:szCs w:val="24"/>
        </w:rPr>
      </w:pPr>
      <w:r w:rsidRPr="00232431">
        <w:rPr>
          <w:rFonts w:ascii="Calibri" w:hAnsi="Calibri" w:cs="Calibri"/>
          <w:sz w:val="24"/>
          <w:szCs w:val="24"/>
        </w:rPr>
        <w:t>Enable network encryption (WPA2 or WPA3) on personal Wi-Fi networks.</w:t>
      </w:r>
    </w:p>
    <w:p w14:paraId="192F72C9" w14:textId="77777777" w:rsidR="00232431" w:rsidRPr="00232431" w:rsidRDefault="00232431" w:rsidP="00232431">
      <w:pPr>
        <w:numPr>
          <w:ilvl w:val="0"/>
          <w:numId w:val="55"/>
        </w:numPr>
        <w:rPr>
          <w:rFonts w:ascii="Calibri" w:hAnsi="Calibri" w:cs="Calibri"/>
          <w:sz w:val="24"/>
          <w:szCs w:val="24"/>
        </w:rPr>
      </w:pPr>
      <w:r w:rsidRPr="00232431">
        <w:rPr>
          <w:rFonts w:ascii="Calibri" w:hAnsi="Calibri" w:cs="Calibri"/>
          <w:sz w:val="24"/>
          <w:szCs w:val="24"/>
        </w:rPr>
        <w:t>Keep the router's firmware updated to protect against vulnerabilities.</w:t>
      </w:r>
    </w:p>
    <w:p w14:paraId="4C533A8C" w14:textId="77777777" w:rsidR="00232431" w:rsidRPr="00232431" w:rsidRDefault="00232431" w:rsidP="00232431">
      <w:pPr>
        <w:numPr>
          <w:ilvl w:val="0"/>
          <w:numId w:val="55"/>
        </w:numPr>
        <w:rPr>
          <w:rFonts w:ascii="Calibri" w:hAnsi="Calibri" w:cs="Calibri"/>
          <w:sz w:val="24"/>
          <w:szCs w:val="24"/>
        </w:rPr>
      </w:pPr>
      <w:r w:rsidRPr="00232431">
        <w:rPr>
          <w:rFonts w:ascii="Calibri" w:hAnsi="Calibri" w:cs="Calibri"/>
          <w:sz w:val="24"/>
          <w:szCs w:val="24"/>
        </w:rPr>
        <w:t>The use of public Wi-Fi for work-related activities is strongly discouraged. A secure VPN connection must be established to protect data transmission if necessary.</w:t>
      </w:r>
    </w:p>
    <w:p w14:paraId="2FF9E92C"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Process for Integrating New IoT Devices and Equipment</w:t>
      </w:r>
    </w:p>
    <w:p w14:paraId="21730E6F"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To ensure the secure and efficient integration of new IoT devices or equipment into Zeta Alpha's network by a business unit, the following 5 step process should be followed:</w:t>
      </w:r>
    </w:p>
    <w:p w14:paraId="55FD7CCF" w14:textId="77777777" w:rsidR="00232431" w:rsidRPr="00232431" w:rsidRDefault="00232431" w:rsidP="00232431">
      <w:pPr>
        <w:numPr>
          <w:ilvl w:val="0"/>
          <w:numId w:val="56"/>
        </w:numPr>
        <w:rPr>
          <w:rFonts w:ascii="Calibri" w:hAnsi="Calibri" w:cs="Calibri"/>
          <w:sz w:val="24"/>
          <w:szCs w:val="24"/>
        </w:rPr>
      </w:pPr>
      <w:r w:rsidRPr="00232431">
        <w:rPr>
          <w:rFonts w:ascii="Calibri" w:hAnsi="Calibri" w:cs="Calibri"/>
          <w:sz w:val="24"/>
          <w:szCs w:val="24"/>
        </w:rPr>
        <w:t>Proposal Submission: The business unit interested in adding a new device or piece of equipment must submit a detailed proposal to the IT department. This proposal should include the device's purpose, technical specifications, and potential benefits to the business unit.</w:t>
      </w:r>
    </w:p>
    <w:p w14:paraId="78A9EBC9" w14:textId="77777777" w:rsidR="00232431" w:rsidRPr="00232431" w:rsidRDefault="00232431" w:rsidP="00232431">
      <w:pPr>
        <w:numPr>
          <w:ilvl w:val="0"/>
          <w:numId w:val="56"/>
        </w:numPr>
        <w:rPr>
          <w:rFonts w:ascii="Calibri" w:hAnsi="Calibri" w:cs="Calibri"/>
          <w:sz w:val="24"/>
          <w:szCs w:val="24"/>
        </w:rPr>
      </w:pPr>
      <w:r w:rsidRPr="00232431">
        <w:rPr>
          <w:rFonts w:ascii="Calibri" w:hAnsi="Calibri" w:cs="Calibri"/>
          <w:sz w:val="24"/>
          <w:szCs w:val="24"/>
        </w:rPr>
        <w:t>Security and Feasibility Assessment: Upon receiving the proposal, the IT department, in collaboration with relevant stakeholders, will conduct a thorough security and feasibility assessment. This includes evaluating the device's compliance with the organization's security standards and its interoperability with existing systems.</w:t>
      </w:r>
    </w:p>
    <w:p w14:paraId="29C76F03" w14:textId="77777777" w:rsidR="00232431" w:rsidRPr="00232431" w:rsidRDefault="00232431" w:rsidP="00232431">
      <w:pPr>
        <w:numPr>
          <w:ilvl w:val="0"/>
          <w:numId w:val="56"/>
        </w:numPr>
        <w:rPr>
          <w:rFonts w:ascii="Calibri" w:hAnsi="Calibri" w:cs="Calibri"/>
          <w:sz w:val="24"/>
          <w:szCs w:val="24"/>
        </w:rPr>
      </w:pPr>
      <w:r w:rsidRPr="00232431">
        <w:rPr>
          <w:rFonts w:ascii="Calibri" w:hAnsi="Calibri" w:cs="Calibri"/>
          <w:sz w:val="24"/>
          <w:szCs w:val="24"/>
        </w:rPr>
        <w:t>Pilot Testing Phase: For devices passing the initial assessment, a pilot testing phase will be initiated to evaluate the device's performance and security in a controlled environment. Feedback will be collected from users and IT security analysts.</w:t>
      </w:r>
    </w:p>
    <w:p w14:paraId="62FA9CA1" w14:textId="77777777" w:rsidR="00232431" w:rsidRPr="00232431" w:rsidRDefault="00232431" w:rsidP="00232431">
      <w:pPr>
        <w:numPr>
          <w:ilvl w:val="0"/>
          <w:numId w:val="56"/>
        </w:numPr>
        <w:rPr>
          <w:rFonts w:ascii="Calibri" w:hAnsi="Calibri" w:cs="Calibri"/>
          <w:sz w:val="24"/>
          <w:szCs w:val="24"/>
        </w:rPr>
      </w:pPr>
      <w:r w:rsidRPr="00232431">
        <w:rPr>
          <w:rFonts w:ascii="Calibri" w:hAnsi="Calibri" w:cs="Calibri"/>
          <w:sz w:val="24"/>
          <w:szCs w:val="24"/>
        </w:rPr>
        <w:t>Full Integration Process: The device will undergo a full integration process following successful pilot testing. This includes implementing security measures such as encryption, access controls, and regular security audits, registering the device with IT for monitoring, and providing necessary training to end-users.</w:t>
      </w:r>
    </w:p>
    <w:p w14:paraId="4357C4D3" w14:textId="77777777" w:rsidR="00232431" w:rsidRPr="00232431" w:rsidRDefault="00232431" w:rsidP="00232431">
      <w:pPr>
        <w:numPr>
          <w:ilvl w:val="0"/>
          <w:numId w:val="56"/>
        </w:numPr>
        <w:rPr>
          <w:rFonts w:ascii="Calibri" w:hAnsi="Calibri" w:cs="Calibri"/>
          <w:sz w:val="24"/>
          <w:szCs w:val="24"/>
        </w:rPr>
      </w:pPr>
      <w:r w:rsidRPr="00232431">
        <w:rPr>
          <w:rFonts w:ascii="Calibri" w:hAnsi="Calibri" w:cs="Calibri"/>
          <w:sz w:val="24"/>
          <w:szCs w:val="24"/>
        </w:rPr>
        <w:t>Ongoing Monitoring and Maintenance: Post-integration, the device will be subject to ongoing monitoring and maintenance to ensure it meets security standards and operates efficiently within the network.</w:t>
      </w:r>
    </w:p>
    <w:p w14:paraId="1926A18E" w14:textId="77777777" w:rsidR="00232431" w:rsidRPr="00232431" w:rsidRDefault="00232431" w:rsidP="00232431">
      <w:pPr>
        <w:rPr>
          <w:rFonts w:ascii="Calibri" w:hAnsi="Calibri" w:cs="Calibri"/>
          <w:sz w:val="24"/>
          <w:szCs w:val="24"/>
        </w:rPr>
      </w:pPr>
    </w:p>
    <w:p w14:paraId="7A108253" w14:textId="77777777" w:rsidR="00232431" w:rsidRPr="00232431" w:rsidRDefault="00232431" w:rsidP="00232431">
      <w:pPr>
        <w:rPr>
          <w:rFonts w:ascii="Calibri" w:hAnsi="Calibri" w:cs="Calibri"/>
          <w:sz w:val="24"/>
          <w:szCs w:val="24"/>
        </w:rPr>
      </w:pPr>
    </w:p>
    <w:p w14:paraId="66649DC4" w14:textId="77777777" w:rsidR="00232431" w:rsidRPr="00232431" w:rsidRDefault="00232431" w:rsidP="00232431">
      <w:pPr>
        <w:rPr>
          <w:rFonts w:ascii="Calibri" w:hAnsi="Calibri" w:cs="Calibri"/>
          <w:sz w:val="24"/>
          <w:szCs w:val="24"/>
        </w:rPr>
      </w:pPr>
    </w:p>
    <w:p w14:paraId="3D054C88" w14:textId="77777777" w:rsidR="00232431" w:rsidRPr="00232431" w:rsidRDefault="00232431" w:rsidP="00232431">
      <w:pPr>
        <w:rPr>
          <w:rFonts w:ascii="Calibri" w:hAnsi="Calibri" w:cs="Calibri"/>
          <w:sz w:val="24"/>
          <w:szCs w:val="24"/>
        </w:rPr>
      </w:pPr>
    </w:p>
    <w:p w14:paraId="0F55DF91" w14:textId="77777777" w:rsidR="00232431" w:rsidRPr="00232431" w:rsidRDefault="00232431" w:rsidP="00232431">
      <w:pPr>
        <w:rPr>
          <w:rFonts w:ascii="Calibri" w:hAnsi="Calibri" w:cs="Calibri"/>
          <w:sz w:val="24"/>
          <w:szCs w:val="24"/>
        </w:rPr>
      </w:pPr>
    </w:p>
    <w:p w14:paraId="6C6E6F33"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Formal Recommendation for the A-BAM Device Integration</w:t>
      </w:r>
    </w:p>
    <w:p w14:paraId="63ACFA33"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Benefits and Applications</w:t>
      </w:r>
    </w:p>
    <w:p w14:paraId="7E076E56"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With its advanced data processing capabilities, the A-BAM device can significantly enhance operational efficiency and data analytics within Zeta Alpha. Its deployment across various business units will facilitate real-time data analysis, improve decision-making processes, and support our strategic objectives in market competitiveness and innovation.</w:t>
      </w:r>
    </w:p>
    <w:p w14:paraId="7E20C416"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Security Measures</w:t>
      </w:r>
    </w:p>
    <w:p w14:paraId="4A0F8118" w14:textId="77777777" w:rsidR="00232431" w:rsidRPr="00232431" w:rsidRDefault="00232431" w:rsidP="00232431">
      <w:pPr>
        <w:numPr>
          <w:ilvl w:val="0"/>
          <w:numId w:val="57"/>
        </w:numPr>
        <w:rPr>
          <w:rFonts w:ascii="Calibri" w:hAnsi="Calibri" w:cs="Calibri"/>
          <w:sz w:val="24"/>
          <w:szCs w:val="24"/>
        </w:rPr>
      </w:pPr>
      <w:r w:rsidRPr="00232431">
        <w:rPr>
          <w:rFonts w:ascii="Calibri" w:hAnsi="Calibri" w:cs="Calibri"/>
          <w:sz w:val="24"/>
          <w:szCs w:val="24"/>
        </w:rPr>
        <w:t>Encryption: All data transmitted to and from the A-BAM device will be encrypted using the latest standards to prevent unauthorized access.</w:t>
      </w:r>
    </w:p>
    <w:p w14:paraId="4FD84E5C" w14:textId="77777777" w:rsidR="00232431" w:rsidRPr="00232431" w:rsidRDefault="00232431" w:rsidP="00232431">
      <w:pPr>
        <w:numPr>
          <w:ilvl w:val="0"/>
          <w:numId w:val="57"/>
        </w:numPr>
        <w:rPr>
          <w:rFonts w:ascii="Calibri" w:hAnsi="Calibri" w:cs="Calibri"/>
          <w:sz w:val="24"/>
          <w:szCs w:val="24"/>
        </w:rPr>
      </w:pPr>
      <w:r w:rsidRPr="00232431">
        <w:rPr>
          <w:rFonts w:ascii="Calibri" w:hAnsi="Calibri" w:cs="Calibri"/>
          <w:sz w:val="24"/>
          <w:szCs w:val="24"/>
        </w:rPr>
        <w:t>Access Controls: Implement role-based access controls (RBAC) to ensure only authorized personnel can access the device and its data.</w:t>
      </w:r>
    </w:p>
    <w:p w14:paraId="3842F4B1" w14:textId="77777777" w:rsidR="00232431" w:rsidRPr="00232431" w:rsidRDefault="00232431" w:rsidP="00232431">
      <w:pPr>
        <w:numPr>
          <w:ilvl w:val="0"/>
          <w:numId w:val="57"/>
        </w:numPr>
        <w:rPr>
          <w:rFonts w:ascii="Calibri" w:hAnsi="Calibri" w:cs="Calibri"/>
          <w:sz w:val="24"/>
          <w:szCs w:val="24"/>
        </w:rPr>
      </w:pPr>
      <w:r w:rsidRPr="00232431">
        <w:rPr>
          <w:rFonts w:ascii="Calibri" w:hAnsi="Calibri" w:cs="Calibri"/>
          <w:sz w:val="24"/>
          <w:szCs w:val="24"/>
        </w:rPr>
        <w:t>Regular Security Updates: Establish a routine for applying security updates and patches to the A-BAM device, mitigating potential vulnerabilities.</w:t>
      </w:r>
    </w:p>
    <w:p w14:paraId="7BB1F8E6"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Monitoring and Response Plan</w:t>
      </w:r>
    </w:p>
    <w:p w14:paraId="75A67E25" w14:textId="77777777" w:rsidR="00232431" w:rsidRPr="00232431" w:rsidRDefault="00232431" w:rsidP="00232431">
      <w:pPr>
        <w:numPr>
          <w:ilvl w:val="0"/>
          <w:numId w:val="58"/>
        </w:numPr>
        <w:rPr>
          <w:rFonts w:ascii="Calibri" w:hAnsi="Calibri" w:cs="Calibri"/>
          <w:sz w:val="24"/>
          <w:szCs w:val="24"/>
        </w:rPr>
      </w:pPr>
      <w:r w:rsidRPr="00232431">
        <w:rPr>
          <w:rFonts w:ascii="Calibri" w:hAnsi="Calibri" w:cs="Calibri"/>
          <w:sz w:val="24"/>
          <w:szCs w:val="24"/>
        </w:rPr>
        <w:t>Continuous Monitoring: The IT department will continuously monitor the A-BAM device for unusual activity patterns that may indicate a security incident.</w:t>
      </w:r>
    </w:p>
    <w:p w14:paraId="0F42558B" w14:textId="77777777" w:rsidR="00232431" w:rsidRPr="00232431" w:rsidRDefault="00232431" w:rsidP="00232431">
      <w:pPr>
        <w:numPr>
          <w:ilvl w:val="0"/>
          <w:numId w:val="58"/>
        </w:numPr>
        <w:rPr>
          <w:rFonts w:ascii="Calibri" w:hAnsi="Calibri" w:cs="Calibri"/>
          <w:sz w:val="24"/>
          <w:szCs w:val="24"/>
        </w:rPr>
      </w:pPr>
      <w:r w:rsidRPr="00232431">
        <w:rPr>
          <w:rFonts w:ascii="Calibri" w:hAnsi="Calibri" w:cs="Calibri"/>
          <w:sz w:val="24"/>
          <w:szCs w:val="24"/>
        </w:rPr>
        <w:t>Incident Response: Develop a specific incident response plan for the A-BAM device, including immediate isolation of the device, investigation of the breach, and mitigation steps to prevent future incidents.</w:t>
      </w:r>
    </w:p>
    <w:p w14:paraId="7ED871F6"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Policy Enforcement and Consequences</w:t>
      </w:r>
    </w:p>
    <w:p w14:paraId="5098DA9C"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Monitoring and Compliance:</w:t>
      </w:r>
    </w:p>
    <w:p w14:paraId="13077069" w14:textId="77777777" w:rsidR="00232431" w:rsidRPr="00232431" w:rsidRDefault="00232431" w:rsidP="00232431">
      <w:pPr>
        <w:numPr>
          <w:ilvl w:val="0"/>
          <w:numId w:val="52"/>
        </w:numPr>
        <w:rPr>
          <w:rFonts w:ascii="Calibri" w:hAnsi="Calibri" w:cs="Calibri"/>
          <w:sz w:val="24"/>
          <w:szCs w:val="24"/>
        </w:rPr>
      </w:pPr>
      <w:r w:rsidRPr="00232431">
        <w:rPr>
          <w:rFonts w:ascii="Calibri" w:hAnsi="Calibri" w:cs="Calibri"/>
          <w:sz w:val="24"/>
          <w:szCs w:val="24"/>
        </w:rPr>
        <w:t>The IT department is responsible for monitoring device and network usage to ensure compliance with this policy. Regular audits will assess the security posture and adherence to policy guidelines.</w:t>
      </w:r>
    </w:p>
    <w:p w14:paraId="1F70288A"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Violations and Consequences:</w:t>
      </w:r>
    </w:p>
    <w:p w14:paraId="2CCFF90C" w14:textId="77777777" w:rsidR="00232431" w:rsidRPr="00232431" w:rsidRDefault="00232431" w:rsidP="00232431">
      <w:pPr>
        <w:numPr>
          <w:ilvl w:val="0"/>
          <w:numId w:val="53"/>
        </w:numPr>
        <w:rPr>
          <w:rFonts w:ascii="Calibri" w:hAnsi="Calibri" w:cs="Calibri"/>
          <w:sz w:val="24"/>
          <w:szCs w:val="24"/>
        </w:rPr>
      </w:pPr>
      <w:r w:rsidRPr="00232431">
        <w:rPr>
          <w:rFonts w:ascii="Calibri" w:hAnsi="Calibri" w:cs="Calibri"/>
          <w:sz w:val="24"/>
          <w:szCs w:val="24"/>
        </w:rPr>
        <w:t>First Violation: Upon the first occurrence of non-compliance, the employee will receive documented coaching from their department's leadership. This incident will be recorded in the employee's human resources file.</w:t>
      </w:r>
    </w:p>
    <w:p w14:paraId="4191FCB4" w14:textId="77777777" w:rsidR="00232431" w:rsidRPr="00232431" w:rsidRDefault="00232431" w:rsidP="00232431">
      <w:pPr>
        <w:numPr>
          <w:ilvl w:val="0"/>
          <w:numId w:val="53"/>
        </w:numPr>
        <w:rPr>
          <w:rFonts w:ascii="Calibri" w:hAnsi="Calibri" w:cs="Calibri"/>
          <w:sz w:val="24"/>
          <w:szCs w:val="24"/>
        </w:rPr>
      </w:pPr>
      <w:r w:rsidRPr="00232431">
        <w:rPr>
          <w:rFonts w:ascii="Calibri" w:hAnsi="Calibri" w:cs="Calibri"/>
          <w:sz w:val="24"/>
          <w:szCs w:val="24"/>
        </w:rPr>
        <w:lastRenderedPageBreak/>
        <w:t>Second Violation: A second instance of non-compliance will result in a formal warning from the department's leadership, with a copy added to the employee's human resources file.</w:t>
      </w:r>
    </w:p>
    <w:p w14:paraId="189859D6" w14:textId="77777777" w:rsidR="00232431" w:rsidRPr="00232431" w:rsidRDefault="00232431" w:rsidP="00232431">
      <w:pPr>
        <w:numPr>
          <w:ilvl w:val="0"/>
          <w:numId w:val="53"/>
        </w:numPr>
        <w:rPr>
          <w:rFonts w:ascii="Calibri" w:hAnsi="Calibri" w:cs="Calibri"/>
          <w:sz w:val="24"/>
          <w:szCs w:val="24"/>
        </w:rPr>
      </w:pPr>
      <w:r w:rsidRPr="00232431">
        <w:rPr>
          <w:rFonts w:ascii="Calibri" w:hAnsi="Calibri" w:cs="Calibri"/>
          <w:sz w:val="24"/>
          <w:szCs w:val="24"/>
        </w:rPr>
        <w:t>Third Violation: A third violation will lead to more severe disciplinary action, which may include a final written warning or immediate termination of employment, depending on the severity of the breach.</w:t>
      </w:r>
    </w:p>
    <w:p w14:paraId="27BB356B" w14:textId="77777777" w:rsidR="00232431" w:rsidRPr="00232431" w:rsidRDefault="00232431" w:rsidP="00232431">
      <w:pPr>
        <w:numPr>
          <w:ilvl w:val="0"/>
          <w:numId w:val="53"/>
        </w:numPr>
        <w:rPr>
          <w:rFonts w:ascii="Calibri" w:hAnsi="Calibri" w:cs="Calibri"/>
          <w:sz w:val="24"/>
          <w:szCs w:val="24"/>
        </w:rPr>
      </w:pPr>
      <w:r w:rsidRPr="00232431">
        <w:rPr>
          <w:rFonts w:ascii="Calibri" w:hAnsi="Calibri" w:cs="Calibri"/>
          <w:sz w:val="24"/>
          <w:szCs w:val="24"/>
        </w:rPr>
        <w:t>Intentional Violations: Any employee found to have intentionally violated this policy will face immediate termination of employment.</w:t>
      </w:r>
    </w:p>
    <w:p w14:paraId="53FD1912" w14:textId="77777777" w:rsidR="00232431" w:rsidRPr="00232431" w:rsidRDefault="00232431" w:rsidP="00232431">
      <w:pPr>
        <w:rPr>
          <w:rFonts w:ascii="Calibri" w:hAnsi="Calibri" w:cs="Calibri"/>
          <w:sz w:val="24"/>
          <w:szCs w:val="24"/>
        </w:rPr>
      </w:pPr>
      <w:r w:rsidRPr="00232431">
        <w:rPr>
          <w:rFonts w:ascii="Calibri" w:hAnsi="Calibri" w:cs="Calibri"/>
          <w:b/>
          <w:bCs/>
          <w:sz w:val="24"/>
          <w:szCs w:val="24"/>
        </w:rPr>
        <w:t>Legal Actions</w:t>
      </w:r>
      <w:r w:rsidRPr="00232431">
        <w:rPr>
          <w:rFonts w:ascii="Calibri" w:hAnsi="Calibri" w:cs="Calibri"/>
          <w:sz w:val="24"/>
          <w:szCs w:val="24"/>
        </w:rPr>
        <w:t>: In severe security breaches that compromise company or customer data, legal action may be pursued against the offending party.</w:t>
      </w:r>
    </w:p>
    <w:p w14:paraId="2FB7A128" w14:textId="77777777" w:rsidR="00232431" w:rsidRPr="00232431" w:rsidRDefault="00232431" w:rsidP="00232431">
      <w:pPr>
        <w:rPr>
          <w:rFonts w:ascii="Calibri" w:hAnsi="Calibri" w:cs="Calibri"/>
          <w:sz w:val="24"/>
          <w:szCs w:val="24"/>
        </w:rPr>
      </w:pPr>
      <w:r w:rsidRPr="00232431">
        <w:rPr>
          <w:rFonts w:ascii="Calibri" w:hAnsi="Calibri" w:cs="Calibri"/>
          <w:b/>
          <w:bCs/>
          <w:sz w:val="24"/>
          <w:szCs w:val="24"/>
        </w:rPr>
        <w:t>Annual Review:</w:t>
      </w:r>
      <w:r w:rsidRPr="00232431">
        <w:rPr>
          <w:rFonts w:ascii="Calibri" w:hAnsi="Calibri" w:cs="Calibri"/>
          <w:sz w:val="24"/>
          <w:szCs w:val="24"/>
        </w:rPr>
        <w:t xml:space="preserve"> This policy will be reviewed annually to ensure it remains aligned with technological advancements and regulatory changes. Adjustments will be made as necessary to maintain the integrity and professionalism of our operations.</w:t>
      </w:r>
    </w:p>
    <w:p w14:paraId="32AE384D" w14:textId="77777777" w:rsidR="00232431" w:rsidRPr="00232431" w:rsidRDefault="00232431" w:rsidP="00232431">
      <w:pPr>
        <w:rPr>
          <w:rFonts w:ascii="Calibri" w:hAnsi="Calibri" w:cs="Calibri"/>
          <w:b/>
          <w:bCs/>
          <w:sz w:val="24"/>
          <w:szCs w:val="24"/>
          <w:u w:val="single"/>
        </w:rPr>
      </w:pPr>
      <w:r w:rsidRPr="00232431">
        <w:rPr>
          <w:rFonts w:ascii="Calibri" w:hAnsi="Calibri" w:cs="Calibri"/>
          <w:b/>
          <w:bCs/>
          <w:sz w:val="24"/>
          <w:szCs w:val="24"/>
          <w:u w:val="single"/>
        </w:rPr>
        <w:t>Conclusion</w:t>
      </w:r>
    </w:p>
    <w:p w14:paraId="60B2A15C"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Adherence to this policy is mandatory for all Zeta Alpha employees and contractors. By following these guidelines, we can protect our assets, maintain privacy, and uphold the security of our operational ecosystem.</w:t>
      </w:r>
    </w:p>
    <w:p w14:paraId="3FE539E3" w14:textId="77777777" w:rsidR="00232431" w:rsidRPr="00232431" w:rsidRDefault="00232431" w:rsidP="00232431">
      <w:pPr>
        <w:rPr>
          <w:rFonts w:ascii="Calibri" w:hAnsi="Calibri" w:cs="Calibri"/>
          <w:b/>
          <w:bCs/>
          <w:sz w:val="24"/>
          <w:szCs w:val="24"/>
          <w:u w:val="single"/>
        </w:rPr>
      </w:pPr>
      <w:r w:rsidRPr="00232431">
        <w:rPr>
          <w:rFonts w:ascii="Calibri" w:hAnsi="Calibri" w:cs="Calibri"/>
          <w:b/>
          <w:bCs/>
          <w:sz w:val="24"/>
          <w:szCs w:val="24"/>
          <w:u w:val="single"/>
        </w:rPr>
        <w:t>Appendices</w:t>
      </w:r>
    </w:p>
    <w:p w14:paraId="57EA8FC8"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Definitions</w:t>
      </w:r>
    </w:p>
    <w:p w14:paraId="5C9ACF16" w14:textId="77777777" w:rsidR="00232431" w:rsidRPr="00232431" w:rsidRDefault="00232431" w:rsidP="00232431">
      <w:pPr>
        <w:numPr>
          <w:ilvl w:val="0"/>
          <w:numId w:val="50"/>
        </w:numPr>
        <w:rPr>
          <w:rFonts w:ascii="Calibri" w:hAnsi="Calibri" w:cs="Calibri"/>
          <w:sz w:val="24"/>
          <w:szCs w:val="24"/>
        </w:rPr>
      </w:pPr>
      <w:r w:rsidRPr="00232431">
        <w:rPr>
          <w:rFonts w:ascii="Calibri" w:hAnsi="Calibri" w:cs="Calibri"/>
          <w:b/>
          <w:bCs/>
          <w:sz w:val="24"/>
          <w:szCs w:val="24"/>
        </w:rPr>
        <w:t>VPN (Virtual Private Network)</w:t>
      </w:r>
      <w:r w:rsidRPr="00232431">
        <w:rPr>
          <w:rFonts w:ascii="Calibri" w:hAnsi="Calibri" w:cs="Calibri"/>
          <w:sz w:val="24"/>
          <w:szCs w:val="24"/>
        </w:rPr>
        <w:t>: A tool that encrypts internet traffic, ensuring secure access to network resources.</w:t>
      </w:r>
    </w:p>
    <w:p w14:paraId="3A075A41" w14:textId="77777777" w:rsidR="00232431" w:rsidRPr="00232431" w:rsidRDefault="00232431" w:rsidP="00232431">
      <w:pPr>
        <w:numPr>
          <w:ilvl w:val="0"/>
          <w:numId w:val="50"/>
        </w:numPr>
        <w:rPr>
          <w:rFonts w:ascii="Calibri" w:hAnsi="Calibri" w:cs="Calibri"/>
          <w:sz w:val="24"/>
          <w:szCs w:val="24"/>
        </w:rPr>
      </w:pPr>
      <w:r w:rsidRPr="00232431">
        <w:rPr>
          <w:rFonts w:ascii="Calibri" w:hAnsi="Calibri" w:cs="Calibri"/>
          <w:b/>
          <w:bCs/>
          <w:sz w:val="24"/>
          <w:szCs w:val="24"/>
        </w:rPr>
        <w:t>IoT (Internet of Things)</w:t>
      </w:r>
      <w:r w:rsidRPr="00232431">
        <w:rPr>
          <w:rFonts w:ascii="Calibri" w:hAnsi="Calibri" w:cs="Calibri"/>
          <w:sz w:val="24"/>
          <w:szCs w:val="24"/>
        </w:rPr>
        <w:t>: Devices that connect to the internet to send and receive data, including medical devices.</w:t>
      </w:r>
    </w:p>
    <w:p w14:paraId="471E5298" w14:textId="77777777" w:rsidR="00232431" w:rsidRPr="00232431" w:rsidRDefault="00232431" w:rsidP="00232431">
      <w:pPr>
        <w:rPr>
          <w:rFonts w:ascii="Calibri" w:hAnsi="Calibri" w:cs="Calibri"/>
          <w:b/>
          <w:bCs/>
          <w:sz w:val="24"/>
          <w:szCs w:val="24"/>
        </w:rPr>
      </w:pPr>
      <w:r w:rsidRPr="00232431">
        <w:rPr>
          <w:rFonts w:ascii="Calibri" w:hAnsi="Calibri" w:cs="Calibri"/>
          <w:b/>
          <w:bCs/>
          <w:sz w:val="24"/>
          <w:szCs w:val="24"/>
        </w:rPr>
        <w:t>Acknowledgment</w:t>
      </w:r>
    </w:p>
    <w:p w14:paraId="71536908"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t>I, [Employee Name], acknowledge that I have read and understood the Zeta Alpha Mobile Device and IoT Use Policy and agree to comply with its policies and guidelines.</w:t>
      </w:r>
    </w:p>
    <w:p w14:paraId="27F1539D"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pict w14:anchorId="713CE4BD">
          <v:rect id="_x0000_i1025" alt="" style="width:468pt;height:.05pt;mso-width-percent:0;mso-height-percent:0;mso-width-percent:0;mso-height-percent:0" o:hralign="center" o:hrstd="t" o:hrnoshade="t" o:hr="t" fillcolor="#d1d5db" stroked="f"/>
        </w:pict>
      </w:r>
    </w:p>
    <w:p w14:paraId="702183AD" w14:textId="77777777" w:rsidR="00232431" w:rsidRDefault="00232431" w:rsidP="00232431">
      <w:pPr>
        <w:rPr>
          <w:rFonts w:ascii="Calibri" w:hAnsi="Calibri" w:cs="Calibri"/>
          <w:sz w:val="24"/>
          <w:szCs w:val="24"/>
        </w:rPr>
      </w:pPr>
      <w:r w:rsidRPr="00232431">
        <w:rPr>
          <w:rFonts w:ascii="Calibri" w:hAnsi="Calibri" w:cs="Calibri"/>
          <w:sz w:val="24"/>
          <w:szCs w:val="24"/>
        </w:rPr>
        <w:t>Employee Signature, Date (MM/DD/YYYY)</w:t>
      </w:r>
    </w:p>
    <w:p w14:paraId="042ACC87" w14:textId="77777777" w:rsidR="00A50CDB" w:rsidRDefault="00A50CDB" w:rsidP="00232431">
      <w:pPr>
        <w:rPr>
          <w:rFonts w:ascii="Calibri" w:hAnsi="Calibri" w:cs="Calibri"/>
          <w:sz w:val="24"/>
          <w:szCs w:val="24"/>
        </w:rPr>
      </w:pPr>
    </w:p>
    <w:p w14:paraId="6DA3EAD6" w14:textId="77777777" w:rsidR="00A50CDB" w:rsidRDefault="00A50CDB" w:rsidP="00232431">
      <w:pPr>
        <w:rPr>
          <w:rFonts w:ascii="Calibri" w:hAnsi="Calibri" w:cs="Calibri"/>
          <w:sz w:val="24"/>
          <w:szCs w:val="24"/>
        </w:rPr>
      </w:pPr>
    </w:p>
    <w:p w14:paraId="592C4C70" w14:textId="77777777" w:rsidR="00A50CDB" w:rsidRDefault="00A50CDB" w:rsidP="00232431">
      <w:pPr>
        <w:rPr>
          <w:rFonts w:ascii="Calibri" w:hAnsi="Calibri" w:cs="Calibri"/>
          <w:sz w:val="24"/>
          <w:szCs w:val="24"/>
        </w:rPr>
      </w:pPr>
    </w:p>
    <w:p w14:paraId="4869E07B" w14:textId="77777777" w:rsidR="00A50CDB" w:rsidRPr="00232431" w:rsidRDefault="00A50CDB" w:rsidP="00232431">
      <w:pPr>
        <w:rPr>
          <w:rFonts w:ascii="Calibri" w:hAnsi="Calibri" w:cs="Calibri"/>
          <w:sz w:val="24"/>
          <w:szCs w:val="24"/>
        </w:rPr>
      </w:pPr>
    </w:p>
    <w:p w14:paraId="648B2790"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Access Control Policy Document for Zeta Alpha</w:t>
      </w:r>
    </w:p>
    <w:p w14:paraId="4979A1EB" w14:textId="77777777" w:rsidR="00A50CDB" w:rsidRPr="00A50CDB" w:rsidRDefault="00A50CDB" w:rsidP="00A50CDB">
      <w:pPr>
        <w:rPr>
          <w:rFonts w:ascii="Calibri" w:hAnsi="Calibri" w:cs="Calibri"/>
          <w:b/>
          <w:bCs/>
          <w:sz w:val="24"/>
          <w:szCs w:val="24"/>
          <w:u w:val="single"/>
        </w:rPr>
      </w:pPr>
      <w:r w:rsidRPr="00A50CDB">
        <w:rPr>
          <w:rFonts w:ascii="Calibri" w:hAnsi="Calibri" w:cs="Calibri"/>
          <w:b/>
          <w:bCs/>
          <w:sz w:val="24"/>
          <w:szCs w:val="24"/>
          <w:u w:val="single"/>
        </w:rPr>
        <w:t>Introduction</w:t>
      </w:r>
    </w:p>
    <w:p w14:paraId="5A458FB5" w14:textId="77777777" w:rsidR="00A50CDB" w:rsidRPr="00A50CDB" w:rsidRDefault="00A50CDB" w:rsidP="00A50CDB">
      <w:pPr>
        <w:rPr>
          <w:rFonts w:ascii="Calibri" w:hAnsi="Calibri" w:cs="Calibri"/>
          <w:sz w:val="24"/>
          <w:szCs w:val="24"/>
        </w:rPr>
      </w:pPr>
      <w:r w:rsidRPr="00A50CDB">
        <w:rPr>
          <w:rFonts w:ascii="Calibri" w:hAnsi="Calibri" w:cs="Calibri"/>
          <w:sz w:val="24"/>
          <w:szCs w:val="24"/>
        </w:rPr>
        <w:t>The Access Control and Identification Policy of Zeta Alpha is designed to establish a comprehensive framework that ensures our information and assets' confidentiality, integrity, and availability. The core objective of this policy is to delineate the methods and principles by which Zeta Alpha manages access to its critical resources, thereby safeguarding against unauthorized access, disclosure, alteration, or destruction. This policy explicitly outlines our commitment to controlling access through physical, technical, and administrative measures. By setting these standards, we aim to protect our stakeholders, maintain regulatory compliance, and uphold the trust placed in us by our clients and partners. The enforcement of this policy is crucial for the prevention of security breaches and for the facilitation of a secure and efficient operational environment.</w:t>
      </w:r>
    </w:p>
    <w:p w14:paraId="39A6FCB4" w14:textId="77777777" w:rsidR="00A50CDB" w:rsidRPr="00A50CDB" w:rsidRDefault="00A50CDB" w:rsidP="00A50CDB">
      <w:pPr>
        <w:rPr>
          <w:rFonts w:ascii="Calibri" w:hAnsi="Calibri" w:cs="Calibri"/>
          <w:b/>
          <w:bCs/>
          <w:sz w:val="24"/>
          <w:szCs w:val="24"/>
          <w:u w:val="single"/>
        </w:rPr>
      </w:pPr>
      <w:r w:rsidRPr="00A50CDB">
        <w:rPr>
          <w:rFonts w:ascii="Calibri" w:hAnsi="Calibri" w:cs="Calibri"/>
          <w:b/>
          <w:bCs/>
          <w:sz w:val="24"/>
          <w:szCs w:val="24"/>
          <w:u w:val="single"/>
        </w:rPr>
        <w:t>Scope</w:t>
      </w:r>
    </w:p>
    <w:p w14:paraId="56395916" w14:textId="77777777" w:rsidR="00A50CDB" w:rsidRPr="00A50CDB" w:rsidRDefault="00A50CDB" w:rsidP="00A50CDB">
      <w:pPr>
        <w:rPr>
          <w:rFonts w:ascii="Calibri" w:hAnsi="Calibri" w:cs="Calibri"/>
          <w:sz w:val="24"/>
          <w:szCs w:val="24"/>
        </w:rPr>
      </w:pPr>
      <w:r w:rsidRPr="00A50CDB">
        <w:rPr>
          <w:rFonts w:ascii="Calibri" w:hAnsi="Calibri" w:cs="Calibri"/>
          <w:sz w:val="24"/>
          <w:szCs w:val="24"/>
        </w:rPr>
        <w:t>This policy applies to all employees, contractors, and third-party service providers of Zeta Alpha across the United States, Canada, Singapore, and other locations where Zeta Alpha operates. It covers all forms of access to Zeta Alpha's physical premises and digital systems.</w:t>
      </w:r>
    </w:p>
    <w:p w14:paraId="711B76B5" w14:textId="77777777" w:rsidR="00A50CDB" w:rsidRPr="00A50CDB" w:rsidRDefault="00A50CDB" w:rsidP="00A50CDB">
      <w:pPr>
        <w:rPr>
          <w:rFonts w:ascii="Calibri" w:hAnsi="Calibri" w:cs="Calibri"/>
          <w:b/>
          <w:bCs/>
          <w:sz w:val="24"/>
          <w:szCs w:val="24"/>
          <w:u w:val="single"/>
        </w:rPr>
      </w:pPr>
      <w:r w:rsidRPr="00A50CDB">
        <w:rPr>
          <w:rFonts w:ascii="Calibri" w:hAnsi="Calibri" w:cs="Calibri"/>
          <w:b/>
          <w:bCs/>
          <w:sz w:val="24"/>
          <w:szCs w:val="24"/>
          <w:u w:val="single"/>
        </w:rPr>
        <w:t>Policy Statements</w:t>
      </w:r>
    </w:p>
    <w:p w14:paraId="45A5F62A"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On-boarding Process</w:t>
      </w:r>
    </w:p>
    <w:p w14:paraId="0AE17F34" w14:textId="77777777" w:rsidR="00A50CDB" w:rsidRPr="00A50CDB" w:rsidRDefault="00A50CDB" w:rsidP="00A50CDB">
      <w:pPr>
        <w:numPr>
          <w:ilvl w:val="0"/>
          <w:numId w:val="65"/>
        </w:numPr>
        <w:rPr>
          <w:rFonts w:ascii="Calibri" w:hAnsi="Calibri" w:cs="Calibri"/>
          <w:b/>
          <w:bCs/>
          <w:sz w:val="24"/>
          <w:szCs w:val="24"/>
        </w:rPr>
      </w:pPr>
      <w:r w:rsidRPr="00A50CDB">
        <w:rPr>
          <w:rFonts w:ascii="Calibri" w:hAnsi="Calibri" w:cs="Calibri"/>
          <w:b/>
          <w:bCs/>
          <w:sz w:val="24"/>
          <w:szCs w:val="24"/>
        </w:rPr>
        <w:t xml:space="preserve">Access Rights Granting: </w:t>
      </w:r>
      <w:r w:rsidRPr="00A50CDB">
        <w:rPr>
          <w:rFonts w:ascii="Calibri" w:hAnsi="Calibri" w:cs="Calibri"/>
          <w:sz w:val="24"/>
          <w:szCs w:val="24"/>
        </w:rPr>
        <w:t>Upon joining Zeta Alpha, employees or contractors are granted access rights based on their roles and responsibilities. This process involves collaboration between Human Resources (HR), the departmental managers, and the IT security team to ensure access levels are appropriately assigned.</w:t>
      </w:r>
    </w:p>
    <w:p w14:paraId="07D9AE7C" w14:textId="77777777" w:rsidR="00A50CDB" w:rsidRPr="00A50CDB" w:rsidRDefault="00A50CDB" w:rsidP="00A50CDB">
      <w:pPr>
        <w:numPr>
          <w:ilvl w:val="0"/>
          <w:numId w:val="65"/>
        </w:numPr>
        <w:rPr>
          <w:rFonts w:ascii="Calibri" w:hAnsi="Calibri" w:cs="Calibri"/>
          <w:b/>
          <w:bCs/>
          <w:sz w:val="24"/>
          <w:szCs w:val="24"/>
        </w:rPr>
      </w:pPr>
      <w:r w:rsidRPr="00A50CDB">
        <w:rPr>
          <w:rFonts w:ascii="Calibri" w:hAnsi="Calibri" w:cs="Calibri"/>
          <w:b/>
          <w:bCs/>
          <w:sz w:val="24"/>
          <w:szCs w:val="24"/>
        </w:rPr>
        <w:t>Security Training and Awareness:</w:t>
      </w:r>
      <w:r w:rsidRPr="00A50CDB">
        <w:rPr>
          <w:rFonts w:ascii="Calibri" w:hAnsi="Calibri" w:cs="Calibri"/>
          <w:sz w:val="24"/>
          <w:szCs w:val="24"/>
        </w:rPr>
        <w:t xml:space="preserve"> New hires undergo mandatory security training, including understanding access control policies data protection standards, and maintaining security protocols.</w:t>
      </w:r>
    </w:p>
    <w:p w14:paraId="45076E30" w14:textId="77777777" w:rsidR="00A50CDB" w:rsidRPr="00A50CDB" w:rsidRDefault="00A50CDB" w:rsidP="00A50CDB">
      <w:pPr>
        <w:numPr>
          <w:ilvl w:val="0"/>
          <w:numId w:val="65"/>
        </w:numPr>
        <w:rPr>
          <w:rFonts w:ascii="Calibri" w:hAnsi="Calibri" w:cs="Calibri"/>
          <w:b/>
          <w:bCs/>
          <w:sz w:val="24"/>
          <w:szCs w:val="24"/>
        </w:rPr>
      </w:pPr>
      <w:r w:rsidRPr="00A50CDB">
        <w:rPr>
          <w:rFonts w:ascii="Calibri" w:hAnsi="Calibri" w:cs="Calibri"/>
          <w:b/>
          <w:bCs/>
          <w:sz w:val="24"/>
          <w:szCs w:val="24"/>
        </w:rPr>
        <w:t xml:space="preserve">Access Verification: </w:t>
      </w:r>
      <w:r w:rsidRPr="00A50CDB">
        <w:rPr>
          <w:rFonts w:ascii="Calibri" w:hAnsi="Calibri" w:cs="Calibri"/>
          <w:sz w:val="24"/>
          <w:szCs w:val="24"/>
        </w:rPr>
        <w:t>The IT security team verifies the access rights setup for accuracy and compliance with internal policies before the new employee or contractor commences work.</w:t>
      </w:r>
    </w:p>
    <w:p w14:paraId="491B088B"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Off-boarding (Separation) Process</w:t>
      </w:r>
    </w:p>
    <w:p w14:paraId="2D23A5EC" w14:textId="77777777" w:rsidR="00A50CDB" w:rsidRPr="00A50CDB" w:rsidRDefault="00A50CDB" w:rsidP="00A50CDB">
      <w:pPr>
        <w:numPr>
          <w:ilvl w:val="0"/>
          <w:numId w:val="66"/>
        </w:numPr>
        <w:rPr>
          <w:rFonts w:ascii="Calibri" w:hAnsi="Calibri" w:cs="Calibri"/>
          <w:b/>
          <w:bCs/>
          <w:sz w:val="24"/>
          <w:szCs w:val="24"/>
        </w:rPr>
      </w:pPr>
      <w:r w:rsidRPr="00A50CDB">
        <w:rPr>
          <w:rFonts w:ascii="Calibri" w:hAnsi="Calibri" w:cs="Calibri"/>
          <w:b/>
          <w:bCs/>
          <w:sz w:val="24"/>
          <w:szCs w:val="24"/>
        </w:rPr>
        <w:t>Notification of Termination:</w:t>
      </w:r>
      <w:r w:rsidRPr="00A50CDB">
        <w:rPr>
          <w:rFonts w:ascii="Calibri" w:hAnsi="Calibri" w:cs="Calibri"/>
          <w:sz w:val="24"/>
          <w:szCs w:val="24"/>
        </w:rPr>
        <w:t xml:space="preserve"> HR notifies the IT security team and departmental manager immediately upon the decision of an employee's or contractor's departure.</w:t>
      </w:r>
    </w:p>
    <w:p w14:paraId="4BA11804" w14:textId="77777777" w:rsidR="00A50CDB" w:rsidRPr="00A50CDB" w:rsidRDefault="00A50CDB" w:rsidP="00A50CDB">
      <w:pPr>
        <w:numPr>
          <w:ilvl w:val="0"/>
          <w:numId w:val="66"/>
        </w:numPr>
        <w:rPr>
          <w:rFonts w:ascii="Calibri" w:hAnsi="Calibri" w:cs="Calibri"/>
          <w:b/>
          <w:bCs/>
          <w:sz w:val="24"/>
          <w:szCs w:val="24"/>
        </w:rPr>
      </w:pPr>
      <w:r w:rsidRPr="00A50CDB">
        <w:rPr>
          <w:rFonts w:ascii="Calibri" w:hAnsi="Calibri" w:cs="Calibri"/>
          <w:b/>
          <w:bCs/>
          <w:sz w:val="24"/>
          <w:szCs w:val="24"/>
        </w:rPr>
        <w:lastRenderedPageBreak/>
        <w:t xml:space="preserve">Revocation of Access Rights: </w:t>
      </w:r>
      <w:r w:rsidRPr="00A50CDB">
        <w:rPr>
          <w:rFonts w:ascii="Calibri" w:hAnsi="Calibri" w:cs="Calibri"/>
          <w:sz w:val="24"/>
          <w:szCs w:val="24"/>
        </w:rPr>
        <w:t>The IT security team promptly revokes all access rights associated with the departing individual, including physical and digital access, to prevent unauthorized entry or data breach.</w:t>
      </w:r>
    </w:p>
    <w:p w14:paraId="7E231DA7" w14:textId="77777777" w:rsidR="00A50CDB" w:rsidRPr="00A50CDB" w:rsidRDefault="00A50CDB" w:rsidP="00A50CDB">
      <w:pPr>
        <w:numPr>
          <w:ilvl w:val="0"/>
          <w:numId w:val="66"/>
        </w:numPr>
        <w:rPr>
          <w:rFonts w:ascii="Calibri" w:hAnsi="Calibri" w:cs="Calibri"/>
          <w:sz w:val="24"/>
          <w:szCs w:val="24"/>
        </w:rPr>
      </w:pPr>
      <w:r w:rsidRPr="00A50CDB">
        <w:rPr>
          <w:rFonts w:ascii="Calibri" w:hAnsi="Calibri" w:cs="Calibri"/>
          <w:b/>
          <w:bCs/>
          <w:sz w:val="24"/>
          <w:szCs w:val="24"/>
        </w:rPr>
        <w:t xml:space="preserve">Review and Audit: </w:t>
      </w:r>
      <w:r w:rsidRPr="00A50CDB">
        <w:rPr>
          <w:rFonts w:ascii="Calibri" w:hAnsi="Calibri" w:cs="Calibri"/>
          <w:sz w:val="24"/>
          <w:szCs w:val="24"/>
        </w:rPr>
        <w:t>A final review is conducted to ensure all access has been successfully revoked and to audit the activities of the departing individual during their notice period, ensuring no unauthorized actions were taken.</w:t>
      </w:r>
    </w:p>
    <w:p w14:paraId="24358575" w14:textId="77777777" w:rsidR="00A50CDB" w:rsidRPr="00A50CDB" w:rsidRDefault="00A50CDB" w:rsidP="00A50CDB">
      <w:pPr>
        <w:numPr>
          <w:ilvl w:val="0"/>
          <w:numId w:val="66"/>
        </w:numPr>
        <w:rPr>
          <w:rFonts w:ascii="Calibri" w:hAnsi="Calibri" w:cs="Calibri"/>
          <w:b/>
          <w:bCs/>
          <w:sz w:val="24"/>
          <w:szCs w:val="24"/>
        </w:rPr>
      </w:pPr>
      <w:r w:rsidRPr="00A50CDB">
        <w:rPr>
          <w:rFonts w:ascii="Calibri" w:hAnsi="Calibri" w:cs="Calibri"/>
          <w:b/>
          <w:bCs/>
          <w:sz w:val="24"/>
          <w:szCs w:val="24"/>
        </w:rPr>
        <w:t xml:space="preserve">Exit Interview: </w:t>
      </w:r>
      <w:r w:rsidRPr="00A50CDB">
        <w:rPr>
          <w:rFonts w:ascii="Calibri" w:hAnsi="Calibri" w:cs="Calibri"/>
          <w:sz w:val="24"/>
          <w:szCs w:val="24"/>
        </w:rPr>
        <w:t>During the exit interview, the importance of maintaining confidentiality even after departure is reiterated, and any company-owned assets are returned.</w:t>
      </w:r>
    </w:p>
    <w:p w14:paraId="344DA1A9"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Physical Access Control</w:t>
      </w:r>
      <w:r w:rsidRPr="00A50CDB">
        <w:rPr>
          <w:rFonts w:ascii="Calibri" w:hAnsi="Calibri" w:cs="Calibri"/>
          <w:b/>
          <w:bCs/>
          <w:sz w:val="24"/>
          <w:szCs w:val="24"/>
        </w:rPr>
        <w:br/>
        <w:t xml:space="preserve">Overview: </w:t>
      </w:r>
      <w:r w:rsidRPr="00A50CDB">
        <w:rPr>
          <w:rFonts w:ascii="Calibri" w:hAnsi="Calibri" w:cs="Calibri"/>
          <w:sz w:val="24"/>
          <w:szCs w:val="24"/>
        </w:rPr>
        <w:t>The following outlines measures for securing Zeta Alpha's facilities and equipment. It emphasizes restricted access to critical areas, using security badges, surveillance systems, and biometric verification to ensure that only authorized personnel enter sensitive zones.</w:t>
      </w:r>
    </w:p>
    <w:p w14:paraId="213FA72A" w14:textId="77777777" w:rsidR="00A50CDB" w:rsidRPr="00A50CDB" w:rsidRDefault="00A50CDB" w:rsidP="00A50CDB">
      <w:pPr>
        <w:numPr>
          <w:ilvl w:val="0"/>
          <w:numId w:val="59"/>
        </w:numPr>
        <w:rPr>
          <w:rFonts w:ascii="Calibri" w:hAnsi="Calibri" w:cs="Calibri"/>
          <w:sz w:val="24"/>
          <w:szCs w:val="24"/>
        </w:rPr>
      </w:pPr>
      <w:r w:rsidRPr="00A50CDB">
        <w:rPr>
          <w:rFonts w:ascii="Calibri" w:hAnsi="Calibri" w:cs="Calibri"/>
          <w:b/>
          <w:bCs/>
          <w:sz w:val="24"/>
          <w:szCs w:val="24"/>
        </w:rPr>
        <w:t>Access to Buildings and Restricted Areas:</w:t>
      </w:r>
      <w:r w:rsidRPr="00A50CDB">
        <w:rPr>
          <w:rFonts w:ascii="Calibri" w:hAnsi="Calibri" w:cs="Calibri"/>
          <w:sz w:val="24"/>
          <w:szCs w:val="24"/>
        </w:rPr>
        <w:t xml:space="preserve"> Access shall be controlled through electronic access control systems, requiring smart cards or biometrics for entry. Access levels will be assigned based on job function, with logs maintained for all entries and exits.</w:t>
      </w:r>
    </w:p>
    <w:p w14:paraId="21FCB6C6" w14:textId="77777777" w:rsidR="00A50CDB" w:rsidRPr="00A50CDB" w:rsidRDefault="00A50CDB" w:rsidP="00A50CDB">
      <w:pPr>
        <w:numPr>
          <w:ilvl w:val="2"/>
          <w:numId w:val="59"/>
        </w:numPr>
        <w:rPr>
          <w:rFonts w:ascii="Calibri" w:hAnsi="Calibri" w:cs="Calibri"/>
          <w:sz w:val="24"/>
          <w:szCs w:val="24"/>
        </w:rPr>
      </w:pPr>
      <w:r w:rsidRPr="00A50CDB">
        <w:rPr>
          <w:rFonts w:ascii="Calibri" w:hAnsi="Calibri" w:cs="Calibri"/>
          <w:b/>
          <w:bCs/>
          <w:sz w:val="24"/>
          <w:szCs w:val="24"/>
        </w:rPr>
        <w:t>Biometric Verification</w:t>
      </w:r>
      <w:r w:rsidRPr="00A50CDB">
        <w:rPr>
          <w:rFonts w:ascii="Calibri" w:hAnsi="Calibri" w:cs="Calibri"/>
          <w:sz w:val="24"/>
          <w:szCs w:val="24"/>
        </w:rPr>
        <w:t xml:space="preserve">: Biometric technologies, including fingerprint, facial recognition, or iris scans, for access to highly secure areas will be used for increasingly classified business areas. </w:t>
      </w:r>
    </w:p>
    <w:p w14:paraId="76FC8C77" w14:textId="77777777" w:rsidR="00A50CDB" w:rsidRPr="00A50CDB" w:rsidRDefault="00A50CDB" w:rsidP="00A50CDB">
      <w:pPr>
        <w:numPr>
          <w:ilvl w:val="0"/>
          <w:numId w:val="59"/>
        </w:numPr>
        <w:rPr>
          <w:rFonts w:ascii="Calibri" w:hAnsi="Calibri" w:cs="Calibri"/>
          <w:sz w:val="24"/>
          <w:szCs w:val="24"/>
        </w:rPr>
      </w:pPr>
      <w:r w:rsidRPr="00A50CDB">
        <w:rPr>
          <w:rFonts w:ascii="Calibri" w:hAnsi="Calibri" w:cs="Calibri"/>
          <w:b/>
          <w:bCs/>
          <w:sz w:val="24"/>
          <w:szCs w:val="24"/>
        </w:rPr>
        <w:t>Visitor Access:</w:t>
      </w:r>
      <w:r w:rsidRPr="00A50CDB">
        <w:rPr>
          <w:rFonts w:ascii="Calibri" w:hAnsi="Calibri" w:cs="Calibri"/>
          <w:sz w:val="24"/>
          <w:szCs w:val="24"/>
        </w:rPr>
        <w:t xml:space="preserve"> All visitors must be registered and escorted by authorized personnel. Temporary access badges are to be issued and collected upon departure.</w:t>
      </w:r>
    </w:p>
    <w:p w14:paraId="51A59675" w14:textId="77777777" w:rsidR="00A50CDB" w:rsidRPr="00A50CDB" w:rsidRDefault="00A50CDB" w:rsidP="00A50CDB">
      <w:pPr>
        <w:numPr>
          <w:ilvl w:val="0"/>
          <w:numId w:val="59"/>
        </w:numPr>
        <w:rPr>
          <w:rFonts w:ascii="Calibri" w:hAnsi="Calibri" w:cs="Calibri"/>
          <w:sz w:val="24"/>
          <w:szCs w:val="24"/>
        </w:rPr>
      </w:pPr>
      <w:r w:rsidRPr="00A50CDB">
        <w:rPr>
          <w:rFonts w:ascii="Calibri" w:hAnsi="Calibri" w:cs="Calibri"/>
          <w:b/>
          <w:bCs/>
          <w:sz w:val="24"/>
          <w:szCs w:val="24"/>
        </w:rPr>
        <w:t>Surveillance Systems</w:t>
      </w:r>
      <w:r w:rsidRPr="00A50CDB">
        <w:rPr>
          <w:rFonts w:ascii="Calibri" w:hAnsi="Calibri" w:cs="Calibri"/>
          <w:sz w:val="24"/>
          <w:szCs w:val="24"/>
        </w:rPr>
        <w:t>: Surveillance cameras using high-definition CCTV cameras with motion detection and night vision capabilities will be installed in sensitive areas, with footage archived for at least 90 days and monitored in real time by security personnel.</w:t>
      </w:r>
    </w:p>
    <w:p w14:paraId="5889EFA1"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Technical Access Control Overview</w:t>
      </w:r>
    </w:p>
    <w:p w14:paraId="3EBAC742" w14:textId="77777777" w:rsidR="00A50CDB" w:rsidRPr="00A50CDB" w:rsidRDefault="00A50CDB" w:rsidP="00A50CDB">
      <w:pPr>
        <w:rPr>
          <w:rFonts w:ascii="Calibri" w:hAnsi="Calibri" w:cs="Calibri"/>
          <w:sz w:val="24"/>
          <w:szCs w:val="24"/>
        </w:rPr>
      </w:pPr>
      <w:r w:rsidRPr="00A50CDB">
        <w:rPr>
          <w:rFonts w:ascii="Calibri" w:hAnsi="Calibri" w:cs="Calibri"/>
          <w:b/>
          <w:bCs/>
          <w:sz w:val="24"/>
          <w:szCs w:val="24"/>
        </w:rPr>
        <w:t>Overview:</w:t>
      </w:r>
      <w:r w:rsidRPr="00A50CDB">
        <w:rPr>
          <w:rFonts w:ascii="Calibri" w:hAnsi="Calibri" w:cs="Calibri"/>
          <w:sz w:val="24"/>
          <w:szCs w:val="24"/>
        </w:rPr>
        <w:t xml:space="preserve"> Zeta Alpha will enforce stringent remote access protocols to mitigate risks associated with remote work. This involves implementing Virtual Private Networks (VPN) with advanced encryption, maintaining endpoint security via regular updates and anti-malware solutions, and promoting secure Wi-Fi usage among employees. Adopting Zero Trust models will ensure access is strictly need-based, significantly diminishing data breach risks.</w:t>
      </w:r>
    </w:p>
    <w:p w14:paraId="1E7B0BAA"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Key Components:</w:t>
      </w:r>
    </w:p>
    <w:p w14:paraId="717B46AE" w14:textId="77777777" w:rsidR="00A50CDB" w:rsidRPr="00A50CDB" w:rsidRDefault="00A50CDB" w:rsidP="00A50CDB">
      <w:pPr>
        <w:numPr>
          <w:ilvl w:val="0"/>
          <w:numId w:val="63"/>
        </w:numPr>
        <w:rPr>
          <w:rFonts w:ascii="Calibri" w:hAnsi="Calibri" w:cs="Calibri"/>
          <w:sz w:val="24"/>
          <w:szCs w:val="24"/>
        </w:rPr>
      </w:pPr>
      <w:r w:rsidRPr="00A50CDB">
        <w:rPr>
          <w:rFonts w:ascii="Calibri" w:hAnsi="Calibri" w:cs="Calibri"/>
          <w:b/>
          <w:bCs/>
          <w:sz w:val="24"/>
          <w:szCs w:val="24"/>
        </w:rPr>
        <w:t>System and Network Access</w:t>
      </w:r>
      <w:r w:rsidRPr="00A50CDB">
        <w:rPr>
          <w:rFonts w:ascii="Calibri" w:hAnsi="Calibri" w:cs="Calibri"/>
          <w:sz w:val="24"/>
          <w:szCs w:val="24"/>
        </w:rPr>
        <w:t>: Mandate multi-factor authentication, combining knowledge-based passwords with possession-based tokens or smartphone verification.</w:t>
      </w:r>
    </w:p>
    <w:p w14:paraId="21537DD2" w14:textId="77777777" w:rsidR="00A50CDB" w:rsidRPr="00A50CDB" w:rsidRDefault="00A50CDB" w:rsidP="00A50CDB">
      <w:pPr>
        <w:numPr>
          <w:ilvl w:val="0"/>
          <w:numId w:val="63"/>
        </w:numPr>
        <w:rPr>
          <w:rFonts w:ascii="Calibri" w:hAnsi="Calibri" w:cs="Calibri"/>
          <w:sz w:val="24"/>
          <w:szCs w:val="24"/>
        </w:rPr>
      </w:pPr>
      <w:r w:rsidRPr="00A50CDB">
        <w:rPr>
          <w:rFonts w:ascii="Calibri" w:hAnsi="Calibri" w:cs="Calibri"/>
          <w:b/>
          <w:bCs/>
          <w:sz w:val="24"/>
          <w:szCs w:val="24"/>
        </w:rPr>
        <w:t>Password Policy</w:t>
      </w:r>
      <w:r w:rsidRPr="00A50CDB">
        <w:rPr>
          <w:rFonts w:ascii="Calibri" w:hAnsi="Calibri" w:cs="Calibri"/>
          <w:sz w:val="24"/>
          <w:szCs w:val="24"/>
        </w:rPr>
        <w:t>: Enforce complex passwords of at least 15 characters, requiring updates every 180 days without repetition for 24 months.</w:t>
      </w:r>
    </w:p>
    <w:p w14:paraId="1B0E9777" w14:textId="77777777" w:rsidR="00A50CDB" w:rsidRPr="00A50CDB" w:rsidRDefault="00A50CDB" w:rsidP="00A50CDB">
      <w:pPr>
        <w:numPr>
          <w:ilvl w:val="0"/>
          <w:numId w:val="63"/>
        </w:numPr>
        <w:rPr>
          <w:rFonts w:ascii="Calibri" w:hAnsi="Calibri" w:cs="Calibri"/>
          <w:sz w:val="24"/>
          <w:szCs w:val="24"/>
        </w:rPr>
      </w:pPr>
      <w:r w:rsidRPr="00A50CDB">
        <w:rPr>
          <w:rFonts w:ascii="Calibri" w:hAnsi="Calibri" w:cs="Calibri"/>
          <w:b/>
          <w:bCs/>
          <w:sz w:val="24"/>
          <w:szCs w:val="24"/>
        </w:rPr>
        <w:lastRenderedPageBreak/>
        <w:t>Role-Based Access Control (RBAC</w:t>
      </w:r>
      <w:r w:rsidRPr="00A50CDB">
        <w:rPr>
          <w:rFonts w:ascii="Calibri" w:hAnsi="Calibri" w:cs="Calibri"/>
          <w:sz w:val="24"/>
          <w:szCs w:val="24"/>
        </w:rPr>
        <w:t>): Implement RBAC to limit access strictly to necessary data and systems based on individual job functions.</w:t>
      </w:r>
    </w:p>
    <w:p w14:paraId="19D57039" w14:textId="77777777" w:rsidR="00A50CDB" w:rsidRPr="00A50CDB" w:rsidRDefault="00A50CDB" w:rsidP="00A50CDB">
      <w:pPr>
        <w:numPr>
          <w:ilvl w:val="0"/>
          <w:numId w:val="63"/>
        </w:numPr>
        <w:rPr>
          <w:rFonts w:ascii="Calibri" w:hAnsi="Calibri" w:cs="Calibri"/>
          <w:sz w:val="24"/>
          <w:szCs w:val="24"/>
        </w:rPr>
      </w:pPr>
      <w:r w:rsidRPr="00A50CDB">
        <w:rPr>
          <w:rFonts w:ascii="Calibri" w:hAnsi="Calibri" w:cs="Calibri"/>
          <w:b/>
          <w:bCs/>
          <w:sz w:val="24"/>
          <w:szCs w:val="24"/>
        </w:rPr>
        <w:t>Virtual Private Networks (VPN):</w:t>
      </w:r>
      <w:r w:rsidRPr="00A50CDB">
        <w:rPr>
          <w:rFonts w:ascii="Calibri" w:hAnsi="Calibri" w:cs="Calibri"/>
          <w:sz w:val="24"/>
          <w:szCs w:val="24"/>
        </w:rPr>
        <w:t xml:space="preserve"> Industry-standard encryption protocols (such as SSL/TLS or IPsec) for secure remote access.</w:t>
      </w:r>
    </w:p>
    <w:p w14:paraId="2C3EF2D4" w14:textId="77777777" w:rsidR="00A50CDB" w:rsidRPr="00A50CDB" w:rsidRDefault="00A50CDB" w:rsidP="00A50CDB">
      <w:pPr>
        <w:numPr>
          <w:ilvl w:val="0"/>
          <w:numId w:val="63"/>
        </w:numPr>
        <w:rPr>
          <w:rFonts w:ascii="Calibri" w:hAnsi="Calibri" w:cs="Calibri"/>
          <w:sz w:val="24"/>
          <w:szCs w:val="24"/>
        </w:rPr>
      </w:pPr>
      <w:r w:rsidRPr="00A50CDB">
        <w:rPr>
          <w:rFonts w:ascii="Calibri" w:hAnsi="Calibri" w:cs="Calibri"/>
          <w:b/>
          <w:bCs/>
          <w:sz w:val="24"/>
          <w:szCs w:val="24"/>
        </w:rPr>
        <w:t>Multi-Factor Authentication (MFA):</w:t>
      </w:r>
      <w:r w:rsidRPr="00A50CDB">
        <w:rPr>
          <w:rFonts w:ascii="Calibri" w:hAnsi="Calibri" w:cs="Calibri"/>
          <w:sz w:val="24"/>
          <w:szCs w:val="24"/>
        </w:rPr>
        <w:t xml:space="preserve"> Passwords, security tokens (e.g., RSA SecurID), and biometrics.</w:t>
      </w:r>
    </w:p>
    <w:p w14:paraId="05F68ABB" w14:textId="77777777" w:rsidR="00A50CDB" w:rsidRPr="00A50CDB" w:rsidRDefault="00A50CDB" w:rsidP="00A50CDB">
      <w:pPr>
        <w:numPr>
          <w:ilvl w:val="0"/>
          <w:numId w:val="63"/>
        </w:numPr>
        <w:rPr>
          <w:rFonts w:ascii="Calibri" w:hAnsi="Calibri" w:cs="Calibri"/>
          <w:sz w:val="24"/>
          <w:szCs w:val="24"/>
        </w:rPr>
      </w:pPr>
      <w:r w:rsidRPr="00A50CDB">
        <w:rPr>
          <w:rFonts w:ascii="Calibri" w:hAnsi="Calibri" w:cs="Calibri"/>
          <w:b/>
          <w:bCs/>
          <w:sz w:val="24"/>
          <w:szCs w:val="24"/>
        </w:rPr>
        <w:t>Zero Trust Architecture</w:t>
      </w:r>
      <w:r w:rsidRPr="00A50CDB">
        <w:rPr>
          <w:rFonts w:ascii="Calibri" w:hAnsi="Calibri" w:cs="Calibri"/>
          <w:sz w:val="24"/>
          <w:szCs w:val="24"/>
        </w:rPr>
        <w:t>: To minimize internal and external threats like least privilege access and micro-segmentation.</w:t>
      </w:r>
    </w:p>
    <w:p w14:paraId="5E34E7FF"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Periodic Access Reviews</w:t>
      </w:r>
    </w:p>
    <w:p w14:paraId="2EB50717" w14:textId="77777777" w:rsidR="00A50CDB" w:rsidRPr="00A50CDB" w:rsidRDefault="00A50CDB" w:rsidP="00A50CDB">
      <w:pPr>
        <w:rPr>
          <w:rFonts w:ascii="Calibri" w:hAnsi="Calibri" w:cs="Calibri"/>
          <w:sz w:val="24"/>
          <w:szCs w:val="24"/>
        </w:rPr>
      </w:pPr>
      <w:r w:rsidRPr="00A50CDB">
        <w:rPr>
          <w:rFonts w:ascii="Calibri" w:hAnsi="Calibri" w:cs="Calibri"/>
          <w:b/>
          <w:bCs/>
          <w:sz w:val="24"/>
          <w:szCs w:val="24"/>
        </w:rPr>
        <w:t>Purpose</w:t>
      </w:r>
      <w:r w:rsidRPr="00A50CDB">
        <w:rPr>
          <w:rFonts w:ascii="Calibri" w:hAnsi="Calibri" w:cs="Calibri"/>
          <w:sz w:val="24"/>
          <w:szCs w:val="24"/>
        </w:rPr>
        <w:t>: Ensure access privileges align with current job requirements and minimize the risk of unauthorized access.</w:t>
      </w:r>
    </w:p>
    <w:p w14:paraId="71DDD4F2" w14:textId="77777777" w:rsidR="00A50CDB" w:rsidRPr="00A50CDB" w:rsidRDefault="00A50CDB" w:rsidP="00A50CDB">
      <w:pPr>
        <w:numPr>
          <w:ilvl w:val="0"/>
          <w:numId w:val="61"/>
        </w:numPr>
        <w:rPr>
          <w:rFonts w:ascii="Calibri" w:hAnsi="Calibri" w:cs="Calibri"/>
          <w:sz w:val="24"/>
          <w:szCs w:val="24"/>
        </w:rPr>
      </w:pPr>
      <w:r w:rsidRPr="00A50CDB">
        <w:rPr>
          <w:rFonts w:ascii="Calibri" w:hAnsi="Calibri" w:cs="Calibri"/>
          <w:b/>
          <w:bCs/>
          <w:sz w:val="24"/>
          <w:szCs w:val="24"/>
        </w:rPr>
        <w:t>Schedule Regular Reviews</w:t>
      </w:r>
      <w:r w:rsidRPr="00A50CDB">
        <w:rPr>
          <w:rFonts w:ascii="Calibri" w:hAnsi="Calibri" w:cs="Calibri"/>
          <w:sz w:val="24"/>
          <w:szCs w:val="24"/>
        </w:rPr>
        <w:t>: Conduct access reviews at defined intervals or upon significant organizational changes.</w:t>
      </w:r>
    </w:p>
    <w:p w14:paraId="663F2EB7" w14:textId="77777777" w:rsidR="00A50CDB" w:rsidRPr="00A50CDB" w:rsidRDefault="00A50CDB" w:rsidP="00A50CDB">
      <w:pPr>
        <w:numPr>
          <w:ilvl w:val="0"/>
          <w:numId w:val="61"/>
        </w:numPr>
        <w:rPr>
          <w:rFonts w:ascii="Calibri" w:hAnsi="Calibri" w:cs="Calibri"/>
          <w:sz w:val="24"/>
          <w:szCs w:val="24"/>
        </w:rPr>
      </w:pPr>
      <w:r w:rsidRPr="00A50CDB">
        <w:rPr>
          <w:rFonts w:ascii="Calibri" w:hAnsi="Calibri" w:cs="Calibri"/>
          <w:b/>
          <w:bCs/>
          <w:sz w:val="24"/>
          <w:szCs w:val="24"/>
        </w:rPr>
        <w:t>Automate Where Possible</w:t>
      </w:r>
      <w:r w:rsidRPr="00A50CDB">
        <w:rPr>
          <w:rFonts w:ascii="Calibri" w:hAnsi="Calibri" w:cs="Calibri"/>
          <w:sz w:val="24"/>
          <w:szCs w:val="24"/>
        </w:rPr>
        <w:t>: Utilize IAM tools to streamline the review process.</w:t>
      </w:r>
    </w:p>
    <w:p w14:paraId="20F0046A" w14:textId="77777777" w:rsidR="00A50CDB" w:rsidRPr="00A50CDB" w:rsidRDefault="00A50CDB" w:rsidP="00A50CDB">
      <w:pPr>
        <w:numPr>
          <w:ilvl w:val="0"/>
          <w:numId w:val="61"/>
        </w:numPr>
        <w:rPr>
          <w:rFonts w:ascii="Calibri" w:hAnsi="Calibri" w:cs="Calibri"/>
          <w:sz w:val="24"/>
          <w:szCs w:val="24"/>
        </w:rPr>
      </w:pPr>
      <w:r w:rsidRPr="00A50CDB">
        <w:rPr>
          <w:rFonts w:ascii="Calibri" w:hAnsi="Calibri" w:cs="Calibri"/>
          <w:b/>
          <w:bCs/>
          <w:sz w:val="24"/>
          <w:szCs w:val="24"/>
        </w:rPr>
        <w:t>Revoke Unnecessary Access</w:t>
      </w:r>
      <w:r w:rsidRPr="00A50CDB">
        <w:rPr>
          <w:rFonts w:ascii="Calibri" w:hAnsi="Calibri" w:cs="Calibri"/>
          <w:sz w:val="24"/>
          <w:szCs w:val="24"/>
        </w:rPr>
        <w:t>: Remove access that is no longer required for an individual's role.</w:t>
      </w:r>
    </w:p>
    <w:p w14:paraId="32E6197F" w14:textId="77777777" w:rsidR="00A50CDB" w:rsidRPr="00A50CDB" w:rsidRDefault="00A50CDB" w:rsidP="00A50CDB">
      <w:pPr>
        <w:numPr>
          <w:ilvl w:val="0"/>
          <w:numId w:val="61"/>
        </w:numPr>
        <w:rPr>
          <w:rFonts w:ascii="Calibri" w:hAnsi="Calibri" w:cs="Calibri"/>
          <w:sz w:val="24"/>
          <w:szCs w:val="24"/>
        </w:rPr>
      </w:pPr>
      <w:r w:rsidRPr="00A50CDB">
        <w:rPr>
          <w:rFonts w:ascii="Calibri" w:hAnsi="Calibri" w:cs="Calibri"/>
          <w:b/>
          <w:bCs/>
          <w:sz w:val="24"/>
          <w:szCs w:val="24"/>
        </w:rPr>
        <w:t>Document Changes</w:t>
      </w:r>
      <w:r w:rsidRPr="00A50CDB">
        <w:rPr>
          <w:rFonts w:ascii="Calibri" w:hAnsi="Calibri" w:cs="Calibri"/>
          <w:sz w:val="24"/>
          <w:szCs w:val="24"/>
        </w:rPr>
        <w:t>: Keep a log of access changes for audit purposes.</w:t>
      </w:r>
    </w:p>
    <w:p w14:paraId="406CDF73"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Identification and Authentication</w:t>
      </w:r>
    </w:p>
    <w:p w14:paraId="2BC50F1A" w14:textId="77777777" w:rsidR="00A50CDB" w:rsidRPr="00A50CDB" w:rsidRDefault="00A50CDB" w:rsidP="00A50CDB">
      <w:pPr>
        <w:numPr>
          <w:ilvl w:val="0"/>
          <w:numId w:val="60"/>
        </w:numPr>
        <w:rPr>
          <w:rFonts w:ascii="Calibri" w:hAnsi="Calibri" w:cs="Calibri"/>
          <w:sz w:val="24"/>
          <w:szCs w:val="24"/>
        </w:rPr>
      </w:pPr>
      <w:r w:rsidRPr="00A50CDB">
        <w:rPr>
          <w:rFonts w:ascii="Calibri" w:hAnsi="Calibri" w:cs="Calibri"/>
          <w:b/>
          <w:bCs/>
          <w:sz w:val="24"/>
          <w:szCs w:val="24"/>
        </w:rPr>
        <w:t>Unique User Identification (User ID):</w:t>
      </w:r>
      <w:r w:rsidRPr="00A50CDB">
        <w:rPr>
          <w:rFonts w:ascii="Calibri" w:hAnsi="Calibri" w:cs="Calibri"/>
          <w:sz w:val="24"/>
          <w:szCs w:val="24"/>
        </w:rPr>
        <w:t xml:space="preserve"> All employees and authorized users will be assigned a unique User ID for system access.</w:t>
      </w:r>
    </w:p>
    <w:p w14:paraId="41E1277F" w14:textId="77777777" w:rsidR="00A50CDB" w:rsidRPr="00A50CDB" w:rsidRDefault="00A50CDB" w:rsidP="00A50CDB">
      <w:pPr>
        <w:numPr>
          <w:ilvl w:val="0"/>
          <w:numId w:val="60"/>
        </w:numPr>
        <w:rPr>
          <w:rFonts w:ascii="Calibri" w:hAnsi="Calibri" w:cs="Calibri"/>
          <w:sz w:val="24"/>
          <w:szCs w:val="24"/>
        </w:rPr>
      </w:pPr>
      <w:r w:rsidRPr="00A50CDB">
        <w:rPr>
          <w:rFonts w:ascii="Calibri" w:hAnsi="Calibri" w:cs="Calibri"/>
          <w:b/>
          <w:bCs/>
          <w:sz w:val="24"/>
          <w:szCs w:val="24"/>
        </w:rPr>
        <w:t>Biometric Authentication:</w:t>
      </w:r>
      <w:r w:rsidRPr="00A50CDB">
        <w:rPr>
          <w:rFonts w:ascii="Calibri" w:hAnsi="Calibri" w:cs="Calibri"/>
          <w:sz w:val="24"/>
          <w:szCs w:val="24"/>
        </w:rPr>
        <w:t xml:space="preserve"> For high-security systems, including patient data and intellectual property databases, biometric authentication (fingerprint or iris scan) will be required.</w:t>
      </w:r>
    </w:p>
    <w:p w14:paraId="75B4FED0" w14:textId="77777777" w:rsidR="00A50CDB" w:rsidRPr="00A50CDB" w:rsidRDefault="00A50CDB" w:rsidP="00A50CDB">
      <w:pPr>
        <w:numPr>
          <w:ilvl w:val="0"/>
          <w:numId w:val="60"/>
        </w:numPr>
        <w:rPr>
          <w:rFonts w:ascii="Calibri" w:hAnsi="Calibri" w:cs="Calibri"/>
          <w:sz w:val="24"/>
          <w:szCs w:val="24"/>
        </w:rPr>
      </w:pPr>
      <w:r w:rsidRPr="00A50CDB">
        <w:rPr>
          <w:rFonts w:ascii="Calibri" w:hAnsi="Calibri" w:cs="Calibri"/>
          <w:b/>
          <w:bCs/>
          <w:sz w:val="24"/>
          <w:szCs w:val="24"/>
        </w:rPr>
        <w:t>Authentication Protocols for Remote Access:</w:t>
      </w:r>
      <w:r w:rsidRPr="00A50CDB">
        <w:rPr>
          <w:rFonts w:ascii="Calibri" w:hAnsi="Calibri" w:cs="Calibri"/>
          <w:sz w:val="24"/>
          <w:szCs w:val="24"/>
        </w:rPr>
        <w:t xml:space="preserve"> Employees accessing Zeta Alpha's systems remotely must use a VPN with multi-factor authentication.</w:t>
      </w:r>
    </w:p>
    <w:p w14:paraId="3BA05CEF" w14:textId="77777777" w:rsidR="00A50CDB" w:rsidRPr="00A50CDB" w:rsidRDefault="00A50CDB" w:rsidP="00A50CDB">
      <w:pPr>
        <w:numPr>
          <w:ilvl w:val="0"/>
          <w:numId w:val="60"/>
        </w:numPr>
        <w:rPr>
          <w:rFonts w:ascii="Calibri" w:hAnsi="Calibri" w:cs="Calibri"/>
          <w:sz w:val="24"/>
          <w:szCs w:val="24"/>
        </w:rPr>
      </w:pPr>
      <w:r w:rsidRPr="00A50CDB">
        <w:rPr>
          <w:rFonts w:ascii="Calibri" w:hAnsi="Calibri" w:cs="Calibri"/>
          <w:b/>
          <w:bCs/>
          <w:sz w:val="24"/>
          <w:szCs w:val="24"/>
        </w:rPr>
        <w:t>Adaptive Authentication</w:t>
      </w:r>
      <w:r w:rsidRPr="00A50CDB">
        <w:rPr>
          <w:rFonts w:ascii="Calibri" w:hAnsi="Calibri" w:cs="Calibri"/>
          <w:sz w:val="24"/>
          <w:szCs w:val="24"/>
        </w:rPr>
        <w:t>: The system will assess risk (e.g., location, device security posture, time of access) to dynamically adjust authentication requirements.</w:t>
      </w:r>
    </w:p>
    <w:p w14:paraId="121A21E8"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Advanced Authentication Techniques</w:t>
      </w:r>
    </w:p>
    <w:p w14:paraId="0F937609" w14:textId="77777777" w:rsidR="00A50CDB" w:rsidRPr="00A50CDB" w:rsidRDefault="00A50CDB" w:rsidP="00A50CDB">
      <w:pPr>
        <w:rPr>
          <w:rFonts w:ascii="Calibri" w:hAnsi="Calibri" w:cs="Calibri"/>
          <w:sz w:val="24"/>
          <w:szCs w:val="24"/>
        </w:rPr>
      </w:pPr>
      <w:r w:rsidRPr="00A50CDB">
        <w:rPr>
          <w:rFonts w:ascii="Calibri" w:hAnsi="Calibri" w:cs="Calibri"/>
          <w:b/>
          <w:bCs/>
          <w:sz w:val="24"/>
          <w:szCs w:val="24"/>
        </w:rPr>
        <w:t>Aim</w:t>
      </w:r>
      <w:r w:rsidRPr="00A50CDB">
        <w:rPr>
          <w:rFonts w:ascii="Calibri" w:hAnsi="Calibri" w:cs="Calibri"/>
          <w:sz w:val="24"/>
          <w:szCs w:val="24"/>
        </w:rPr>
        <w:t xml:space="preserve">: Strengthen security by implementing sophisticated authentication methods beyond traditional passwords. To future-proof its security, Zeta Alpha is moving towards password-less authentication, integrating biometrics, security keys, or SSO technologies to bolster security and </w:t>
      </w:r>
      <w:r w:rsidRPr="00A50CDB">
        <w:rPr>
          <w:rFonts w:ascii="Calibri" w:hAnsi="Calibri" w:cs="Calibri"/>
          <w:sz w:val="24"/>
          <w:szCs w:val="24"/>
        </w:rPr>
        <w:lastRenderedPageBreak/>
        <w:t>user convenience. Windows Hello, YubiKey, and Duo Security provide efficient access control without traditional passwords.</w:t>
      </w:r>
    </w:p>
    <w:p w14:paraId="2723E5F4" w14:textId="77777777" w:rsidR="00A50CDB" w:rsidRPr="00A50CDB" w:rsidRDefault="00A50CDB" w:rsidP="00A50CDB">
      <w:pPr>
        <w:numPr>
          <w:ilvl w:val="0"/>
          <w:numId w:val="62"/>
        </w:numPr>
        <w:rPr>
          <w:rFonts w:ascii="Calibri" w:hAnsi="Calibri" w:cs="Calibri"/>
          <w:sz w:val="24"/>
          <w:szCs w:val="24"/>
        </w:rPr>
      </w:pPr>
      <w:r w:rsidRPr="00A50CDB">
        <w:rPr>
          <w:rFonts w:ascii="Calibri" w:hAnsi="Calibri" w:cs="Calibri"/>
          <w:b/>
          <w:bCs/>
          <w:sz w:val="24"/>
          <w:szCs w:val="24"/>
        </w:rPr>
        <w:t>Multi-Factor Authentication (MFA)</w:t>
      </w:r>
      <w:r w:rsidRPr="00A50CDB">
        <w:rPr>
          <w:rFonts w:ascii="Calibri" w:hAnsi="Calibri" w:cs="Calibri"/>
          <w:sz w:val="24"/>
          <w:szCs w:val="24"/>
        </w:rPr>
        <w:t>: Require multiple forms of verification from independent categories of credentials.</w:t>
      </w:r>
    </w:p>
    <w:p w14:paraId="27397B56" w14:textId="77777777" w:rsidR="00A50CDB" w:rsidRPr="00A50CDB" w:rsidRDefault="00A50CDB" w:rsidP="00A50CDB">
      <w:pPr>
        <w:numPr>
          <w:ilvl w:val="0"/>
          <w:numId w:val="62"/>
        </w:numPr>
        <w:rPr>
          <w:rFonts w:ascii="Calibri" w:hAnsi="Calibri" w:cs="Calibri"/>
          <w:sz w:val="24"/>
          <w:szCs w:val="24"/>
        </w:rPr>
      </w:pPr>
      <w:r w:rsidRPr="00A50CDB">
        <w:rPr>
          <w:rFonts w:ascii="Calibri" w:hAnsi="Calibri" w:cs="Calibri"/>
          <w:b/>
          <w:bCs/>
          <w:sz w:val="24"/>
          <w:szCs w:val="24"/>
        </w:rPr>
        <w:t>Biometric Verification</w:t>
      </w:r>
      <w:r w:rsidRPr="00A50CDB">
        <w:rPr>
          <w:rFonts w:ascii="Calibri" w:hAnsi="Calibri" w:cs="Calibri"/>
          <w:sz w:val="24"/>
          <w:szCs w:val="24"/>
        </w:rPr>
        <w:t>: Use fingerprint, facial recognition, or iris scans for secure access.</w:t>
      </w:r>
    </w:p>
    <w:p w14:paraId="633D66D6" w14:textId="77777777" w:rsidR="00A50CDB" w:rsidRPr="00A50CDB" w:rsidRDefault="00A50CDB" w:rsidP="00A50CDB">
      <w:pPr>
        <w:numPr>
          <w:ilvl w:val="0"/>
          <w:numId w:val="62"/>
        </w:numPr>
        <w:rPr>
          <w:rFonts w:ascii="Calibri" w:hAnsi="Calibri" w:cs="Calibri"/>
          <w:sz w:val="24"/>
          <w:szCs w:val="24"/>
        </w:rPr>
      </w:pPr>
      <w:r w:rsidRPr="00A50CDB">
        <w:rPr>
          <w:rFonts w:ascii="Calibri" w:hAnsi="Calibri" w:cs="Calibri"/>
          <w:b/>
          <w:bCs/>
          <w:sz w:val="24"/>
          <w:szCs w:val="24"/>
        </w:rPr>
        <w:t>Behavioral Biometrics</w:t>
      </w:r>
      <w:r w:rsidRPr="00A50CDB">
        <w:rPr>
          <w:rFonts w:ascii="Calibri" w:hAnsi="Calibri" w:cs="Calibri"/>
          <w:sz w:val="24"/>
          <w:szCs w:val="24"/>
        </w:rPr>
        <w:t>: Monitor user behavior patterns for continuous authentication.</w:t>
      </w:r>
    </w:p>
    <w:p w14:paraId="459EFC5B" w14:textId="77777777" w:rsidR="00A50CDB" w:rsidRPr="00A50CDB" w:rsidRDefault="00A50CDB" w:rsidP="00A50CDB">
      <w:pPr>
        <w:numPr>
          <w:ilvl w:val="0"/>
          <w:numId w:val="62"/>
        </w:numPr>
        <w:rPr>
          <w:rFonts w:ascii="Calibri" w:hAnsi="Calibri" w:cs="Calibri"/>
          <w:sz w:val="24"/>
          <w:szCs w:val="24"/>
        </w:rPr>
      </w:pPr>
      <w:r w:rsidRPr="00A50CDB">
        <w:rPr>
          <w:rFonts w:ascii="Calibri" w:hAnsi="Calibri" w:cs="Calibri"/>
          <w:b/>
          <w:bCs/>
          <w:sz w:val="24"/>
          <w:szCs w:val="24"/>
        </w:rPr>
        <w:t>Adaptive Authentication</w:t>
      </w:r>
      <w:r w:rsidRPr="00A50CDB">
        <w:rPr>
          <w:rFonts w:ascii="Calibri" w:hAnsi="Calibri" w:cs="Calibri"/>
          <w:sz w:val="24"/>
          <w:szCs w:val="24"/>
        </w:rPr>
        <w:t>: Adjust authentication requirements based on risk assessment.</w:t>
      </w:r>
    </w:p>
    <w:p w14:paraId="7F43F603"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Integration with Identity and Access Management (IAM) Solutions</w:t>
      </w:r>
    </w:p>
    <w:p w14:paraId="6D41D1D0"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Strategies:</w:t>
      </w:r>
    </w:p>
    <w:p w14:paraId="111B1B2A" w14:textId="77777777" w:rsidR="00A50CDB" w:rsidRPr="00A50CDB" w:rsidRDefault="00A50CDB" w:rsidP="00A50CDB">
      <w:pPr>
        <w:numPr>
          <w:ilvl w:val="0"/>
          <w:numId w:val="64"/>
        </w:numPr>
        <w:rPr>
          <w:rFonts w:ascii="Calibri" w:hAnsi="Calibri" w:cs="Calibri"/>
          <w:sz w:val="24"/>
          <w:szCs w:val="24"/>
        </w:rPr>
      </w:pPr>
      <w:r w:rsidRPr="00A50CDB">
        <w:rPr>
          <w:rFonts w:ascii="Calibri" w:hAnsi="Calibri" w:cs="Calibri"/>
          <w:b/>
          <w:bCs/>
          <w:sz w:val="24"/>
          <w:szCs w:val="24"/>
        </w:rPr>
        <w:t xml:space="preserve">Centralized Management: </w:t>
      </w:r>
      <w:r w:rsidRPr="00A50CDB">
        <w:rPr>
          <w:rFonts w:ascii="Calibri" w:hAnsi="Calibri" w:cs="Calibri"/>
          <w:sz w:val="24"/>
          <w:szCs w:val="24"/>
        </w:rPr>
        <w:t>Employ IAM tools for unified user access management across all resources.</w:t>
      </w:r>
    </w:p>
    <w:p w14:paraId="57EDE4CF" w14:textId="77777777" w:rsidR="00A50CDB" w:rsidRPr="00A50CDB" w:rsidRDefault="00A50CDB" w:rsidP="00A50CDB">
      <w:pPr>
        <w:numPr>
          <w:ilvl w:val="0"/>
          <w:numId w:val="64"/>
        </w:numPr>
        <w:rPr>
          <w:rFonts w:ascii="Calibri" w:hAnsi="Calibri" w:cs="Calibri"/>
          <w:sz w:val="24"/>
          <w:szCs w:val="24"/>
        </w:rPr>
      </w:pPr>
      <w:r w:rsidRPr="00A50CDB">
        <w:rPr>
          <w:rFonts w:ascii="Calibri" w:hAnsi="Calibri" w:cs="Calibri"/>
          <w:b/>
          <w:bCs/>
          <w:sz w:val="24"/>
          <w:szCs w:val="24"/>
        </w:rPr>
        <w:t>Single Sign-On (SSO</w:t>
      </w:r>
      <w:r w:rsidRPr="00A50CDB">
        <w:rPr>
          <w:rFonts w:ascii="Calibri" w:hAnsi="Calibri" w:cs="Calibri"/>
          <w:sz w:val="24"/>
          <w:szCs w:val="24"/>
        </w:rPr>
        <w:t>): Enable access to multiple systems with a single credential set to simplify user experience.</w:t>
      </w:r>
    </w:p>
    <w:p w14:paraId="5C6FCF23" w14:textId="77777777" w:rsidR="00A50CDB" w:rsidRPr="00A50CDB" w:rsidRDefault="00A50CDB" w:rsidP="00A50CDB">
      <w:pPr>
        <w:numPr>
          <w:ilvl w:val="0"/>
          <w:numId w:val="64"/>
        </w:numPr>
        <w:rPr>
          <w:rFonts w:ascii="Calibri" w:hAnsi="Calibri" w:cs="Calibri"/>
          <w:sz w:val="24"/>
          <w:szCs w:val="24"/>
        </w:rPr>
      </w:pPr>
      <w:r w:rsidRPr="00A50CDB">
        <w:rPr>
          <w:rFonts w:ascii="Calibri" w:hAnsi="Calibri" w:cs="Calibri"/>
          <w:b/>
          <w:bCs/>
          <w:sz w:val="24"/>
          <w:szCs w:val="24"/>
        </w:rPr>
        <w:t xml:space="preserve">Automated Provisioning/Deprovisioning: </w:t>
      </w:r>
      <w:r w:rsidRPr="00A50CDB">
        <w:rPr>
          <w:rFonts w:ascii="Calibri" w:hAnsi="Calibri" w:cs="Calibri"/>
          <w:sz w:val="24"/>
          <w:szCs w:val="24"/>
        </w:rPr>
        <w:t>Streamline access rights management to ensure timely adjustments.</w:t>
      </w:r>
    </w:p>
    <w:p w14:paraId="486A47CF" w14:textId="77777777" w:rsidR="00A50CDB" w:rsidRPr="00A50CDB" w:rsidRDefault="00A50CDB" w:rsidP="00A50CDB">
      <w:pPr>
        <w:numPr>
          <w:ilvl w:val="0"/>
          <w:numId w:val="64"/>
        </w:numPr>
        <w:rPr>
          <w:rFonts w:ascii="Calibri" w:hAnsi="Calibri" w:cs="Calibri"/>
          <w:sz w:val="24"/>
          <w:szCs w:val="24"/>
        </w:rPr>
      </w:pPr>
      <w:r w:rsidRPr="00A50CDB">
        <w:rPr>
          <w:rFonts w:ascii="Calibri" w:hAnsi="Calibri" w:cs="Calibri"/>
          <w:b/>
          <w:bCs/>
          <w:sz w:val="24"/>
          <w:szCs w:val="24"/>
        </w:rPr>
        <w:t>Compliance Reporting</w:t>
      </w:r>
      <w:r w:rsidRPr="00A50CDB">
        <w:rPr>
          <w:rFonts w:ascii="Calibri" w:hAnsi="Calibri" w:cs="Calibri"/>
          <w:sz w:val="24"/>
          <w:szCs w:val="24"/>
        </w:rPr>
        <w:t>: Enhance regulatory adherence with comprehensive access activity reporting.</w:t>
      </w:r>
    </w:p>
    <w:p w14:paraId="30519EBA" w14:textId="77777777" w:rsidR="00A50CDB" w:rsidRPr="00A50CDB" w:rsidRDefault="00A50CDB" w:rsidP="00A50CDB">
      <w:pPr>
        <w:rPr>
          <w:rFonts w:ascii="Calibri" w:hAnsi="Calibri" w:cs="Calibri"/>
          <w:b/>
          <w:bCs/>
          <w:sz w:val="24"/>
          <w:szCs w:val="24"/>
          <w:u w:val="single"/>
        </w:rPr>
      </w:pPr>
      <w:r w:rsidRPr="00A50CDB">
        <w:rPr>
          <w:rFonts w:ascii="Calibri" w:hAnsi="Calibri" w:cs="Calibri"/>
          <w:b/>
          <w:bCs/>
          <w:sz w:val="24"/>
          <w:szCs w:val="24"/>
          <w:u w:val="single"/>
        </w:rPr>
        <w:t>Monitoring and Measurement of Access Controls</w:t>
      </w:r>
    </w:p>
    <w:p w14:paraId="464306D5" w14:textId="77777777" w:rsidR="00A50CDB" w:rsidRPr="00A50CDB" w:rsidRDefault="00A50CDB" w:rsidP="00A50CDB">
      <w:pPr>
        <w:numPr>
          <w:ilvl w:val="0"/>
          <w:numId w:val="67"/>
        </w:numPr>
        <w:rPr>
          <w:rFonts w:ascii="Calibri" w:hAnsi="Calibri" w:cs="Calibri"/>
          <w:b/>
          <w:bCs/>
          <w:sz w:val="24"/>
          <w:szCs w:val="24"/>
        </w:rPr>
      </w:pPr>
      <w:r w:rsidRPr="00A50CDB">
        <w:rPr>
          <w:rFonts w:ascii="Calibri" w:hAnsi="Calibri" w:cs="Calibri"/>
          <w:b/>
          <w:bCs/>
          <w:sz w:val="24"/>
          <w:szCs w:val="24"/>
        </w:rPr>
        <w:t xml:space="preserve">Regular Audits of Access Logs: </w:t>
      </w:r>
      <w:r w:rsidRPr="00A50CDB">
        <w:rPr>
          <w:rFonts w:ascii="Calibri" w:hAnsi="Calibri" w:cs="Calibri"/>
          <w:sz w:val="24"/>
          <w:szCs w:val="24"/>
        </w:rPr>
        <w:t>Implement a routine schedule for auditing access logs to identify any unusual or unauthorized access attempts. These audits should be conducted monthly, at a minimum, and involve a thorough review of log entries for signs of potential security breaches or policy violations.</w:t>
      </w:r>
    </w:p>
    <w:p w14:paraId="1469FB3D" w14:textId="77777777" w:rsidR="00A50CDB" w:rsidRPr="00A50CDB" w:rsidRDefault="00A50CDB" w:rsidP="00A50CDB">
      <w:pPr>
        <w:numPr>
          <w:ilvl w:val="0"/>
          <w:numId w:val="67"/>
        </w:numPr>
        <w:rPr>
          <w:rFonts w:ascii="Calibri" w:hAnsi="Calibri" w:cs="Calibri"/>
          <w:b/>
          <w:bCs/>
          <w:sz w:val="24"/>
          <w:szCs w:val="24"/>
        </w:rPr>
      </w:pPr>
      <w:r w:rsidRPr="00A50CDB">
        <w:rPr>
          <w:rFonts w:ascii="Calibri" w:hAnsi="Calibri" w:cs="Calibri"/>
          <w:b/>
          <w:bCs/>
          <w:sz w:val="24"/>
          <w:szCs w:val="24"/>
        </w:rPr>
        <w:t xml:space="preserve">Real-time Monitoring: </w:t>
      </w:r>
      <w:r w:rsidRPr="00A50CDB">
        <w:rPr>
          <w:rFonts w:ascii="Calibri" w:hAnsi="Calibri" w:cs="Calibri"/>
          <w:sz w:val="24"/>
          <w:szCs w:val="24"/>
        </w:rPr>
        <w:t>Deploy real-time monitoring tools to detect unauthorized access attempts as they happen. This system should alert security personnel to suspicious activities, enabling immediate investigation and response to potential threats.</w:t>
      </w:r>
    </w:p>
    <w:p w14:paraId="40D80F2E" w14:textId="77777777" w:rsidR="00A50CDB" w:rsidRPr="00A50CDB" w:rsidRDefault="00A50CDB" w:rsidP="00A50CDB">
      <w:pPr>
        <w:numPr>
          <w:ilvl w:val="0"/>
          <w:numId w:val="67"/>
        </w:numPr>
        <w:rPr>
          <w:rFonts w:ascii="Calibri" w:hAnsi="Calibri" w:cs="Calibri"/>
          <w:sz w:val="24"/>
          <w:szCs w:val="24"/>
        </w:rPr>
      </w:pPr>
      <w:r w:rsidRPr="00A50CDB">
        <w:rPr>
          <w:rFonts w:ascii="Calibri" w:hAnsi="Calibri" w:cs="Calibri"/>
          <w:b/>
          <w:bCs/>
          <w:sz w:val="24"/>
          <w:szCs w:val="24"/>
        </w:rPr>
        <w:t xml:space="preserve">Access Control Metrics: </w:t>
      </w:r>
      <w:r w:rsidRPr="00A50CDB">
        <w:rPr>
          <w:rFonts w:ascii="Calibri" w:hAnsi="Calibri" w:cs="Calibri"/>
          <w:sz w:val="24"/>
          <w:szCs w:val="24"/>
        </w:rPr>
        <w:t>Establish metrics to evaluate the effectiveness of access controls. These could include the frequency of access violations, the time taken to revoke access rights upon employee departure, and the success rate of access request approvals versus denials.</w:t>
      </w:r>
    </w:p>
    <w:p w14:paraId="3BCB1E25" w14:textId="77777777" w:rsidR="00A50CDB" w:rsidRPr="00A50CDB" w:rsidRDefault="00A50CDB" w:rsidP="00A50CDB">
      <w:pPr>
        <w:numPr>
          <w:ilvl w:val="0"/>
          <w:numId w:val="67"/>
        </w:numPr>
        <w:rPr>
          <w:rFonts w:ascii="Calibri" w:hAnsi="Calibri" w:cs="Calibri"/>
          <w:b/>
          <w:bCs/>
          <w:sz w:val="24"/>
          <w:szCs w:val="24"/>
        </w:rPr>
      </w:pPr>
      <w:r w:rsidRPr="00A50CDB">
        <w:rPr>
          <w:rFonts w:ascii="Calibri" w:hAnsi="Calibri" w:cs="Calibri"/>
          <w:b/>
          <w:bCs/>
          <w:sz w:val="24"/>
          <w:szCs w:val="24"/>
        </w:rPr>
        <w:t>Continuous Improvement Process:</w:t>
      </w:r>
      <w:r w:rsidRPr="00A50CDB">
        <w:rPr>
          <w:rFonts w:ascii="Calibri" w:hAnsi="Calibri" w:cs="Calibri"/>
          <w:sz w:val="24"/>
          <w:szCs w:val="24"/>
        </w:rPr>
        <w:t xml:space="preserve"> Use the findings from audits and monitoring activities to improve access control measures continuously. This should involve updating policies, enhancing security technologies, and refining procedures based on lessons learned and emerging threats.</w:t>
      </w:r>
    </w:p>
    <w:p w14:paraId="7A504163" w14:textId="77777777" w:rsidR="00A50CDB" w:rsidRPr="00A50CDB" w:rsidRDefault="00A50CDB" w:rsidP="00A50CDB">
      <w:pPr>
        <w:numPr>
          <w:ilvl w:val="0"/>
          <w:numId w:val="67"/>
        </w:numPr>
        <w:rPr>
          <w:rFonts w:ascii="Calibri" w:hAnsi="Calibri" w:cs="Calibri"/>
          <w:sz w:val="24"/>
          <w:szCs w:val="24"/>
        </w:rPr>
      </w:pPr>
      <w:r w:rsidRPr="00A50CDB">
        <w:rPr>
          <w:rFonts w:ascii="Calibri" w:hAnsi="Calibri" w:cs="Calibri"/>
          <w:b/>
          <w:bCs/>
          <w:sz w:val="24"/>
          <w:szCs w:val="24"/>
        </w:rPr>
        <w:lastRenderedPageBreak/>
        <w:t xml:space="preserve">Compliance Reporting: </w:t>
      </w:r>
      <w:r w:rsidRPr="00A50CDB">
        <w:rPr>
          <w:rFonts w:ascii="Calibri" w:hAnsi="Calibri" w:cs="Calibri"/>
          <w:sz w:val="24"/>
          <w:szCs w:val="24"/>
        </w:rPr>
        <w:t>Regularly report on compliance with access control policies to senior management, highlighting key metrics, audit findings, and any corrective actions taken to address identified issues.</w:t>
      </w:r>
    </w:p>
    <w:p w14:paraId="73E96BE5" w14:textId="77777777" w:rsidR="00A50CDB" w:rsidRPr="00A50CDB" w:rsidRDefault="00A50CDB" w:rsidP="00A50CDB">
      <w:pPr>
        <w:rPr>
          <w:rFonts w:ascii="Calibri" w:hAnsi="Calibri" w:cs="Calibri"/>
          <w:sz w:val="24"/>
          <w:szCs w:val="24"/>
          <w:u w:val="single"/>
        </w:rPr>
      </w:pPr>
      <w:r w:rsidRPr="00A50CDB">
        <w:rPr>
          <w:rFonts w:ascii="Calibri" w:hAnsi="Calibri" w:cs="Calibri"/>
          <w:b/>
          <w:bCs/>
          <w:sz w:val="24"/>
          <w:szCs w:val="24"/>
          <w:u w:val="single"/>
        </w:rPr>
        <w:t>Compliance and Enforcement</w:t>
      </w:r>
    </w:p>
    <w:p w14:paraId="5CDD36FC" w14:textId="77777777" w:rsidR="00A50CDB" w:rsidRPr="00A50CDB" w:rsidRDefault="00A50CDB" w:rsidP="00A50CDB">
      <w:pPr>
        <w:rPr>
          <w:rFonts w:ascii="Calibri" w:hAnsi="Calibri" w:cs="Calibri"/>
          <w:sz w:val="24"/>
          <w:szCs w:val="24"/>
        </w:rPr>
      </w:pPr>
      <w:r w:rsidRPr="00A50CDB">
        <w:rPr>
          <w:rFonts w:ascii="Calibri" w:hAnsi="Calibri" w:cs="Calibri"/>
          <w:sz w:val="24"/>
          <w:szCs w:val="24"/>
        </w:rPr>
        <w:t>Violations of Zeta Alpha's policies may lead to disciplinary measures including, but not limited to, written warnings, suspension, termination, and, where applicable, legal action. The severity of penalties will be determined based on the nature of the violation, its impact on the organization, and any previous infractions by the involved party. This process ensures a fair and consistent approach to policy enforcement.</w:t>
      </w:r>
    </w:p>
    <w:p w14:paraId="2D93590F"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Immediate Action</w:t>
      </w:r>
    </w:p>
    <w:p w14:paraId="08CC636D" w14:textId="77777777" w:rsidR="00A50CDB" w:rsidRPr="00A50CDB" w:rsidRDefault="00A50CDB" w:rsidP="00A50CDB">
      <w:pPr>
        <w:rPr>
          <w:rFonts w:ascii="Calibri" w:hAnsi="Calibri" w:cs="Calibri"/>
          <w:sz w:val="24"/>
          <w:szCs w:val="24"/>
        </w:rPr>
      </w:pPr>
      <w:r w:rsidRPr="00A50CDB">
        <w:rPr>
          <w:rFonts w:ascii="Calibri" w:hAnsi="Calibri" w:cs="Calibri"/>
          <w:sz w:val="24"/>
          <w:szCs w:val="24"/>
        </w:rPr>
        <w:t>Immediately reporting security breaches or policy non-compliance cannot be overstated. Employees are required to:</w:t>
      </w:r>
    </w:p>
    <w:p w14:paraId="240F114F" w14:textId="77777777" w:rsidR="00A50CDB" w:rsidRPr="00A50CDB" w:rsidRDefault="00A50CDB" w:rsidP="00A50CDB">
      <w:pPr>
        <w:numPr>
          <w:ilvl w:val="0"/>
          <w:numId w:val="68"/>
        </w:numPr>
        <w:rPr>
          <w:rFonts w:ascii="Calibri" w:hAnsi="Calibri" w:cs="Calibri"/>
          <w:sz w:val="24"/>
          <w:szCs w:val="24"/>
        </w:rPr>
      </w:pPr>
      <w:r w:rsidRPr="00A50CDB">
        <w:rPr>
          <w:rFonts w:ascii="Calibri" w:hAnsi="Calibri" w:cs="Calibri"/>
          <w:b/>
          <w:bCs/>
          <w:sz w:val="24"/>
          <w:szCs w:val="24"/>
        </w:rPr>
        <w:t>Report Immediately:</w:t>
      </w:r>
      <w:r w:rsidRPr="00A50CDB">
        <w:rPr>
          <w:rFonts w:ascii="Calibri" w:hAnsi="Calibri" w:cs="Calibri"/>
          <w:sz w:val="24"/>
          <w:szCs w:val="24"/>
        </w:rPr>
        <w:t xml:space="preserve"> Notify the Security Team via the designated incident reporting channel (e.g., a secure online form, email, or hotline).</w:t>
      </w:r>
    </w:p>
    <w:p w14:paraId="7117CCD4" w14:textId="77777777" w:rsidR="00A50CDB" w:rsidRPr="00A50CDB" w:rsidRDefault="00A50CDB" w:rsidP="00A50CDB">
      <w:pPr>
        <w:numPr>
          <w:ilvl w:val="0"/>
          <w:numId w:val="68"/>
        </w:numPr>
        <w:rPr>
          <w:rFonts w:ascii="Calibri" w:hAnsi="Calibri" w:cs="Calibri"/>
          <w:sz w:val="24"/>
          <w:szCs w:val="24"/>
        </w:rPr>
      </w:pPr>
      <w:r w:rsidRPr="00A50CDB">
        <w:rPr>
          <w:rFonts w:ascii="Calibri" w:hAnsi="Calibri" w:cs="Calibri"/>
          <w:b/>
          <w:bCs/>
          <w:sz w:val="24"/>
          <w:szCs w:val="24"/>
        </w:rPr>
        <w:t>Provide Details:</w:t>
      </w:r>
      <w:r w:rsidRPr="00A50CDB">
        <w:rPr>
          <w:rFonts w:ascii="Calibri" w:hAnsi="Calibri" w:cs="Calibri"/>
          <w:sz w:val="24"/>
          <w:szCs w:val="24"/>
        </w:rPr>
        <w:t xml:space="preserve"> Include as much information as possible about the breach or violation, including the time of discovery, any parties involved, and the nature of the data or systems affected.</w:t>
      </w:r>
    </w:p>
    <w:p w14:paraId="3919C5A5" w14:textId="77777777" w:rsidR="00A50CDB" w:rsidRPr="00A50CDB" w:rsidRDefault="00A50CDB" w:rsidP="00A50CDB">
      <w:pPr>
        <w:numPr>
          <w:ilvl w:val="0"/>
          <w:numId w:val="68"/>
        </w:numPr>
        <w:rPr>
          <w:rFonts w:ascii="Calibri" w:hAnsi="Calibri" w:cs="Calibri"/>
          <w:sz w:val="24"/>
          <w:szCs w:val="24"/>
        </w:rPr>
      </w:pPr>
      <w:r w:rsidRPr="00A50CDB">
        <w:rPr>
          <w:rFonts w:ascii="Calibri" w:hAnsi="Calibri" w:cs="Calibri"/>
          <w:b/>
          <w:bCs/>
          <w:sz w:val="24"/>
          <w:szCs w:val="24"/>
        </w:rPr>
        <w:t>Cooperate with Investigations</w:t>
      </w:r>
      <w:r w:rsidRPr="00A50CDB">
        <w:rPr>
          <w:rFonts w:ascii="Calibri" w:hAnsi="Calibri" w:cs="Calibri"/>
          <w:sz w:val="24"/>
          <w:szCs w:val="24"/>
        </w:rPr>
        <w:t>: Assist the Security Team in subsequent investigations by providing access to relevant information and answering queries.</w:t>
      </w:r>
    </w:p>
    <w:p w14:paraId="2CC022AF"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Incident Reporting and Investigation Process</w:t>
      </w:r>
    </w:p>
    <w:p w14:paraId="61FF61F3" w14:textId="77777777" w:rsidR="00A50CDB" w:rsidRPr="00A50CDB" w:rsidRDefault="00A50CDB" w:rsidP="00A50CDB">
      <w:pPr>
        <w:numPr>
          <w:ilvl w:val="0"/>
          <w:numId w:val="69"/>
        </w:numPr>
        <w:rPr>
          <w:rFonts w:ascii="Calibri" w:hAnsi="Calibri" w:cs="Calibri"/>
          <w:sz w:val="24"/>
          <w:szCs w:val="24"/>
        </w:rPr>
      </w:pPr>
      <w:r w:rsidRPr="00A50CDB">
        <w:rPr>
          <w:rFonts w:ascii="Calibri" w:hAnsi="Calibri" w:cs="Calibri"/>
          <w:b/>
          <w:bCs/>
          <w:sz w:val="24"/>
          <w:szCs w:val="24"/>
        </w:rPr>
        <w:t>Identification of the Incident</w:t>
      </w:r>
      <w:r w:rsidRPr="00A50CDB">
        <w:rPr>
          <w:rFonts w:ascii="Calibri" w:hAnsi="Calibri" w:cs="Calibri"/>
          <w:sz w:val="24"/>
          <w:szCs w:val="24"/>
        </w:rPr>
        <w:t>: Employees who identify a security incident or policy violation must report it immediately to the Security Team.</w:t>
      </w:r>
    </w:p>
    <w:p w14:paraId="1D5D80F8" w14:textId="77777777" w:rsidR="00A50CDB" w:rsidRPr="00A50CDB" w:rsidRDefault="00A50CDB" w:rsidP="00A50CDB">
      <w:pPr>
        <w:numPr>
          <w:ilvl w:val="0"/>
          <w:numId w:val="69"/>
        </w:numPr>
        <w:rPr>
          <w:rFonts w:ascii="Calibri" w:hAnsi="Calibri" w:cs="Calibri"/>
          <w:sz w:val="24"/>
          <w:szCs w:val="24"/>
        </w:rPr>
      </w:pPr>
      <w:r w:rsidRPr="00A50CDB">
        <w:rPr>
          <w:rFonts w:ascii="Calibri" w:hAnsi="Calibri" w:cs="Calibri"/>
          <w:b/>
          <w:bCs/>
          <w:sz w:val="24"/>
          <w:szCs w:val="24"/>
        </w:rPr>
        <w:t>Immediate Containment Actions</w:t>
      </w:r>
      <w:r w:rsidRPr="00A50CDB">
        <w:rPr>
          <w:rFonts w:ascii="Calibri" w:hAnsi="Calibri" w:cs="Calibri"/>
          <w:sz w:val="24"/>
          <w:szCs w:val="24"/>
        </w:rPr>
        <w:t>: The reporter should take quick actions to contain the breach, such as disconnecting an infected device from the network.</w:t>
      </w:r>
    </w:p>
    <w:p w14:paraId="27296DD5" w14:textId="77777777" w:rsidR="00A50CDB" w:rsidRPr="00A50CDB" w:rsidRDefault="00A50CDB" w:rsidP="00A50CDB">
      <w:pPr>
        <w:numPr>
          <w:ilvl w:val="0"/>
          <w:numId w:val="69"/>
        </w:numPr>
        <w:rPr>
          <w:rFonts w:ascii="Calibri" w:hAnsi="Calibri" w:cs="Calibri"/>
          <w:sz w:val="24"/>
          <w:szCs w:val="24"/>
        </w:rPr>
      </w:pPr>
      <w:r w:rsidRPr="00A50CDB">
        <w:rPr>
          <w:rFonts w:ascii="Calibri" w:hAnsi="Calibri" w:cs="Calibri"/>
          <w:b/>
          <w:bCs/>
          <w:sz w:val="24"/>
          <w:szCs w:val="24"/>
        </w:rPr>
        <w:t>Notification Procedures</w:t>
      </w:r>
      <w:r w:rsidRPr="00A50CDB">
        <w:rPr>
          <w:rFonts w:ascii="Calibri" w:hAnsi="Calibri" w:cs="Calibri"/>
          <w:sz w:val="24"/>
          <w:szCs w:val="24"/>
        </w:rPr>
        <w:t>: Use the incident reporting system to notify the designated personnel and provide all necessary details for an initial assessment.</w:t>
      </w:r>
    </w:p>
    <w:p w14:paraId="7B673FA5"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Investigation and Response</w:t>
      </w:r>
    </w:p>
    <w:p w14:paraId="430190C8" w14:textId="77777777" w:rsidR="00A50CDB" w:rsidRPr="00A50CDB" w:rsidRDefault="00A50CDB" w:rsidP="00A50CDB">
      <w:pPr>
        <w:numPr>
          <w:ilvl w:val="0"/>
          <w:numId w:val="70"/>
        </w:numPr>
        <w:rPr>
          <w:rFonts w:ascii="Calibri" w:hAnsi="Calibri" w:cs="Calibri"/>
          <w:sz w:val="24"/>
          <w:szCs w:val="24"/>
        </w:rPr>
      </w:pPr>
      <w:r w:rsidRPr="00A50CDB">
        <w:rPr>
          <w:rFonts w:ascii="Calibri" w:hAnsi="Calibri" w:cs="Calibri"/>
          <w:b/>
          <w:bCs/>
          <w:sz w:val="24"/>
          <w:szCs w:val="24"/>
        </w:rPr>
        <w:t>Roles and Responsibilities:</w:t>
      </w:r>
      <w:r w:rsidRPr="00A50CDB">
        <w:rPr>
          <w:rFonts w:ascii="Calibri" w:hAnsi="Calibri" w:cs="Calibri"/>
          <w:sz w:val="24"/>
          <w:szCs w:val="24"/>
        </w:rPr>
        <w:t xml:space="preserve"> The incident response team, consisting of members from the Security, IT, HR, and Legal departments, will conduct a formal investigation.</w:t>
      </w:r>
    </w:p>
    <w:p w14:paraId="2E1C1B9A" w14:textId="77777777" w:rsidR="00A50CDB" w:rsidRPr="00A50CDB" w:rsidRDefault="00A50CDB" w:rsidP="00A50CDB">
      <w:pPr>
        <w:numPr>
          <w:ilvl w:val="0"/>
          <w:numId w:val="70"/>
        </w:numPr>
        <w:rPr>
          <w:rFonts w:ascii="Calibri" w:hAnsi="Calibri" w:cs="Calibri"/>
          <w:sz w:val="24"/>
          <w:szCs w:val="24"/>
        </w:rPr>
      </w:pPr>
      <w:r w:rsidRPr="00A50CDB">
        <w:rPr>
          <w:rFonts w:ascii="Calibri" w:hAnsi="Calibri" w:cs="Calibri"/>
          <w:sz w:val="24"/>
          <w:szCs w:val="24"/>
        </w:rPr>
        <w:t>Timeline for Investigation: The team will aim to complete the investigation within a specified timeframe (e.g., 48 hours for preliminary findings and two weeks for a full report).</w:t>
      </w:r>
    </w:p>
    <w:p w14:paraId="075BBFB6" w14:textId="77777777" w:rsidR="00A50CDB" w:rsidRPr="00A50CDB" w:rsidRDefault="00A50CDB" w:rsidP="00A50CDB">
      <w:pPr>
        <w:numPr>
          <w:ilvl w:val="0"/>
          <w:numId w:val="70"/>
        </w:numPr>
        <w:rPr>
          <w:rFonts w:ascii="Calibri" w:hAnsi="Calibri" w:cs="Calibri"/>
          <w:sz w:val="24"/>
          <w:szCs w:val="24"/>
        </w:rPr>
      </w:pPr>
      <w:r w:rsidRPr="00A50CDB">
        <w:rPr>
          <w:rFonts w:ascii="Calibri" w:hAnsi="Calibri" w:cs="Calibri"/>
          <w:sz w:val="24"/>
          <w:szCs w:val="24"/>
        </w:rPr>
        <w:lastRenderedPageBreak/>
        <w:t>Criteria for Escalation: Based on the severity and impact of the incident, the team may escalate the issue to executive management and relevant external authorities (e.g., law enforcement regulatory bodies).</w:t>
      </w:r>
    </w:p>
    <w:p w14:paraId="65D657A5"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Regulatory Compliance Monitoring and Auditing</w:t>
      </w:r>
    </w:p>
    <w:p w14:paraId="6AED4D6C"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HIPAA and GDPR Compliance</w:t>
      </w:r>
    </w:p>
    <w:p w14:paraId="2CC02B6F" w14:textId="77777777" w:rsidR="00A50CDB" w:rsidRPr="00A50CDB" w:rsidRDefault="00A50CDB" w:rsidP="00A50CDB">
      <w:pPr>
        <w:numPr>
          <w:ilvl w:val="0"/>
          <w:numId w:val="71"/>
        </w:numPr>
        <w:rPr>
          <w:rFonts w:ascii="Calibri" w:hAnsi="Calibri" w:cs="Calibri"/>
          <w:sz w:val="24"/>
          <w:szCs w:val="24"/>
        </w:rPr>
      </w:pPr>
      <w:r w:rsidRPr="00A50CDB">
        <w:rPr>
          <w:rFonts w:ascii="Calibri" w:hAnsi="Calibri" w:cs="Calibri"/>
          <w:b/>
          <w:bCs/>
          <w:sz w:val="24"/>
          <w:szCs w:val="24"/>
        </w:rPr>
        <w:t>Controls:</w:t>
      </w:r>
      <w:r w:rsidRPr="00A50CDB">
        <w:rPr>
          <w:rFonts w:ascii="Calibri" w:hAnsi="Calibri" w:cs="Calibri"/>
          <w:sz w:val="24"/>
          <w:szCs w:val="24"/>
        </w:rPr>
        <w:t xml:space="preserve"> Implement specific controls, including encrypted data transmission, secure data storage, and regular privacy impact assessments, to ensure compliance with HIPAA and GDPR.</w:t>
      </w:r>
    </w:p>
    <w:p w14:paraId="634F1D42" w14:textId="77777777" w:rsidR="00A50CDB" w:rsidRPr="00A50CDB" w:rsidRDefault="00A50CDB" w:rsidP="00A50CDB">
      <w:pPr>
        <w:numPr>
          <w:ilvl w:val="1"/>
          <w:numId w:val="71"/>
        </w:numPr>
        <w:rPr>
          <w:rFonts w:ascii="Calibri" w:hAnsi="Calibri" w:cs="Calibri"/>
          <w:sz w:val="24"/>
          <w:szCs w:val="24"/>
        </w:rPr>
      </w:pPr>
      <w:r w:rsidRPr="00A50CDB">
        <w:rPr>
          <w:rFonts w:ascii="Calibri" w:hAnsi="Calibri" w:cs="Calibri"/>
          <w:sz w:val="24"/>
          <w:szCs w:val="24"/>
        </w:rPr>
        <w:t>Data Protection Impact Assessments (DPIA) for GDPR and risk assessments for HIPAA will be conducted annually and whenever a new data processing activity is introduced.</w:t>
      </w:r>
    </w:p>
    <w:p w14:paraId="6D22684E"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Audit Schedule:</w:t>
      </w:r>
    </w:p>
    <w:p w14:paraId="5C0877CA" w14:textId="77777777" w:rsidR="00A50CDB" w:rsidRPr="00A50CDB" w:rsidRDefault="00A50CDB" w:rsidP="00A50CDB">
      <w:pPr>
        <w:numPr>
          <w:ilvl w:val="0"/>
          <w:numId w:val="72"/>
        </w:numPr>
        <w:rPr>
          <w:rFonts w:ascii="Calibri" w:hAnsi="Calibri" w:cs="Calibri"/>
          <w:sz w:val="24"/>
          <w:szCs w:val="24"/>
        </w:rPr>
      </w:pPr>
      <w:r w:rsidRPr="00A50CDB">
        <w:rPr>
          <w:rFonts w:ascii="Calibri" w:hAnsi="Calibri" w:cs="Calibri"/>
          <w:b/>
          <w:bCs/>
          <w:sz w:val="24"/>
          <w:szCs w:val="24"/>
        </w:rPr>
        <w:t>Regular Audits:</w:t>
      </w:r>
      <w:r w:rsidRPr="00A50CDB">
        <w:rPr>
          <w:rFonts w:ascii="Calibri" w:hAnsi="Calibri" w:cs="Calibri"/>
          <w:sz w:val="24"/>
          <w:szCs w:val="24"/>
        </w:rPr>
        <w:t xml:space="preserve"> Conduct semi-annually and in response to significant changes in operations or IT infrastructure.</w:t>
      </w:r>
    </w:p>
    <w:p w14:paraId="4BE8592C" w14:textId="77777777" w:rsidR="00A50CDB" w:rsidRPr="00A50CDB" w:rsidRDefault="00A50CDB" w:rsidP="00A50CDB">
      <w:pPr>
        <w:numPr>
          <w:ilvl w:val="0"/>
          <w:numId w:val="72"/>
        </w:numPr>
        <w:rPr>
          <w:rFonts w:ascii="Calibri" w:hAnsi="Calibri" w:cs="Calibri"/>
          <w:sz w:val="24"/>
          <w:szCs w:val="24"/>
        </w:rPr>
      </w:pPr>
      <w:r w:rsidRPr="00A50CDB">
        <w:rPr>
          <w:rFonts w:ascii="Calibri" w:hAnsi="Calibri" w:cs="Calibri"/>
          <w:b/>
          <w:bCs/>
          <w:sz w:val="24"/>
          <w:szCs w:val="24"/>
        </w:rPr>
        <w:t>Auditing Process:</w:t>
      </w:r>
      <w:r w:rsidRPr="00A50CDB">
        <w:rPr>
          <w:rFonts w:ascii="Calibri" w:hAnsi="Calibri" w:cs="Calibri"/>
          <w:sz w:val="24"/>
          <w:szCs w:val="24"/>
        </w:rPr>
        <w:t xml:space="preserve"> Utilize a combination of internal audits and third-party assessments to evaluate compliance with HIPAA, GDPR, and other applicable regulations.</w:t>
      </w:r>
    </w:p>
    <w:p w14:paraId="2BB1D031" w14:textId="77777777" w:rsidR="00A50CDB" w:rsidRPr="00A50CDB" w:rsidRDefault="00A50CDB" w:rsidP="00A50CDB">
      <w:pPr>
        <w:numPr>
          <w:ilvl w:val="0"/>
          <w:numId w:val="72"/>
        </w:numPr>
        <w:rPr>
          <w:rFonts w:ascii="Calibri" w:hAnsi="Calibri" w:cs="Calibri"/>
          <w:sz w:val="24"/>
          <w:szCs w:val="24"/>
        </w:rPr>
      </w:pPr>
      <w:r w:rsidRPr="00A50CDB">
        <w:rPr>
          <w:rFonts w:ascii="Calibri" w:hAnsi="Calibri" w:cs="Calibri"/>
          <w:b/>
          <w:bCs/>
          <w:sz w:val="24"/>
          <w:szCs w:val="24"/>
        </w:rPr>
        <w:t>Corrective Actions</w:t>
      </w:r>
      <w:r w:rsidRPr="00A50CDB">
        <w:rPr>
          <w:rFonts w:ascii="Calibri" w:hAnsi="Calibri" w:cs="Calibri"/>
          <w:sz w:val="24"/>
          <w:szCs w:val="24"/>
        </w:rPr>
        <w:t>: Document any non-compliance findings and implement disciplinary actions promptly. A follow-up review will be scheduled to ensure the effectiveness of these actions.</w:t>
      </w:r>
    </w:p>
    <w:p w14:paraId="5F8CAE28" w14:textId="77777777" w:rsidR="00A50CDB" w:rsidRPr="00A50CDB" w:rsidRDefault="00A50CDB" w:rsidP="00A50CDB">
      <w:pPr>
        <w:rPr>
          <w:rFonts w:ascii="Calibri" w:hAnsi="Calibri" w:cs="Calibri"/>
          <w:b/>
          <w:bCs/>
          <w:sz w:val="24"/>
          <w:szCs w:val="24"/>
          <w:u w:val="single"/>
        </w:rPr>
      </w:pPr>
      <w:r w:rsidRPr="00A50CDB">
        <w:rPr>
          <w:rFonts w:ascii="Calibri" w:hAnsi="Calibri" w:cs="Calibri"/>
          <w:b/>
          <w:bCs/>
          <w:sz w:val="24"/>
          <w:szCs w:val="24"/>
          <w:u w:val="single"/>
        </w:rPr>
        <w:t>Review and Update Mechanism</w:t>
      </w:r>
    </w:p>
    <w:p w14:paraId="330223E0"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Review</w:t>
      </w:r>
    </w:p>
    <w:p w14:paraId="74271F10" w14:textId="77777777" w:rsidR="00A50CDB" w:rsidRPr="00A50CDB" w:rsidRDefault="00A50CDB" w:rsidP="00A50CDB">
      <w:pPr>
        <w:numPr>
          <w:ilvl w:val="0"/>
          <w:numId w:val="73"/>
        </w:numPr>
        <w:rPr>
          <w:rFonts w:ascii="Calibri" w:hAnsi="Calibri" w:cs="Calibri"/>
          <w:sz w:val="24"/>
          <w:szCs w:val="24"/>
        </w:rPr>
      </w:pPr>
      <w:r w:rsidRPr="00A50CDB">
        <w:rPr>
          <w:rFonts w:ascii="Calibri" w:hAnsi="Calibri" w:cs="Calibri"/>
          <w:b/>
          <w:bCs/>
          <w:sz w:val="24"/>
          <w:szCs w:val="24"/>
        </w:rPr>
        <w:t>Annual Review</w:t>
      </w:r>
      <w:r w:rsidRPr="00A50CDB">
        <w:rPr>
          <w:rFonts w:ascii="Calibri" w:hAnsi="Calibri" w:cs="Calibri"/>
          <w:sz w:val="24"/>
          <w:szCs w:val="24"/>
        </w:rPr>
        <w:t>: The policy will be reviewed annually to assess its effectiveness and compliance with current security and regulatory standards. The Security Team will review this with the IT, Legal, and HR departments.</w:t>
      </w:r>
    </w:p>
    <w:p w14:paraId="1BDFAF16" w14:textId="77777777" w:rsidR="00A50CDB" w:rsidRPr="00A50CDB" w:rsidRDefault="00A50CDB" w:rsidP="00A50CDB">
      <w:pPr>
        <w:numPr>
          <w:ilvl w:val="0"/>
          <w:numId w:val="73"/>
        </w:numPr>
        <w:rPr>
          <w:rFonts w:ascii="Calibri" w:hAnsi="Calibri" w:cs="Calibri"/>
          <w:sz w:val="24"/>
          <w:szCs w:val="24"/>
        </w:rPr>
      </w:pPr>
      <w:r w:rsidRPr="00A50CDB">
        <w:rPr>
          <w:rFonts w:ascii="Calibri" w:hAnsi="Calibri" w:cs="Calibri"/>
          <w:b/>
          <w:bCs/>
          <w:sz w:val="24"/>
          <w:szCs w:val="24"/>
        </w:rPr>
        <w:t>Trigger Events for Additional Reviews</w:t>
      </w:r>
    </w:p>
    <w:p w14:paraId="6F4CA5A6" w14:textId="77777777" w:rsidR="00A50CDB" w:rsidRPr="00A50CDB" w:rsidRDefault="00A50CDB" w:rsidP="00A50CDB">
      <w:pPr>
        <w:numPr>
          <w:ilvl w:val="1"/>
          <w:numId w:val="73"/>
        </w:numPr>
        <w:rPr>
          <w:rFonts w:ascii="Calibri" w:hAnsi="Calibri" w:cs="Calibri"/>
          <w:sz w:val="24"/>
          <w:szCs w:val="24"/>
        </w:rPr>
      </w:pPr>
      <w:r w:rsidRPr="00A50CDB">
        <w:rPr>
          <w:rFonts w:ascii="Calibri" w:hAnsi="Calibri" w:cs="Calibri"/>
          <w:sz w:val="24"/>
          <w:szCs w:val="24"/>
        </w:rPr>
        <w:t>Significant changes in the operational environment or technology infrastructure.</w:t>
      </w:r>
    </w:p>
    <w:p w14:paraId="6A7BB628" w14:textId="77777777" w:rsidR="00A50CDB" w:rsidRPr="00A50CDB" w:rsidRDefault="00A50CDB" w:rsidP="00A50CDB">
      <w:pPr>
        <w:numPr>
          <w:ilvl w:val="1"/>
          <w:numId w:val="73"/>
        </w:numPr>
        <w:rPr>
          <w:rFonts w:ascii="Calibri" w:hAnsi="Calibri" w:cs="Calibri"/>
          <w:sz w:val="24"/>
          <w:szCs w:val="24"/>
        </w:rPr>
      </w:pPr>
      <w:r w:rsidRPr="00A50CDB">
        <w:rPr>
          <w:rFonts w:ascii="Calibri" w:hAnsi="Calibri" w:cs="Calibri"/>
          <w:sz w:val="24"/>
          <w:szCs w:val="24"/>
        </w:rPr>
        <w:t>Major security incidents or breaches.</w:t>
      </w:r>
    </w:p>
    <w:p w14:paraId="27080941" w14:textId="77777777" w:rsidR="00A50CDB" w:rsidRPr="00A50CDB" w:rsidRDefault="00A50CDB" w:rsidP="00A50CDB">
      <w:pPr>
        <w:numPr>
          <w:ilvl w:val="1"/>
          <w:numId w:val="73"/>
        </w:numPr>
        <w:rPr>
          <w:rFonts w:ascii="Calibri" w:hAnsi="Calibri" w:cs="Calibri"/>
          <w:sz w:val="24"/>
          <w:szCs w:val="24"/>
        </w:rPr>
      </w:pPr>
      <w:r w:rsidRPr="00A50CDB">
        <w:rPr>
          <w:rFonts w:ascii="Calibri" w:hAnsi="Calibri" w:cs="Calibri"/>
          <w:sz w:val="24"/>
          <w:szCs w:val="24"/>
        </w:rPr>
        <w:t>Changes in relevant laws, regulations, or industry standards.</w:t>
      </w:r>
    </w:p>
    <w:p w14:paraId="7A57CB97" w14:textId="77777777" w:rsidR="00A50CDB" w:rsidRPr="00A50CDB" w:rsidRDefault="00A50CDB" w:rsidP="00A50CDB">
      <w:pPr>
        <w:numPr>
          <w:ilvl w:val="1"/>
          <w:numId w:val="73"/>
        </w:numPr>
        <w:rPr>
          <w:rFonts w:ascii="Calibri" w:hAnsi="Calibri" w:cs="Calibri"/>
          <w:sz w:val="24"/>
          <w:szCs w:val="24"/>
        </w:rPr>
      </w:pPr>
      <w:r w:rsidRPr="00A50CDB">
        <w:rPr>
          <w:rFonts w:ascii="Calibri" w:hAnsi="Calibri" w:cs="Calibri"/>
          <w:sz w:val="24"/>
          <w:szCs w:val="24"/>
        </w:rPr>
        <w:t>Feedback from internal audits or external assessments.</w:t>
      </w:r>
    </w:p>
    <w:p w14:paraId="152A5CEA" w14:textId="77777777" w:rsidR="00A50CDB" w:rsidRPr="00A50CDB" w:rsidRDefault="00A50CDB" w:rsidP="00A50CDB">
      <w:pPr>
        <w:numPr>
          <w:ilvl w:val="0"/>
          <w:numId w:val="73"/>
        </w:numPr>
        <w:rPr>
          <w:rFonts w:ascii="Calibri" w:hAnsi="Calibri" w:cs="Calibri"/>
          <w:sz w:val="24"/>
          <w:szCs w:val="24"/>
        </w:rPr>
      </w:pPr>
      <w:r w:rsidRPr="00A50CDB">
        <w:rPr>
          <w:rFonts w:ascii="Calibri" w:hAnsi="Calibri" w:cs="Calibri"/>
          <w:b/>
          <w:bCs/>
          <w:sz w:val="24"/>
          <w:szCs w:val="24"/>
        </w:rPr>
        <w:t>Responsibilities</w:t>
      </w:r>
    </w:p>
    <w:p w14:paraId="153B36A1" w14:textId="77777777" w:rsidR="00A50CDB" w:rsidRPr="00A50CDB" w:rsidRDefault="00A50CDB" w:rsidP="00A50CDB">
      <w:pPr>
        <w:numPr>
          <w:ilvl w:val="1"/>
          <w:numId w:val="73"/>
        </w:numPr>
        <w:rPr>
          <w:rFonts w:ascii="Calibri" w:hAnsi="Calibri" w:cs="Calibri"/>
          <w:sz w:val="24"/>
          <w:szCs w:val="24"/>
        </w:rPr>
      </w:pPr>
      <w:r w:rsidRPr="00A50CDB">
        <w:rPr>
          <w:rFonts w:ascii="Calibri" w:hAnsi="Calibri" w:cs="Calibri"/>
          <w:sz w:val="24"/>
          <w:szCs w:val="24"/>
        </w:rPr>
        <w:t>The Chief Security Officer (CSO) initiates the review process.</w:t>
      </w:r>
    </w:p>
    <w:p w14:paraId="1BAB8C1E" w14:textId="77777777" w:rsidR="00A50CDB" w:rsidRPr="00A50CDB" w:rsidRDefault="00A50CDB" w:rsidP="00A50CDB">
      <w:pPr>
        <w:numPr>
          <w:ilvl w:val="1"/>
          <w:numId w:val="73"/>
        </w:numPr>
        <w:rPr>
          <w:rFonts w:ascii="Calibri" w:hAnsi="Calibri" w:cs="Calibri"/>
          <w:sz w:val="24"/>
          <w:szCs w:val="24"/>
        </w:rPr>
      </w:pPr>
      <w:r w:rsidRPr="00A50CDB">
        <w:rPr>
          <w:rFonts w:ascii="Calibri" w:hAnsi="Calibri" w:cs="Calibri"/>
          <w:sz w:val="24"/>
          <w:szCs w:val="24"/>
        </w:rPr>
        <w:lastRenderedPageBreak/>
        <w:t>Department heads will provide feedback on the policy's effectiveness and suggest improvements based on their team's experiences and challenges.</w:t>
      </w:r>
    </w:p>
    <w:p w14:paraId="1F2B1545" w14:textId="77777777" w:rsidR="00A50CDB" w:rsidRPr="00A50CDB" w:rsidRDefault="00A50CDB" w:rsidP="00A50CDB">
      <w:pPr>
        <w:numPr>
          <w:ilvl w:val="1"/>
          <w:numId w:val="73"/>
        </w:numPr>
        <w:rPr>
          <w:rFonts w:ascii="Calibri" w:hAnsi="Calibri" w:cs="Calibri"/>
          <w:sz w:val="24"/>
          <w:szCs w:val="24"/>
        </w:rPr>
      </w:pPr>
      <w:r w:rsidRPr="00A50CDB">
        <w:rPr>
          <w:rFonts w:ascii="Calibri" w:hAnsi="Calibri" w:cs="Calibri"/>
          <w:sz w:val="24"/>
          <w:szCs w:val="24"/>
        </w:rPr>
        <w:t>The IT department will assess the technological aspects of the policy, ensuring alignment with current systems and best practices.</w:t>
      </w:r>
    </w:p>
    <w:p w14:paraId="52DBBEA6"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Update Process</w:t>
      </w:r>
    </w:p>
    <w:p w14:paraId="532DC430" w14:textId="77777777" w:rsidR="00A50CDB" w:rsidRPr="00A50CDB" w:rsidRDefault="00A50CDB" w:rsidP="00A50CDB">
      <w:pPr>
        <w:numPr>
          <w:ilvl w:val="0"/>
          <w:numId w:val="74"/>
        </w:numPr>
        <w:rPr>
          <w:rFonts w:ascii="Calibri" w:hAnsi="Calibri" w:cs="Calibri"/>
          <w:sz w:val="24"/>
          <w:szCs w:val="24"/>
        </w:rPr>
      </w:pPr>
      <w:r w:rsidRPr="00A50CDB">
        <w:rPr>
          <w:rFonts w:ascii="Calibri" w:hAnsi="Calibri" w:cs="Calibri"/>
          <w:b/>
          <w:bCs/>
          <w:sz w:val="24"/>
          <w:szCs w:val="24"/>
        </w:rPr>
        <w:t>Documenting Changes</w:t>
      </w:r>
      <w:r w:rsidRPr="00A50CDB">
        <w:rPr>
          <w:rFonts w:ascii="Calibri" w:hAnsi="Calibri" w:cs="Calibri"/>
          <w:sz w:val="24"/>
          <w:szCs w:val="24"/>
        </w:rPr>
        <w:t>: Any changes to the policy will be recorded, including a summary of the changes, the reasons behind them, and the expected impact on security and compliance.</w:t>
      </w:r>
    </w:p>
    <w:p w14:paraId="1DCC5622" w14:textId="77777777" w:rsidR="00A50CDB" w:rsidRPr="00A50CDB" w:rsidRDefault="00A50CDB" w:rsidP="00A50CDB">
      <w:pPr>
        <w:numPr>
          <w:ilvl w:val="0"/>
          <w:numId w:val="74"/>
        </w:numPr>
        <w:rPr>
          <w:rFonts w:ascii="Calibri" w:hAnsi="Calibri" w:cs="Calibri"/>
          <w:sz w:val="24"/>
          <w:szCs w:val="24"/>
        </w:rPr>
      </w:pPr>
      <w:r w:rsidRPr="00A50CDB">
        <w:rPr>
          <w:rFonts w:ascii="Calibri" w:hAnsi="Calibri" w:cs="Calibri"/>
          <w:b/>
          <w:bCs/>
          <w:sz w:val="24"/>
          <w:szCs w:val="24"/>
        </w:rPr>
        <w:t>Approval and Communication</w:t>
      </w:r>
    </w:p>
    <w:p w14:paraId="43111105" w14:textId="77777777" w:rsidR="00A50CDB" w:rsidRPr="00A50CDB" w:rsidRDefault="00A50CDB" w:rsidP="00A50CDB">
      <w:pPr>
        <w:numPr>
          <w:ilvl w:val="1"/>
          <w:numId w:val="74"/>
        </w:numPr>
        <w:rPr>
          <w:rFonts w:ascii="Calibri" w:hAnsi="Calibri" w:cs="Calibri"/>
          <w:sz w:val="24"/>
          <w:szCs w:val="24"/>
        </w:rPr>
      </w:pPr>
      <w:r w:rsidRPr="00A50CDB">
        <w:rPr>
          <w:rFonts w:ascii="Calibri" w:hAnsi="Calibri" w:cs="Calibri"/>
          <w:sz w:val="24"/>
          <w:szCs w:val="24"/>
        </w:rPr>
        <w:t>Proposed changes must be approved by the Chief Executive Officer (CEO), Chief Technology Officer (CTO), and CSO.</w:t>
      </w:r>
    </w:p>
    <w:p w14:paraId="00C6CF47" w14:textId="77777777" w:rsidR="00A50CDB" w:rsidRPr="00A50CDB" w:rsidRDefault="00A50CDB" w:rsidP="00A50CDB">
      <w:pPr>
        <w:numPr>
          <w:ilvl w:val="1"/>
          <w:numId w:val="74"/>
        </w:numPr>
        <w:rPr>
          <w:rFonts w:ascii="Calibri" w:hAnsi="Calibri" w:cs="Calibri"/>
          <w:sz w:val="24"/>
          <w:szCs w:val="24"/>
        </w:rPr>
      </w:pPr>
      <w:r w:rsidRPr="00A50CDB">
        <w:rPr>
          <w:rFonts w:ascii="Calibri" w:hAnsi="Calibri" w:cs="Calibri"/>
          <w:sz w:val="24"/>
          <w:szCs w:val="24"/>
        </w:rPr>
        <w:t>Once approved, the updated policy will be communicated to all stakeholders, including employees, contractors, and third-party service providers. This communication will highlight key changes and provide information on any required training or actions.</w:t>
      </w:r>
    </w:p>
    <w:p w14:paraId="660A7DD4" w14:textId="77777777" w:rsidR="00A50CDB" w:rsidRPr="00A50CDB" w:rsidRDefault="00A50CDB" w:rsidP="00A50CDB">
      <w:pPr>
        <w:numPr>
          <w:ilvl w:val="0"/>
          <w:numId w:val="74"/>
        </w:numPr>
        <w:rPr>
          <w:rFonts w:ascii="Calibri" w:hAnsi="Calibri" w:cs="Calibri"/>
          <w:sz w:val="24"/>
          <w:szCs w:val="24"/>
        </w:rPr>
      </w:pPr>
      <w:r w:rsidRPr="00A50CDB">
        <w:rPr>
          <w:rFonts w:ascii="Calibri" w:hAnsi="Calibri" w:cs="Calibri"/>
          <w:b/>
          <w:bCs/>
          <w:sz w:val="24"/>
          <w:szCs w:val="24"/>
        </w:rPr>
        <w:t>Implementation</w:t>
      </w:r>
    </w:p>
    <w:p w14:paraId="3B8A2035" w14:textId="77777777" w:rsidR="00A50CDB" w:rsidRPr="00A50CDB" w:rsidRDefault="00A50CDB" w:rsidP="00A50CDB">
      <w:pPr>
        <w:numPr>
          <w:ilvl w:val="1"/>
          <w:numId w:val="74"/>
        </w:numPr>
        <w:rPr>
          <w:rFonts w:ascii="Calibri" w:hAnsi="Calibri" w:cs="Calibri"/>
          <w:sz w:val="24"/>
          <w:szCs w:val="24"/>
        </w:rPr>
      </w:pPr>
      <w:r w:rsidRPr="00A50CDB">
        <w:rPr>
          <w:rFonts w:ascii="Calibri" w:hAnsi="Calibri" w:cs="Calibri"/>
          <w:sz w:val="24"/>
          <w:szCs w:val="24"/>
        </w:rPr>
        <w:t>In collaboration with relevant departments, the Security Team will oversee the implementation of changes, ensuring that all personnel are aware of new requirements.</w:t>
      </w:r>
    </w:p>
    <w:p w14:paraId="3D026FAA" w14:textId="77777777" w:rsidR="00A50CDB" w:rsidRPr="00A50CDB" w:rsidRDefault="00A50CDB" w:rsidP="00A50CDB">
      <w:pPr>
        <w:numPr>
          <w:ilvl w:val="1"/>
          <w:numId w:val="74"/>
        </w:numPr>
        <w:rPr>
          <w:rFonts w:ascii="Calibri" w:hAnsi="Calibri" w:cs="Calibri"/>
          <w:sz w:val="24"/>
          <w:szCs w:val="24"/>
        </w:rPr>
      </w:pPr>
      <w:r w:rsidRPr="00A50CDB">
        <w:rPr>
          <w:rFonts w:ascii="Calibri" w:hAnsi="Calibri" w:cs="Calibri"/>
          <w:sz w:val="24"/>
          <w:szCs w:val="24"/>
        </w:rPr>
        <w:t>Training sessions or briefings may be conducted to facilitate a smooth transition to the updated policy.</w:t>
      </w:r>
    </w:p>
    <w:p w14:paraId="2182A181" w14:textId="77777777" w:rsidR="00A50CDB" w:rsidRPr="00A50CDB" w:rsidRDefault="00A50CDB" w:rsidP="00A50CDB">
      <w:pPr>
        <w:rPr>
          <w:rFonts w:ascii="Calibri" w:hAnsi="Calibri" w:cs="Calibri"/>
          <w:b/>
          <w:bCs/>
          <w:sz w:val="24"/>
          <w:szCs w:val="24"/>
        </w:rPr>
      </w:pPr>
      <w:r w:rsidRPr="00A50CDB">
        <w:rPr>
          <w:rFonts w:ascii="Calibri" w:hAnsi="Calibri" w:cs="Calibri"/>
          <w:b/>
          <w:bCs/>
          <w:sz w:val="24"/>
          <w:szCs w:val="24"/>
        </w:rPr>
        <w:t>Stakeholder Engagement</w:t>
      </w:r>
    </w:p>
    <w:p w14:paraId="2B7A960D" w14:textId="77777777" w:rsidR="00A50CDB" w:rsidRPr="00A50CDB" w:rsidRDefault="00A50CDB" w:rsidP="00A50CDB">
      <w:pPr>
        <w:numPr>
          <w:ilvl w:val="0"/>
          <w:numId w:val="75"/>
        </w:numPr>
        <w:rPr>
          <w:rFonts w:ascii="Calibri" w:hAnsi="Calibri" w:cs="Calibri"/>
          <w:sz w:val="24"/>
          <w:szCs w:val="24"/>
        </w:rPr>
      </w:pPr>
      <w:r w:rsidRPr="00A50CDB">
        <w:rPr>
          <w:rFonts w:ascii="Calibri" w:hAnsi="Calibri" w:cs="Calibri"/>
          <w:sz w:val="24"/>
          <w:szCs w:val="24"/>
        </w:rPr>
        <w:t>Regular feedback from users and stakeholders will be encouraged to improve the policy continuously. A dedicated channel for feedback on the Access Control and Identification Policy will be established to gather insights and suggestions from across the organization.</w:t>
      </w:r>
    </w:p>
    <w:p w14:paraId="18DB2F71" w14:textId="77777777" w:rsidR="00A50CDB" w:rsidRPr="00A50CDB" w:rsidRDefault="00A50CDB" w:rsidP="00A50CDB">
      <w:pPr>
        <w:rPr>
          <w:rFonts w:ascii="Calibri" w:hAnsi="Calibri" w:cs="Calibri"/>
          <w:sz w:val="24"/>
          <w:szCs w:val="24"/>
        </w:rPr>
      </w:pPr>
    </w:p>
    <w:p w14:paraId="50C5754A" w14:textId="77777777" w:rsidR="00232431" w:rsidRPr="00232431" w:rsidRDefault="00232431" w:rsidP="00232431">
      <w:pPr>
        <w:rPr>
          <w:rFonts w:ascii="Calibri" w:hAnsi="Calibri" w:cs="Calibri"/>
          <w:sz w:val="24"/>
          <w:szCs w:val="24"/>
        </w:rPr>
      </w:pPr>
      <w:r w:rsidRPr="00232431">
        <w:rPr>
          <w:rFonts w:ascii="Calibri" w:hAnsi="Calibri" w:cs="Calibri"/>
          <w:sz w:val="24"/>
          <w:szCs w:val="24"/>
        </w:rPr>
        <w:pict w14:anchorId="4820187A">
          <v:rect id="_x0000_i1026" alt="" style="width:468pt;height:.05pt;mso-width-percent:0;mso-height-percent:0;mso-width-percent:0;mso-height-percent:0" o:hralign="center" o:hrstd="t" o:hrnoshade="t" o:hr="t" fillcolor="#d1d5db" stroked="f"/>
        </w:pict>
      </w:r>
    </w:p>
    <w:p w14:paraId="5B71D2D3" w14:textId="77777777" w:rsidR="008960D4" w:rsidRPr="00C620EF" w:rsidRDefault="008960D4" w:rsidP="00D5168E">
      <w:pPr>
        <w:rPr>
          <w:rFonts w:ascii="Calibri" w:hAnsi="Calibri" w:cs="Calibri"/>
          <w:sz w:val="24"/>
          <w:szCs w:val="24"/>
        </w:rPr>
      </w:pPr>
    </w:p>
    <w:sectPr w:rsidR="008960D4" w:rsidRPr="00C620E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134F1" w14:textId="77777777" w:rsidR="00036726" w:rsidRDefault="00036726" w:rsidP="005956B2">
      <w:pPr>
        <w:spacing w:after="0" w:line="240" w:lineRule="auto"/>
      </w:pPr>
      <w:r>
        <w:separator/>
      </w:r>
    </w:p>
  </w:endnote>
  <w:endnote w:type="continuationSeparator" w:id="0">
    <w:p w14:paraId="02AFADD1" w14:textId="77777777" w:rsidR="00036726" w:rsidRDefault="00036726" w:rsidP="00595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197800"/>
      <w:docPartObj>
        <w:docPartGallery w:val="Page Numbers (Bottom of Page)"/>
        <w:docPartUnique/>
      </w:docPartObj>
    </w:sdtPr>
    <w:sdtEndPr>
      <w:rPr>
        <w:noProof/>
      </w:rPr>
    </w:sdtEndPr>
    <w:sdtContent>
      <w:p w14:paraId="239E8634" w14:textId="1DCE910B" w:rsidR="005956B2" w:rsidRDefault="005956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1E32D3" w14:textId="77777777" w:rsidR="005956B2" w:rsidRDefault="00595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01BC2" w14:textId="77777777" w:rsidR="00036726" w:rsidRDefault="00036726" w:rsidP="005956B2">
      <w:pPr>
        <w:spacing w:after="0" w:line="240" w:lineRule="auto"/>
      </w:pPr>
      <w:r>
        <w:separator/>
      </w:r>
    </w:p>
  </w:footnote>
  <w:footnote w:type="continuationSeparator" w:id="0">
    <w:p w14:paraId="33BDEC95" w14:textId="77777777" w:rsidR="00036726" w:rsidRDefault="00036726" w:rsidP="00595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97B77" w14:textId="7AD45671" w:rsidR="001A0A9D" w:rsidRDefault="001A0A9D">
    <w:pPr>
      <w:pStyle w:val="Header"/>
    </w:pPr>
    <w:r>
      <w:t>John Williams</w:t>
    </w:r>
    <w:r>
      <w:ptab w:relativeTo="margin" w:alignment="center" w:leader="none"/>
    </w:r>
    <w:r>
      <w:t>Module 1 Assignment</w:t>
    </w:r>
    <w:r>
      <w:ptab w:relativeTo="margin" w:alignment="right" w:leader="none"/>
    </w:r>
    <w:r>
      <w:t>891571245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2A8D"/>
    <w:multiLevelType w:val="multilevel"/>
    <w:tmpl w:val="410A6B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D40FF"/>
    <w:multiLevelType w:val="multilevel"/>
    <w:tmpl w:val="66A67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270DA"/>
    <w:multiLevelType w:val="hybridMultilevel"/>
    <w:tmpl w:val="506A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22251"/>
    <w:multiLevelType w:val="multilevel"/>
    <w:tmpl w:val="5F3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D0C41"/>
    <w:multiLevelType w:val="multilevel"/>
    <w:tmpl w:val="89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55E47"/>
    <w:multiLevelType w:val="multilevel"/>
    <w:tmpl w:val="032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7A233F"/>
    <w:multiLevelType w:val="multilevel"/>
    <w:tmpl w:val="B96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573F1D"/>
    <w:multiLevelType w:val="multilevel"/>
    <w:tmpl w:val="EAD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00C14"/>
    <w:multiLevelType w:val="multilevel"/>
    <w:tmpl w:val="310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4C5CF9"/>
    <w:multiLevelType w:val="multilevel"/>
    <w:tmpl w:val="9DC29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117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D235C"/>
    <w:multiLevelType w:val="multilevel"/>
    <w:tmpl w:val="5952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5C3ACE"/>
    <w:multiLevelType w:val="multilevel"/>
    <w:tmpl w:val="761ED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15265"/>
    <w:multiLevelType w:val="multilevel"/>
    <w:tmpl w:val="7ED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AC5E29"/>
    <w:multiLevelType w:val="multilevel"/>
    <w:tmpl w:val="128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330AF6"/>
    <w:multiLevelType w:val="hybridMultilevel"/>
    <w:tmpl w:val="7980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B25878"/>
    <w:multiLevelType w:val="multilevel"/>
    <w:tmpl w:val="65F4D5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94E78"/>
    <w:multiLevelType w:val="multilevel"/>
    <w:tmpl w:val="34E8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730BCC"/>
    <w:multiLevelType w:val="multilevel"/>
    <w:tmpl w:val="816A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D4773A"/>
    <w:multiLevelType w:val="multilevel"/>
    <w:tmpl w:val="935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F67593"/>
    <w:multiLevelType w:val="multilevel"/>
    <w:tmpl w:val="D85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2D49F3"/>
    <w:multiLevelType w:val="multilevel"/>
    <w:tmpl w:val="7B6EB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74409C"/>
    <w:multiLevelType w:val="multilevel"/>
    <w:tmpl w:val="D456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9940B0"/>
    <w:multiLevelType w:val="multilevel"/>
    <w:tmpl w:val="AA1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5E3405"/>
    <w:multiLevelType w:val="multilevel"/>
    <w:tmpl w:val="AA50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A40FCF"/>
    <w:multiLevelType w:val="multilevel"/>
    <w:tmpl w:val="7C3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BF01B5"/>
    <w:multiLevelType w:val="hybridMultilevel"/>
    <w:tmpl w:val="FAF644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ED01312"/>
    <w:multiLevelType w:val="multilevel"/>
    <w:tmpl w:val="7AE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3D75C8"/>
    <w:multiLevelType w:val="multilevel"/>
    <w:tmpl w:val="9E06CB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465416"/>
    <w:multiLevelType w:val="multilevel"/>
    <w:tmpl w:val="29CE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110C88"/>
    <w:multiLevelType w:val="multilevel"/>
    <w:tmpl w:val="EB3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EE15C3"/>
    <w:multiLevelType w:val="multilevel"/>
    <w:tmpl w:val="1B6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5A171D"/>
    <w:multiLevelType w:val="multilevel"/>
    <w:tmpl w:val="E98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AB4727"/>
    <w:multiLevelType w:val="multilevel"/>
    <w:tmpl w:val="F1E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315E5D"/>
    <w:multiLevelType w:val="multilevel"/>
    <w:tmpl w:val="CDA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EF3E0E"/>
    <w:multiLevelType w:val="multilevel"/>
    <w:tmpl w:val="DDD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2A2929"/>
    <w:multiLevelType w:val="multilevel"/>
    <w:tmpl w:val="A26C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D07DF1"/>
    <w:multiLevelType w:val="multilevel"/>
    <w:tmpl w:val="B0A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A95842"/>
    <w:multiLevelType w:val="multilevel"/>
    <w:tmpl w:val="38D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BB1F14"/>
    <w:multiLevelType w:val="multilevel"/>
    <w:tmpl w:val="D81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BD53BE"/>
    <w:multiLevelType w:val="multilevel"/>
    <w:tmpl w:val="D63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373E29"/>
    <w:multiLevelType w:val="multilevel"/>
    <w:tmpl w:val="C31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05239BA"/>
    <w:multiLevelType w:val="multilevel"/>
    <w:tmpl w:val="A5287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C2363C"/>
    <w:multiLevelType w:val="multilevel"/>
    <w:tmpl w:val="A860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111351"/>
    <w:multiLevelType w:val="multilevel"/>
    <w:tmpl w:val="8DEA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8175C4"/>
    <w:multiLevelType w:val="multilevel"/>
    <w:tmpl w:val="3F4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A3345E"/>
    <w:multiLevelType w:val="multilevel"/>
    <w:tmpl w:val="7306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5B5559"/>
    <w:multiLevelType w:val="multilevel"/>
    <w:tmpl w:val="F3B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C040AB8"/>
    <w:multiLevelType w:val="multilevel"/>
    <w:tmpl w:val="A73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1D7BC3"/>
    <w:multiLevelType w:val="multilevel"/>
    <w:tmpl w:val="6B203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C004B9"/>
    <w:multiLevelType w:val="multilevel"/>
    <w:tmpl w:val="B27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A147AF"/>
    <w:multiLevelType w:val="multilevel"/>
    <w:tmpl w:val="7B82A3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A604D7"/>
    <w:multiLevelType w:val="multilevel"/>
    <w:tmpl w:val="BE3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DA30F1"/>
    <w:multiLevelType w:val="multilevel"/>
    <w:tmpl w:val="8490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DF5614"/>
    <w:multiLevelType w:val="multilevel"/>
    <w:tmpl w:val="052A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684B25"/>
    <w:multiLevelType w:val="multilevel"/>
    <w:tmpl w:val="3BE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DB07EF"/>
    <w:multiLevelType w:val="multilevel"/>
    <w:tmpl w:val="F74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117793"/>
    <w:multiLevelType w:val="multilevel"/>
    <w:tmpl w:val="40E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E8A136B"/>
    <w:multiLevelType w:val="multilevel"/>
    <w:tmpl w:val="4C5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6B789A"/>
    <w:multiLevelType w:val="multilevel"/>
    <w:tmpl w:val="134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6AA5D52"/>
    <w:multiLevelType w:val="hybridMultilevel"/>
    <w:tmpl w:val="D8748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A90CE3"/>
    <w:multiLevelType w:val="multilevel"/>
    <w:tmpl w:val="2D8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F646FE"/>
    <w:multiLevelType w:val="multilevel"/>
    <w:tmpl w:val="9FB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A0474CC"/>
    <w:multiLevelType w:val="multilevel"/>
    <w:tmpl w:val="26B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D633698"/>
    <w:multiLevelType w:val="multilevel"/>
    <w:tmpl w:val="6BE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E102C7B"/>
    <w:multiLevelType w:val="hybridMultilevel"/>
    <w:tmpl w:val="2DCA1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1174741"/>
    <w:multiLevelType w:val="multilevel"/>
    <w:tmpl w:val="ADDC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451135"/>
    <w:multiLevelType w:val="multilevel"/>
    <w:tmpl w:val="B21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A77395"/>
    <w:multiLevelType w:val="multilevel"/>
    <w:tmpl w:val="C2E4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60290E"/>
    <w:multiLevelType w:val="multilevel"/>
    <w:tmpl w:val="5ABA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530931"/>
    <w:multiLevelType w:val="multilevel"/>
    <w:tmpl w:val="9DC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810CFD"/>
    <w:multiLevelType w:val="multilevel"/>
    <w:tmpl w:val="ED0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D0C77FD"/>
    <w:multiLevelType w:val="hybridMultilevel"/>
    <w:tmpl w:val="E80A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AC5F5B"/>
    <w:multiLevelType w:val="multilevel"/>
    <w:tmpl w:val="CDC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232D2E"/>
    <w:multiLevelType w:val="hybridMultilevel"/>
    <w:tmpl w:val="B11C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787970"/>
    <w:multiLevelType w:val="multilevel"/>
    <w:tmpl w:val="1A4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9000153">
    <w:abstractNumId w:val="46"/>
  </w:num>
  <w:num w:numId="2" w16cid:durableId="932932212">
    <w:abstractNumId w:val="0"/>
  </w:num>
  <w:num w:numId="3" w16cid:durableId="166093298">
    <w:abstractNumId w:val="27"/>
  </w:num>
  <w:num w:numId="4" w16cid:durableId="1298998869">
    <w:abstractNumId w:val="55"/>
  </w:num>
  <w:num w:numId="5" w16cid:durableId="1919629390">
    <w:abstractNumId w:val="40"/>
  </w:num>
  <w:num w:numId="6" w16cid:durableId="881090803">
    <w:abstractNumId w:val="48"/>
  </w:num>
  <w:num w:numId="7" w16cid:durableId="1326939683">
    <w:abstractNumId w:val="16"/>
  </w:num>
  <w:num w:numId="8" w16cid:durableId="40860907">
    <w:abstractNumId w:val="49"/>
  </w:num>
  <w:num w:numId="9" w16cid:durableId="1880584126">
    <w:abstractNumId w:val="50"/>
  </w:num>
  <w:num w:numId="10" w16cid:durableId="2109890040">
    <w:abstractNumId w:val="15"/>
  </w:num>
  <w:num w:numId="11" w16cid:durableId="880750263">
    <w:abstractNumId w:val="20"/>
  </w:num>
  <w:num w:numId="12" w16cid:durableId="1363745236">
    <w:abstractNumId w:val="22"/>
  </w:num>
  <w:num w:numId="13" w16cid:durableId="156965536">
    <w:abstractNumId w:val="19"/>
  </w:num>
  <w:num w:numId="14" w16cid:durableId="641495968">
    <w:abstractNumId w:val="31"/>
  </w:num>
  <w:num w:numId="15" w16cid:durableId="917978230">
    <w:abstractNumId w:val="8"/>
  </w:num>
  <w:num w:numId="16" w16cid:durableId="1222860744">
    <w:abstractNumId w:val="37"/>
  </w:num>
  <w:num w:numId="17" w16cid:durableId="1603025179">
    <w:abstractNumId w:val="33"/>
  </w:num>
  <w:num w:numId="18" w16cid:durableId="152919429">
    <w:abstractNumId w:val="71"/>
  </w:num>
  <w:num w:numId="19" w16cid:durableId="1274442009">
    <w:abstractNumId w:val="58"/>
  </w:num>
  <w:num w:numId="20" w16cid:durableId="551113052">
    <w:abstractNumId w:val="25"/>
  </w:num>
  <w:num w:numId="21" w16cid:durableId="1881477343">
    <w:abstractNumId w:val="59"/>
  </w:num>
  <w:num w:numId="22" w16cid:durableId="837308386">
    <w:abstractNumId w:val="72"/>
  </w:num>
  <w:num w:numId="23" w16cid:durableId="2041853066">
    <w:abstractNumId w:val="38"/>
  </w:num>
  <w:num w:numId="24" w16cid:durableId="538008406">
    <w:abstractNumId w:val="54"/>
  </w:num>
  <w:num w:numId="25" w16cid:durableId="520555885">
    <w:abstractNumId w:val="32"/>
  </w:num>
  <w:num w:numId="26" w16cid:durableId="1743140923">
    <w:abstractNumId w:val="39"/>
  </w:num>
  <w:num w:numId="27" w16cid:durableId="1421751189">
    <w:abstractNumId w:val="61"/>
  </w:num>
  <w:num w:numId="28" w16cid:durableId="802773724">
    <w:abstractNumId w:val="12"/>
  </w:num>
  <w:num w:numId="29" w16cid:durableId="1803380071">
    <w:abstractNumId w:val="60"/>
  </w:num>
  <w:num w:numId="30" w16cid:durableId="1956016566">
    <w:abstractNumId w:val="74"/>
  </w:num>
  <w:num w:numId="31" w16cid:durableId="1693870919">
    <w:abstractNumId w:val="24"/>
  </w:num>
  <w:num w:numId="32" w16cid:durableId="778263171">
    <w:abstractNumId w:val="62"/>
  </w:num>
  <w:num w:numId="33" w16cid:durableId="851378317">
    <w:abstractNumId w:val="6"/>
  </w:num>
  <w:num w:numId="34" w16cid:durableId="29038171">
    <w:abstractNumId w:val="56"/>
  </w:num>
  <w:num w:numId="35" w16cid:durableId="121077417">
    <w:abstractNumId w:val="45"/>
  </w:num>
  <w:num w:numId="36" w16cid:durableId="2106488483">
    <w:abstractNumId w:val="51"/>
  </w:num>
  <w:num w:numId="37" w16cid:durableId="210961621">
    <w:abstractNumId w:val="13"/>
  </w:num>
  <w:num w:numId="38" w16cid:durableId="932520129">
    <w:abstractNumId w:val="3"/>
  </w:num>
  <w:num w:numId="39" w16cid:durableId="286398601">
    <w:abstractNumId w:val="36"/>
  </w:num>
  <w:num w:numId="40" w16cid:durableId="1769696264">
    <w:abstractNumId w:val="70"/>
  </w:num>
  <w:num w:numId="41" w16cid:durableId="649750574">
    <w:abstractNumId w:val="34"/>
  </w:num>
  <w:num w:numId="42" w16cid:durableId="1246450375">
    <w:abstractNumId w:val="69"/>
  </w:num>
  <w:num w:numId="43" w16cid:durableId="1485580955">
    <w:abstractNumId w:val="57"/>
  </w:num>
  <w:num w:numId="44" w16cid:durableId="1293974027">
    <w:abstractNumId w:val="18"/>
  </w:num>
  <w:num w:numId="45" w16cid:durableId="1478961601">
    <w:abstractNumId w:val="44"/>
  </w:num>
  <w:num w:numId="46" w16cid:durableId="1300498137">
    <w:abstractNumId w:val="7"/>
  </w:num>
  <w:num w:numId="47" w16cid:durableId="424808272">
    <w:abstractNumId w:val="66"/>
  </w:num>
  <w:num w:numId="48" w16cid:durableId="1797944852">
    <w:abstractNumId w:val="26"/>
  </w:num>
  <w:num w:numId="49" w16cid:durableId="360016795">
    <w:abstractNumId w:val="29"/>
  </w:num>
  <w:num w:numId="50" w16cid:durableId="1286735462">
    <w:abstractNumId w:val="63"/>
  </w:num>
  <w:num w:numId="51" w16cid:durableId="5180198">
    <w:abstractNumId w:val="47"/>
  </w:num>
  <w:num w:numId="52" w16cid:durableId="1228223559">
    <w:abstractNumId w:val="4"/>
  </w:num>
  <w:num w:numId="53" w16cid:durableId="649485470">
    <w:abstractNumId w:val="42"/>
  </w:num>
  <w:num w:numId="54" w16cid:durableId="748890297">
    <w:abstractNumId w:val="67"/>
  </w:num>
  <w:num w:numId="55" w16cid:durableId="65034535">
    <w:abstractNumId w:val="2"/>
  </w:num>
  <w:num w:numId="56" w16cid:durableId="1928076303">
    <w:abstractNumId w:val="64"/>
  </w:num>
  <w:num w:numId="57" w16cid:durableId="1557469371">
    <w:abstractNumId w:val="73"/>
  </w:num>
  <w:num w:numId="58" w16cid:durableId="870607178">
    <w:abstractNumId w:val="14"/>
  </w:num>
  <w:num w:numId="59" w16cid:durableId="444616210">
    <w:abstractNumId w:val="9"/>
  </w:num>
  <w:num w:numId="60" w16cid:durableId="1776289613">
    <w:abstractNumId w:val="21"/>
  </w:num>
  <w:num w:numId="61" w16cid:durableId="1898272838">
    <w:abstractNumId w:val="53"/>
  </w:num>
  <w:num w:numId="62" w16cid:durableId="1694914827">
    <w:abstractNumId w:val="28"/>
  </w:num>
  <w:num w:numId="63" w16cid:durableId="1271935759">
    <w:abstractNumId w:val="43"/>
  </w:num>
  <w:num w:numId="64" w16cid:durableId="116459577">
    <w:abstractNumId w:val="10"/>
  </w:num>
  <w:num w:numId="65" w16cid:durableId="1070084071">
    <w:abstractNumId w:val="23"/>
  </w:num>
  <w:num w:numId="66" w16cid:durableId="534539341">
    <w:abstractNumId w:val="65"/>
  </w:num>
  <w:num w:numId="67" w16cid:durableId="1802647545">
    <w:abstractNumId w:val="68"/>
  </w:num>
  <w:num w:numId="68" w16cid:durableId="1758362093">
    <w:abstractNumId w:val="52"/>
  </w:num>
  <w:num w:numId="69" w16cid:durableId="534194205">
    <w:abstractNumId w:val="35"/>
  </w:num>
  <w:num w:numId="70" w16cid:durableId="443692271">
    <w:abstractNumId w:val="17"/>
  </w:num>
  <w:num w:numId="71" w16cid:durableId="1338382301">
    <w:abstractNumId w:val="1"/>
  </w:num>
  <w:num w:numId="72" w16cid:durableId="1329551757">
    <w:abstractNumId w:val="30"/>
  </w:num>
  <w:num w:numId="73" w16cid:durableId="941763767">
    <w:abstractNumId w:val="41"/>
  </w:num>
  <w:num w:numId="74" w16cid:durableId="154301177">
    <w:abstractNumId w:val="11"/>
  </w:num>
  <w:num w:numId="75" w16cid:durableId="904028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KzMDa1NDI1MjYwMzNW0lEKTi0uzszPAykwrAUAKrcTyywAAAA="/>
  </w:docVars>
  <w:rsids>
    <w:rsidRoot w:val="00A62381"/>
    <w:rsid w:val="00036726"/>
    <w:rsid w:val="000939B0"/>
    <w:rsid w:val="00101BFC"/>
    <w:rsid w:val="0011007A"/>
    <w:rsid w:val="001A0A9D"/>
    <w:rsid w:val="001C4AF0"/>
    <w:rsid w:val="002070DC"/>
    <w:rsid w:val="00232431"/>
    <w:rsid w:val="003808BE"/>
    <w:rsid w:val="003B59A4"/>
    <w:rsid w:val="00456B7F"/>
    <w:rsid w:val="005956B2"/>
    <w:rsid w:val="005A229B"/>
    <w:rsid w:val="005B265F"/>
    <w:rsid w:val="0065659C"/>
    <w:rsid w:val="006B7712"/>
    <w:rsid w:val="00761C3D"/>
    <w:rsid w:val="007E58C7"/>
    <w:rsid w:val="00891603"/>
    <w:rsid w:val="008960D4"/>
    <w:rsid w:val="009031E4"/>
    <w:rsid w:val="00A23723"/>
    <w:rsid w:val="00A36929"/>
    <w:rsid w:val="00A44BFC"/>
    <w:rsid w:val="00A47C5B"/>
    <w:rsid w:val="00A50CDB"/>
    <w:rsid w:val="00A62381"/>
    <w:rsid w:val="00AA62DD"/>
    <w:rsid w:val="00B93536"/>
    <w:rsid w:val="00C620EF"/>
    <w:rsid w:val="00C9082D"/>
    <w:rsid w:val="00D5168E"/>
    <w:rsid w:val="00D518BB"/>
    <w:rsid w:val="00D91676"/>
    <w:rsid w:val="00DD531C"/>
    <w:rsid w:val="00E1263B"/>
    <w:rsid w:val="00E93472"/>
    <w:rsid w:val="00EB0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E6B3"/>
  <w15:chartTrackingRefBased/>
  <w15:docId w15:val="{AC2467C8-0FAE-46F5-AD1C-5D14C17C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63B"/>
  </w:style>
  <w:style w:type="paragraph" w:styleId="Heading1">
    <w:name w:val="heading 1"/>
    <w:basedOn w:val="Normal"/>
    <w:next w:val="Normal"/>
    <w:link w:val="Heading1Char"/>
    <w:uiPriority w:val="9"/>
    <w:qFormat/>
    <w:rsid w:val="00A62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381"/>
    <w:rPr>
      <w:rFonts w:eastAsiaTheme="majorEastAsia" w:cstheme="majorBidi"/>
      <w:color w:val="272727" w:themeColor="text1" w:themeTint="D8"/>
    </w:rPr>
  </w:style>
  <w:style w:type="paragraph" w:styleId="Title">
    <w:name w:val="Title"/>
    <w:basedOn w:val="Normal"/>
    <w:next w:val="Normal"/>
    <w:link w:val="TitleChar"/>
    <w:uiPriority w:val="10"/>
    <w:qFormat/>
    <w:rsid w:val="00A62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381"/>
    <w:pPr>
      <w:spacing w:before="160"/>
      <w:jc w:val="center"/>
    </w:pPr>
    <w:rPr>
      <w:i/>
      <w:iCs/>
      <w:color w:val="404040" w:themeColor="text1" w:themeTint="BF"/>
    </w:rPr>
  </w:style>
  <w:style w:type="character" w:customStyle="1" w:styleId="QuoteChar">
    <w:name w:val="Quote Char"/>
    <w:basedOn w:val="DefaultParagraphFont"/>
    <w:link w:val="Quote"/>
    <w:uiPriority w:val="29"/>
    <w:rsid w:val="00A62381"/>
    <w:rPr>
      <w:i/>
      <w:iCs/>
      <w:color w:val="404040" w:themeColor="text1" w:themeTint="BF"/>
    </w:rPr>
  </w:style>
  <w:style w:type="paragraph" w:styleId="ListParagraph">
    <w:name w:val="List Paragraph"/>
    <w:basedOn w:val="Normal"/>
    <w:uiPriority w:val="34"/>
    <w:qFormat/>
    <w:rsid w:val="00A62381"/>
    <w:pPr>
      <w:ind w:left="720"/>
      <w:contextualSpacing/>
    </w:pPr>
  </w:style>
  <w:style w:type="character" w:styleId="IntenseEmphasis">
    <w:name w:val="Intense Emphasis"/>
    <w:basedOn w:val="DefaultParagraphFont"/>
    <w:uiPriority w:val="21"/>
    <w:qFormat/>
    <w:rsid w:val="00A62381"/>
    <w:rPr>
      <w:i/>
      <w:iCs/>
      <w:color w:val="0F4761" w:themeColor="accent1" w:themeShade="BF"/>
    </w:rPr>
  </w:style>
  <w:style w:type="paragraph" w:styleId="IntenseQuote">
    <w:name w:val="Intense Quote"/>
    <w:basedOn w:val="Normal"/>
    <w:next w:val="Normal"/>
    <w:link w:val="IntenseQuoteChar"/>
    <w:uiPriority w:val="30"/>
    <w:qFormat/>
    <w:rsid w:val="00A62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381"/>
    <w:rPr>
      <w:i/>
      <w:iCs/>
      <w:color w:val="0F4761" w:themeColor="accent1" w:themeShade="BF"/>
    </w:rPr>
  </w:style>
  <w:style w:type="character" w:styleId="IntenseReference">
    <w:name w:val="Intense Reference"/>
    <w:basedOn w:val="DefaultParagraphFont"/>
    <w:uiPriority w:val="32"/>
    <w:qFormat/>
    <w:rsid w:val="00A62381"/>
    <w:rPr>
      <w:b/>
      <w:bCs/>
      <w:smallCaps/>
      <w:color w:val="0F4761" w:themeColor="accent1" w:themeShade="BF"/>
      <w:spacing w:val="5"/>
    </w:rPr>
  </w:style>
  <w:style w:type="paragraph" w:styleId="Header">
    <w:name w:val="header"/>
    <w:basedOn w:val="Normal"/>
    <w:link w:val="HeaderChar"/>
    <w:uiPriority w:val="99"/>
    <w:unhideWhenUsed/>
    <w:rsid w:val="00595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6B2"/>
  </w:style>
  <w:style w:type="paragraph" w:styleId="Footer">
    <w:name w:val="footer"/>
    <w:basedOn w:val="Normal"/>
    <w:link w:val="FooterChar"/>
    <w:uiPriority w:val="99"/>
    <w:unhideWhenUsed/>
    <w:rsid w:val="00595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6B2"/>
  </w:style>
  <w:style w:type="paragraph" w:styleId="NormalWeb">
    <w:name w:val="Normal (Web)"/>
    <w:basedOn w:val="Normal"/>
    <w:uiPriority w:val="99"/>
    <w:semiHidden/>
    <w:unhideWhenUsed/>
    <w:rsid w:val="00C9082D"/>
    <w:rPr>
      <w:rFonts w:ascii="Times New Roman" w:hAnsi="Times New Roman" w:cs="Times New Roman"/>
      <w:sz w:val="24"/>
      <w:szCs w:val="24"/>
    </w:rPr>
  </w:style>
  <w:style w:type="character" w:styleId="Hyperlink">
    <w:name w:val="Hyperlink"/>
    <w:basedOn w:val="DefaultParagraphFont"/>
    <w:uiPriority w:val="99"/>
    <w:unhideWhenUsed/>
    <w:rsid w:val="006B7712"/>
    <w:rPr>
      <w:color w:val="467886" w:themeColor="hyperlink"/>
      <w:u w:val="single"/>
    </w:rPr>
  </w:style>
  <w:style w:type="character" w:styleId="UnresolvedMention">
    <w:name w:val="Unresolved Mention"/>
    <w:basedOn w:val="DefaultParagraphFont"/>
    <w:uiPriority w:val="99"/>
    <w:semiHidden/>
    <w:unhideWhenUsed/>
    <w:rsid w:val="006B7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382381">
      <w:bodyDiv w:val="1"/>
      <w:marLeft w:val="0"/>
      <w:marRight w:val="0"/>
      <w:marTop w:val="0"/>
      <w:marBottom w:val="0"/>
      <w:divBdr>
        <w:top w:val="none" w:sz="0" w:space="0" w:color="auto"/>
        <w:left w:val="none" w:sz="0" w:space="0" w:color="auto"/>
        <w:bottom w:val="none" w:sz="0" w:space="0" w:color="auto"/>
        <w:right w:val="none" w:sz="0" w:space="0" w:color="auto"/>
      </w:divBdr>
    </w:div>
    <w:div w:id="449276118">
      <w:bodyDiv w:val="1"/>
      <w:marLeft w:val="0"/>
      <w:marRight w:val="0"/>
      <w:marTop w:val="0"/>
      <w:marBottom w:val="0"/>
      <w:divBdr>
        <w:top w:val="none" w:sz="0" w:space="0" w:color="auto"/>
        <w:left w:val="none" w:sz="0" w:space="0" w:color="auto"/>
        <w:bottom w:val="none" w:sz="0" w:space="0" w:color="auto"/>
        <w:right w:val="none" w:sz="0" w:space="0" w:color="auto"/>
      </w:divBdr>
    </w:div>
    <w:div w:id="475923734">
      <w:bodyDiv w:val="1"/>
      <w:marLeft w:val="0"/>
      <w:marRight w:val="0"/>
      <w:marTop w:val="0"/>
      <w:marBottom w:val="0"/>
      <w:divBdr>
        <w:top w:val="none" w:sz="0" w:space="0" w:color="auto"/>
        <w:left w:val="none" w:sz="0" w:space="0" w:color="auto"/>
        <w:bottom w:val="none" w:sz="0" w:space="0" w:color="auto"/>
        <w:right w:val="none" w:sz="0" w:space="0" w:color="auto"/>
      </w:divBdr>
    </w:div>
    <w:div w:id="1183469773">
      <w:bodyDiv w:val="1"/>
      <w:marLeft w:val="0"/>
      <w:marRight w:val="0"/>
      <w:marTop w:val="0"/>
      <w:marBottom w:val="0"/>
      <w:divBdr>
        <w:top w:val="none" w:sz="0" w:space="0" w:color="auto"/>
        <w:left w:val="none" w:sz="0" w:space="0" w:color="auto"/>
        <w:bottom w:val="none" w:sz="0" w:space="0" w:color="auto"/>
        <w:right w:val="none" w:sz="0" w:space="0" w:color="auto"/>
      </w:divBdr>
    </w:div>
    <w:div w:id="142850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grantthornt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33</Pages>
  <Words>8437</Words>
  <Characters>48094</Characters>
  <Application>Microsoft Office Word</Application>
  <DocSecurity>0</DocSecurity>
  <Lines>400</Lines>
  <Paragraphs>112</Paragraphs>
  <ScaleCrop>false</ScaleCrop>
  <Company/>
  <LinksUpToDate>false</LinksUpToDate>
  <CharactersWithSpaces>56419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38</cp:revision>
  <dcterms:created xsi:type="dcterms:W3CDTF">2024-01-14T17:58:00Z</dcterms:created>
  <dcterms:modified xsi:type="dcterms:W3CDTF">2024-02-17T22:50:00Z</dcterms:modified>
</cp:coreProperties>
</file>