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C7F01" w14:textId="67F528FD" w:rsidR="00CA2E3A" w:rsidRDefault="00E56B4C" w:rsidP="00D34894">
      <w:pPr>
        <w:tabs>
          <w:tab w:val="left" w:pos="2610"/>
          <w:tab w:val="left" w:pos="2790"/>
        </w:tabs>
        <w:spacing w:after="0" w:line="240" w:lineRule="auto"/>
        <w:jc w:val="center"/>
        <w:rPr>
          <w:rFonts w:ascii="Times New Roman" w:hAnsi="Times New Roman"/>
          <w:b/>
          <w:sz w:val="36"/>
          <w:szCs w:val="36"/>
          <w:lang w:val="en-US"/>
        </w:rPr>
      </w:pPr>
      <w:r w:rsidRPr="00490505">
        <w:rPr>
          <w:rFonts w:ascii="Times New Roman" w:hAnsi="Times New Roman"/>
          <w:b/>
          <w:sz w:val="36"/>
          <w:szCs w:val="36"/>
          <w:lang w:val="en-US"/>
        </w:rPr>
        <w:t>John</w:t>
      </w:r>
      <w:r w:rsidR="001C358C">
        <w:rPr>
          <w:rFonts w:ascii="Times New Roman" w:hAnsi="Times New Roman"/>
          <w:b/>
          <w:sz w:val="36"/>
          <w:szCs w:val="36"/>
          <w:lang w:val="en-US"/>
        </w:rPr>
        <w:t xml:space="preserve"> Andrew</w:t>
      </w:r>
      <w:r w:rsidRPr="00490505">
        <w:rPr>
          <w:rFonts w:ascii="Times New Roman" w:hAnsi="Times New Roman"/>
          <w:b/>
          <w:sz w:val="36"/>
          <w:szCs w:val="36"/>
          <w:lang w:val="en-US"/>
        </w:rPr>
        <w:t xml:space="preserve"> K</w:t>
      </w:r>
      <w:r w:rsidR="00AB55D1" w:rsidRPr="00490505">
        <w:rPr>
          <w:rFonts w:ascii="Times New Roman" w:hAnsi="Times New Roman"/>
          <w:b/>
          <w:sz w:val="36"/>
          <w:szCs w:val="36"/>
          <w:lang w:val="en-US"/>
        </w:rPr>
        <w:t>elley</w:t>
      </w:r>
    </w:p>
    <w:p w14:paraId="43326A78" w14:textId="77777777" w:rsidR="001C358C" w:rsidRPr="001C358C" w:rsidRDefault="001C358C" w:rsidP="00D34894">
      <w:pPr>
        <w:tabs>
          <w:tab w:val="left" w:pos="2610"/>
          <w:tab w:val="left" w:pos="2790"/>
        </w:tabs>
        <w:spacing w:after="0" w:line="240" w:lineRule="auto"/>
        <w:jc w:val="center"/>
        <w:rPr>
          <w:rFonts w:ascii="Times New Roman" w:hAnsi="Times New Roman"/>
          <w:b/>
          <w:sz w:val="16"/>
          <w:szCs w:val="16"/>
          <w:lang w:val="en-US"/>
        </w:rPr>
      </w:pPr>
    </w:p>
    <w:p w14:paraId="589474DD" w14:textId="4B2BDEFA" w:rsidR="001C358C" w:rsidRDefault="001C358C" w:rsidP="00D34894">
      <w:pPr>
        <w:tabs>
          <w:tab w:val="left" w:pos="2610"/>
          <w:tab w:val="left" w:pos="2790"/>
        </w:tabs>
        <w:spacing w:after="0" w:line="240" w:lineRule="auto"/>
        <w:jc w:val="center"/>
        <w:rPr>
          <w:rFonts w:ascii="Times New Roman" w:hAnsi="Times New Roman"/>
          <w:bCs/>
          <w:i/>
          <w:iCs/>
          <w:sz w:val="24"/>
          <w:szCs w:val="24"/>
          <w:lang w:val="en-US"/>
        </w:rPr>
      </w:pPr>
      <w:r w:rsidRPr="001C358C">
        <w:rPr>
          <w:rFonts w:ascii="Times New Roman" w:hAnsi="Times New Roman"/>
          <w:bCs/>
          <w:i/>
          <w:iCs/>
          <w:sz w:val="24"/>
          <w:szCs w:val="24"/>
          <w:lang w:val="en-US"/>
        </w:rPr>
        <w:t>John.Andrew.Kelley@gmail.com</w:t>
      </w:r>
    </w:p>
    <w:p w14:paraId="2E776220" w14:textId="3FB6A77E" w:rsidR="001C358C" w:rsidRPr="001C358C" w:rsidRDefault="001C358C" w:rsidP="00D34894">
      <w:pPr>
        <w:tabs>
          <w:tab w:val="left" w:pos="2610"/>
          <w:tab w:val="left" w:pos="2790"/>
        </w:tabs>
        <w:spacing w:after="0" w:line="240" w:lineRule="auto"/>
        <w:jc w:val="center"/>
        <w:rPr>
          <w:rFonts w:ascii="Times New Roman" w:hAnsi="Times New Roman"/>
          <w:bCs/>
          <w:i/>
          <w:iCs/>
          <w:sz w:val="24"/>
          <w:szCs w:val="24"/>
          <w:lang w:val="en-US"/>
        </w:rPr>
      </w:pPr>
      <w:r>
        <w:rPr>
          <w:rFonts w:ascii="Times New Roman" w:hAnsi="Times New Roman"/>
          <w:bCs/>
          <w:i/>
          <w:iCs/>
          <w:sz w:val="24"/>
          <w:szCs w:val="24"/>
          <w:lang w:val="en-US"/>
        </w:rPr>
        <w:t>479-301-5356</w:t>
      </w:r>
    </w:p>
    <w:p w14:paraId="087EE368" w14:textId="15C4F51A" w:rsidR="00A95FFD" w:rsidRDefault="00A95FFD" w:rsidP="00D34894">
      <w:pPr>
        <w:tabs>
          <w:tab w:val="left" w:pos="2610"/>
          <w:tab w:val="left" w:pos="2790"/>
        </w:tabs>
        <w:spacing w:after="0" w:line="240" w:lineRule="auto"/>
        <w:jc w:val="center"/>
        <w:rPr>
          <w:rFonts w:ascii="Times New Roman" w:hAnsi="Times New Roman"/>
          <w:b/>
          <w:sz w:val="24"/>
          <w:szCs w:val="24"/>
          <w:lang w:val="en-US"/>
        </w:rPr>
      </w:pPr>
      <w:r>
        <w:rPr>
          <w:rFonts w:ascii="Times New Roman" w:hAnsi="Times New Roman"/>
          <w:b/>
          <w:noProof/>
          <w:sz w:val="36"/>
          <w:szCs w:val="36"/>
          <w:lang w:val="en-US" w:eastAsia="en-US"/>
        </w:rPr>
        <mc:AlternateContent>
          <mc:Choice Requires="wps">
            <w:drawing>
              <wp:anchor distT="0" distB="0" distL="114300" distR="114300" simplePos="0" relativeHeight="251659264" behindDoc="0" locked="0" layoutInCell="1" allowOverlap="1" wp14:anchorId="14FCDC24" wp14:editId="197598C9">
                <wp:simplePos x="0" y="0"/>
                <wp:positionH relativeFrom="column">
                  <wp:posOffset>-26035</wp:posOffset>
                </wp:positionH>
                <wp:positionV relativeFrom="paragraph">
                  <wp:posOffset>69215</wp:posOffset>
                </wp:positionV>
                <wp:extent cx="576072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13B1B"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5.45pt" to="451.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" strokecolor="black [3200]" strokeweight="1.5pt">
                <v:stroke joinstyle="miter"/>
              </v:line>
            </w:pict>
          </mc:Fallback>
        </mc:AlternateContent>
      </w:r>
    </w:p>
    <w:p w14:paraId="7FF640C1" w14:textId="77777777" w:rsidR="00ED6185" w:rsidRPr="0099444C" w:rsidRDefault="00ED6185" w:rsidP="00ED6185">
      <w:pPr>
        <w:tabs>
          <w:tab w:val="left" w:pos="2700"/>
          <w:tab w:val="left" w:pos="4860"/>
        </w:tabs>
        <w:spacing w:after="0"/>
        <w:rPr>
          <w:rFonts w:ascii="Times New Roman" w:hAnsi="Times New Roman"/>
          <w:sz w:val="24"/>
          <w:szCs w:val="24"/>
          <w:lang w:val="en-US"/>
        </w:rPr>
      </w:pPr>
      <w:r w:rsidRPr="0099444C">
        <w:rPr>
          <w:rFonts w:ascii="Times New Roman" w:hAnsi="Times New Roman"/>
          <w:b/>
          <w:bCs/>
          <w:sz w:val="24"/>
          <w:szCs w:val="24"/>
          <w:lang w:val="en-US"/>
        </w:rPr>
        <w:t>Education:</w:t>
      </w:r>
    </w:p>
    <w:p w14:paraId="251F2C05" w14:textId="77777777" w:rsidR="00ED6185" w:rsidRDefault="00ED6185" w:rsidP="00ED6185">
      <w:pPr>
        <w:tabs>
          <w:tab w:val="left" w:pos="1440"/>
          <w:tab w:val="left" w:pos="2790"/>
        </w:tabs>
        <w:spacing w:after="0"/>
        <w:ind w:left="1418" w:hanging="1418"/>
        <w:jc w:val="both"/>
        <w:rPr>
          <w:rFonts w:ascii="Times New Roman" w:hAnsi="Times New Roman"/>
          <w:lang w:val="en-US"/>
        </w:rPr>
      </w:pPr>
      <w:r>
        <w:rPr>
          <w:rFonts w:ascii="Times New Roman" w:hAnsi="Times New Roman"/>
          <w:lang w:val="en-US"/>
        </w:rPr>
        <w:t>2008 - 2011</w:t>
      </w:r>
      <w:r w:rsidRPr="00483352">
        <w:rPr>
          <w:rFonts w:ascii="Times New Roman" w:hAnsi="Times New Roman"/>
          <w:lang w:val="en-US"/>
        </w:rPr>
        <w:tab/>
      </w:r>
      <w:r>
        <w:rPr>
          <w:rFonts w:ascii="Times New Roman" w:hAnsi="Times New Roman"/>
          <w:b/>
          <w:lang w:val="en-US"/>
        </w:rPr>
        <w:t xml:space="preserve">International Masters of Rural Development and ATLANTIS Scholar – </w:t>
      </w:r>
    </w:p>
    <w:p w14:paraId="37E871B1" w14:textId="77777777" w:rsidR="00ED6185" w:rsidRDefault="00ED6185" w:rsidP="00ED6185">
      <w:pPr>
        <w:pStyle w:val="ListParagraph"/>
        <w:numPr>
          <w:ilvl w:val="0"/>
          <w:numId w:val="16"/>
        </w:numPr>
        <w:tabs>
          <w:tab w:val="left" w:pos="1440"/>
          <w:tab w:val="left" w:pos="2790"/>
        </w:tabs>
        <w:spacing w:after="0"/>
        <w:jc w:val="both"/>
        <w:rPr>
          <w:rFonts w:ascii="Times New Roman" w:hAnsi="Times New Roman"/>
          <w:lang w:val="en-US"/>
        </w:rPr>
      </w:pPr>
      <w:r>
        <w:rPr>
          <w:rFonts w:ascii="Times New Roman" w:hAnsi="Times New Roman"/>
          <w:lang w:val="en-US"/>
        </w:rPr>
        <w:t>University of Ghent, Ghent Belgium</w:t>
      </w:r>
    </w:p>
    <w:p w14:paraId="1E408A44" w14:textId="77777777" w:rsidR="00ED6185" w:rsidRDefault="00ED6185" w:rsidP="00ED6185">
      <w:pPr>
        <w:pStyle w:val="ListParagraph"/>
        <w:numPr>
          <w:ilvl w:val="0"/>
          <w:numId w:val="16"/>
        </w:numPr>
        <w:tabs>
          <w:tab w:val="left" w:pos="1440"/>
          <w:tab w:val="left" w:pos="2790"/>
        </w:tabs>
        <w:spacing w:after="0"/>
        <w:jc w:val="both"/>
        <w:rPr>
          <w:rFonts w:ascii="Times New Roman" w:hAnsi="Times New Roman"/>
          <w:lang w:val="en-US"/>
        </w:rPr>
      </w:pPr>
      <w:r>
        <w:rPr>
          <w:rFonts w:ascii="Times New Roman" w:hAnsi="Times New Roman"/>
          <w:lang w:val="en-US"/>
        </w:rPr>
        <w:t>University of Pisa, Pisa, Italy</w:t>
      </w:r>
    </w:p>
    <w:p w14:paraId="2D0506A1" w14:textId="77777777" w:rsidR="00ED6185" w:rsidRPr="00842481" w:rsidRDefault="00ED6185" w:rsidP="00ED6185">
      <w:pPr>
        <w:tabs>
          <w:tab w:val="left" w:pos="1440"/>
          <w:tab w:val="left" w:pos="2790"/>
        </w:tabs>
        <w:spacing w:after="0"/>
        <w:ind w:left="1056"/>
        <w:jc w:val="both"/>
        <w:rPr>
          <w:rFonts w:ascii="Times New Roman" w:hAnsi="Times New Roman"/>
          <w:lang w:val="en-US"/>
        </w:rPr>
      </w:pPr>
    </w:p>
    <w:p w14:paraId="34DC239C" w14:textId="77777777" w:rsidR="00ED6185" w:rsidRDefault="00ED6185" w:rsidP="00ED6185">
      <w:pPr>
        <w:pStyle w:val="ListParagraph"/>
        <w:tabs>
          <w:tab w:val="left" w:pos="1440"/>
          <w:tab w:val="left" w:pos="2790"/>
        </w:tabs>
        <w:spacing w:after="0"/>
        <w:ind w:left="0"/>
        <w:jc w:val="both"/>
        <w:rPr>
          <w:rFonts w:ascii="Times New Roman" w:hAnsi="Times New Roman"/>
          <w:lang w:val="en-US"/>
        </w:rPr>
      </w:pPr>
      <w:r>
        <w:rPr>
          <w:rFonts w:ascii="Times New Roman" w:hAnsi="Times New Roman"/>
          <w:lang w:val="en-US"/>
        </w:rPr>
        <w:t>2008 - 2011</w:t>
      </w:r>
      <w:r w:rsidRPr="00483352">
        <w:rPr>
          <w:rFonts w:ascii="Times New Roman" w:hAnsi="Times New Roman"/>
          <w:lang w:val="en-US"/>
        </w:rPr>
        <w:tab/>
      </w:r>
      <w:r>
        <w:rPr>
          <w:rFonts w:ascii="Times New Roman" w:hAnsi="Times New Roman"/>
          <w:b/>
          <w:lang w:val="en-US"/>
        </w:rPr>
        <w:t>Master of Science, Economics and Agricultural Business</w:t>
      </w:r>
    </w:p>
    <w:p w14:paraId="7C4ED855" w14:textId="0014086F" w:rsidR="00ED6185" w:rsidRDefault="00ED6185" w:rsidP="00ED6185">
      <w:pPr>
        <w:pStyle w:val="ListParagraph"/>
        <w:numPr>
          <w:ilvl w:val="0"/>
          <w:numId w:val="16"/>
        </w:numPr>
        <w:tabs>
          <w:tab w:val="left" w:pos="1440"/>
          <w:tab w:val="left" w:pos="2790"/>
        </w:tabs>
        <w:spacing w:after="0"/>
        <w:jc w:val="both"/>
        <w:rPr>
          <w:rFonts w:ascii="Times New Roman" w:hAnsi="Times New Roman"/>
          <w:lang w:val="en-US"/>
        </w:rPr>
      </w:pPr>
      <w:r>
        <w:rPr>
          <w:rFonts w:ascii="Times New Roman" w:hAnsi="Times New Roman"/>
          <w:lang w:val="en-US"/>
        </w:rPr>
        <w:t>University of Arkansas, Fayetteville, Arkansas</w:t>
      </w:r>
    </w:p>
    <w:p w14:paraId="36AEEEC0" w14:textId="15E15E47" w:rsidR="00D34894" w:rsidRDefault="00ED6185" w:rsidP="00EF0D0E">
      <w:pPr>
        <w:tabs>
          <w:tab w:val="left" w:pos="2610"/>
          <w:tab w:val="left" w:pos="2790"/>
          <w:tab w:val="left" w:pos="3312"/>
        </w:tabs>
        <w:spacing w:line="240" w:lineRule="auto"/>
        <w:jc w:val="center"/>
        <w:rPr>
          <w:rFonts w:ascii="Times New Roman" w:hAnsi="Times New Roman"/>
          <w:b/>
          <w:sz w:val="24"/>
          <w:szCs w:val="24"/>
          <w:lang w:val="en-US"/>
        </w:rPr>
      </w:pPr>
      <w:r>
        <w:rPr>
          <w:rFonts w:ascii="Times New Roman" w:hAnsi="Times New Roman"/>
          <w:b/>
          <w:noProof/>
          <w:sz w:val="36"/>
          <w:szCs w:val="36"/>
          <w:lang w:val="en-US" w:eastAsia="en-US"/>
        </w:rPr>
        <mc:AlternateContent>
          <mc:Choice Requires="wps">
            <w:drawing>
              <wp:anchor distT="0" distB="0" distL="114300" distR="114300" simplePos="0" relativeHeight="251661312" behindDoc="0" locked="0" layoutInCell="1" allowOverlap="1" wp14:anchorId="557F71AA" wp14:editId="01EA8810">
                <wp:simplePos x="0" y="0"/>
                <wp:positionH relativeFrom="margin">
                  <wp:align>left</wp:align>
                </wp:positionH>
                <wp:positionV relativeFrom="page">
                  <wp:posOffset>2953385</wp:posOffset>
                </wp:positionV>
                <wp:extent cx="5760720" cy="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A2265" id="Straight Connector 4"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232.55pt" to="453.6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" strokecolor="black [3200]" strokeweight="1.5pt">
                <v:stroke joinstyle="miter"/>
                <w10:wrap anchorx="margin" anchory="page"/>
              </v:line>
            </w:pict>
          </mc:Fallback>
        </mc:AlternateContent>
      </w:r>
    </w:p>
    <w:p w14:paraId="628D2F22" w14:textId="228A987A" w:rsidR="00ED6185" w:rsidRDefault="00ED6185" w:rsidP="00ED6185">
      <w:pPr>
        <w:tabs>
          <w:tab w:val="left" w:pos="2700"/>
          <w:tab w:val="left" w:pos="4860"/>
        </w:tabs>
        <w:spacing w:after="0"/>
        <w:rPr>
          <w:rFonts w:ascii="Times New Roman" w:hAnsi="Times New Roman"/>
          <w:b/>
          <w:bCs/>
          <w:sz w:val="24"/>
          <w:szCs w:val="24"/>
          <w:lang w:val="en-US"/>
        </w:rPr>
      </w:pPr>
      <w:r>
        <w:rPr>
          <w:rFonts w:ascii="Times New Roman" w:hAnsi="Times New Roman"/>
          <w:b/>
          <w:bCs/>
          <w:sz w:val="24"/>
          <w:szCs w:val="24"/>
          <w:lang w:val="en-US"/>
        </w:rPr>
        <w:t>Experience</w:t>
      </w:r>
      <w:r w:rsidRPr="0099444C">
        <w:rPr>
          <w:rFonts w:ascii="Times New Roman" w:hAnsi="Times New Roman"/>
          <w:b/>
          <w:bCs/>
          <w:sz w:val="24"/>
          <w:szCs w:val="24"/>
          <w:lang w:val="en-US"/>
        </w:rPr>
        <w:t>:</w:t>
      </w:r>
    </w:p>
    <w:p w14:paraId="3A084A46" w14:textId="77777777" w:rsidR="00ED6185" w:rsidRPr="00ED6185" w:rsidRDefault="00ED6185" w:rsidP="00ED6185">
      <w:pPr>
        <w:tabs>
          <w:tab w:val="left" w:pos="2700"/>
          <w:tab w:val="left" w:pos="4860"/>
        </w:tabs>
        <w:spacing w:after="0"/>
        <w:rPr>
          <w:rFonts w:ascii="Times New Roman" w:hAnsi="Times New Roman"/>
          <w:b/>
          <w:bCs/>
          <w:sz w:val="24"/>
          <w:szCs w:val="24"/>
          <w:lang w:val="en-US"/>
        </w:rPr>
      </w:pPr>
    </w:p>
    <w:p w14:paraId="6E8B1DAD" w14:textId="51BF83C1" w:rsidR="0087723C" w:rsidRPr="0087723C" w:rsidRDefault="00ED6185" w:rsidP="00901760">
      <w:pPr>
        <w:tabs>
          <w:tab w:val="left" w:pos="1440"/>
        </w:tabs>
        <w:spacing w:after="120" w:line="240" w:lineRule="auto"/>
        <w:ind w:left="1416" w:hanging="1416"/>
        <w:jc w:val="both"/>
        <w:rPr>
          <w:rFonts w:ascii="Times New Roman" w:hAnsi="Times New Roman"/>
          <w:b/>
          <w:lang w:val="en-US"/>
        </w:rPr>
      </w:pPr>
      <w:r>
        <w:rPr>
          <w:rFonts w:ascii="Times New Roman" w:hAnsi="Times New Roman"/>
          <w:lang w:val="en-US"/>
        </w:rPr>
        <w:t>2</w:t>
      </w:r>
      <w:r w:rsidR="0087723C">
        <w:rPr>
          <w:rFonts w:ascii="Times New Roman" w:hAnsi="Times New Roman"/>
          <w:lang w:val="en-US"/>
        </w:rPr>
        <w:t xml:space="preserve">017- </w:t>
      </w:r>
      <w:r w:rsidR="00AF47D6">
        <w:rPr>
          <w:rFonts w:ascii="Times New Roman" w:hAnsi="Times New Roman"/>
          <w:lang w:val="en-US"/>
        </w:rPr>
        <w:t>2020</w:t>
      </w:r>
      <w:r w:rsidR="0087723C">
        <w:rPr>
          <w:rFonts w:ascii="Times New Roman" w:hAnsi="Times New Roman"/>
          <w:lang w:val="en-US"/>
        </w:rPr>
        <w:tab/>
      </w:r>
      <w:r w:rsidR="00E74EB9">
        <w:rPr>
          <w:rFonts w:ascii="Times New Roman" w:hAnsi="Times New Roman"/>
          <w:b/>
          <w:lang w:val="en-US"/>
        </w:rPr>
        <w:t xml:space="preserve">National Account Manager - </w:t>
      </w:r>
      <w:r w:rsidR="0087723C">
        <w:rPr>
          <w:rFonts w:ascii="Times New Roman" w:hAnsi="Times New Roman"/>
          <w:b/>
          <w:lang w:val="en-US"/>
        </w:rPr>
        <w:t>Sim</w:t>
      </w:r>
      <w:r w:rsidR="00C2779A">
        <w:rPr>
          <w:rFonts w:ascii="Times New Roman" w:hAnsi="Times New Roman"/>
          <w:b/>
          <w:lang w:val="en-US"/>
        </w:rPr>
        <w:t>m</w:t>
      </w:r>
      <w:r w:rsidR="0087723C">
        <w:rPr>
          <w:rFonts w:ascii="Times New Roman" w:hAnsi="Times New Roman"/>
          <w:b/>
          <w:lang w:val="en-US"/>
        </w:rPr>
        <w:t>ons Pet Food,</w:t>
      </w:r>
      <w:r w:rsidR="00E74EB9">
        <w:rPr>
          <w:rFonts w:ascii="Times New Roman" w:hAnsi="Times New Roman"/>
          <w:b/>
          <w:lang w:val="en-US"/>
        </w:rPr>
        <w:t xml:space="preserve"> </w:t>
      </w:r>
      <w:r w:rsidR="001C358C">
        <w:rPr>
          <w:rFonts w:ascii="Times New Roman" w:hAnsi="Times New Roman"/>
          <w:b/>
          <w:lang w:val="en-US"/>
        </w:rPr>
        <w:t>Siloam Springs, AR</w:t>
      </w:r>
    </w:p>
    <w:p w14:paraId="3A1842EE" w14:textId="2D6113A8" w:rsidR="006F3DEB" w:rsidRPr="006F3DEB" w:rsidRDefault="006F3DEB" w:rsidP="006F3DEB">
      <w:pPr>
        <w:pStyle w:val="ListParagraph"/>
        <w:numPr>
          <w:ilvl w:val="0"/>
          <w:numId w:val="14"/>
        </w:numPr>
        <w:spacing w:after="0" w:line="240" w:lineRule="auto"/>
        <w:rPr>
          <w:rFonts w:ascii="Times New Roman" w:hAnsi="Times New Roman"/>
          <w:lang w:val="en-US"/>
        </w:rPr>
      </w:pPr>
      <w:r>
        <w:rPr>
          <w:rFonts w:ascii="Times New Roman" w:hAnsi="Times New Roman"/>
          <w:lang w:val="en-US"/>
        </w:rPr>
        <w:t>Experienced</w:t>
      </w:r>
      <w:r w:rsidR="008D5047">
        <w:rPr>
          <w:rFonts w:ascii="Times New Roman" w:hAnsi="Times New Roman"/>
          <w:lang w:val="en-US"/>
        </w:rPr>
        <w:t xml:space="preserve"> </w:t>
      </w:r>
      <w:r w:rsidR="00C2779A">
        <w:rPr>
          <w:rFonts w:ascii="Times New Roman" w:hAnsi="Times New Roman"/>
          <w:lang w:val="en-US"/>
        </w:rPr>
        <w:t>with</w:t>
      </w:r>
      <w:r w:rsidR="008D5047">
        <w:rPr>
          <w:rFonts w:ascii="Times New Roman" w:hAnsi="Times New Roman"/>
          <w:lang w:val="en-US"/>
        </w:rPr>
        <w:t xml:space="preserve"> multiple </w:t>
      </w:r>
      <w:r w:rsidR="00C2779A">
        <w:rPr>
          <w:rFonts w:ascii="Times New Roman" w:hAnsi="Times New Roman"/>
          <w:lang w:val="en-US"/>
        </w:rPr>
        <w:t>key</w:t>
      </w:r>
      <w:r w:rsidR="008D5047">
        <w:rPr>
          <w:rFonts w:ascii="Times New Roman" w:hAnsi="Times New Roman"/>
          <w:lang w:val="en-US"/>
        </w:rPr>
        <w:t xml:space="preserve"> accounts </w:t>
      </w:r>
      <w:r w:rsidR="00C2779A">
        <w:rPr>
          <w:rFonts w:ascii="Times New Roman" w:hAnsi="Times New Roman"/>
          <w:lang w:val="en-US"/>
        </w:rPr>
        <w:t xml:space="preserve">and distributors such as </w:t>
      </w:r>
      <w:r>
        <w:rPr>
          <w:rFonts w:ascii="Times New Roman" w:hAnsi="Times New Roman"/>
          <w:lang w:val="en-US"/>
        </w:rPr>
        <w:t>Walmart</w:t>
      </w:r>
      <w:r w:rsidR="00C2779A">
        <w:rPr>
          <w:rFonts w:ascii="Times New Roman" w:hAnsi="Times New Roman"/>
          <w:lang w:val="en-US"/>
        </w:rPr>
        <w:t>, Whole Foods,</w:t>
      </w:r>
      <w:r>
        <w:rPr>
          <w:rFonts w:ascii="Times New Roman" w:hAnsi="Times New Roman"/>
          <w:lang w:val="en-US"/>
        </w:rPr>
        <w:t xml:space="preserve"> AWG</w:t>
      </w:r>
      <w:r w:rsidR="00C2779A">
        <w:rPr>
          <w:rFonts w:ascii="Times New Roman" w:hAnsi="Times New Roman"/>
          <w:lang w:val="en-US"/>
        </w:rPr>
        <w:t xml:space="preserve"> and ACME/UNFI</w:t>
      </w:r>
      <w:r w:rsidR="008D5047">
        <w:rPr>
          <w:rFonts w:ascii="Times New Roman" w:hAnsi="Times New Roman"/>
          <w:lang w:val="en-US"/>
        </w:rPr>
        <w:t>.</w:t>
      </w:r>
    </w:p>
    <w:p w14:paraId="64292F5D" w14:textId="3F1B4671" w:rsidR="00026E8B" w:rsidRDefault="00ED312B" w:rsidP="00C31BCB">
      <w:pPr>
        <w:pStyle w:val="ListParagraph"/>
        <w:numPr>
          <w:ilvl w:val="0"/>
          <w:numId w:val="14"/>
        </w:numPr>
        <w:spacing w:after="0" w:line="240" w:lineRule="auto"/>
        <w:rPr>
          <w:rFonts w:ascii="Times New Roman" w:hAnsi="Times New Roman"/>
          <w:lang w:val="en-US"/>
        </w:rPr>
      </w:pPr>
      <w:r>
        <w:rPr>
          <w:rFonts w:ascii="Times New Roman" w:hAnsi="Times New Roman"/>
          <w:lang w:val="en-US"/>
        </w:rPr>
        <w:t>Private l</w:t>
      </w:r>
      <w:r w:rsidR="006F3DEB">
        <w:rPr>
          <w:rFonts w:ascii="Times New Roman" w:hAnsi="Times New Roman"/>
          <w:lang w:val="en-US"/>
        </w:rPr>
        <w:t>abel sales growth of 75% with Walmart account within one year</w:t>
      </w:r>
    </w:p>
    <w:p w14:paraId="4705313D" w14:textId="35215267" w:rsidR="00C31BCB" w:rsidRDefault="00C31BCB" w:rsidP="00C31BCB">
      <w:pPr>
        <w:pStyle w:val="ListParagraph"/>
        <w:numPr>
          <w:ilvl w:val="0"/>
          <w:numId w:val="14"/>
        </w:numPr>
        <w:spacing w:after="0" w:line="240" w:lineRule="auto"/>
        <w:rPr>
          <w:rFonts w:ascii="Times New Roman" w:hAnsi="Times New Roman"/>
          <w:lang w:val="en-US"/>
        </w:rPr>
      </w:pPr>
      <w:r>
        <w:rPr>
          <w:rFonts w:ascii="Times New Roman" w:hAnsi="Times New Roman"/>
          <w:lang w:val="en-US"/>
        </w:rPr>
        <w:t xml:space="preserve">Works closely with customers, supply chain, </w:t>
      </w:r>
      <w:r w:rsidR="00DF693C">
        <w:rPr>
          <w:rFonts w:ascii="Times New Roman" w:hAnsi="Times New Roman"/>
          <w:lang w:val="en-US"/>
        </w:rPr>
        <w:t xml:space="preserve">marketing, </w:t>
      </w:r>
      <w:r>
        <w:rPr>
          <w:rFonts w:ascii="Times New Roman" w:hAnsi="Times New Roman"/>
          <w:lang w:val="en-US"/>
        </w:rPr>
        <w:t xml:space="preserve">and </w:t>
      </w:r>
      <w:r w:rsidR="00DF693C">
        <w:rPr>
          <w:rFonts w:ascii="Times New Roman" w:hAnsi="Times New Roman"/>
          <w:lang w:val="en-US"/>
        </w:rPr>
        <w:t>CSR</w:t>
      </w:r>
      <w:r>
        <w:rPr>
          <w:rFonts w:ascii="Times New Roman" w:hAnsi="Times New Roman"/>
          <w:lang w:val="en-US"/>
        </w:rPr>
        <w:t xml:space="preserve"> teams to manage inventories and prioritize projects and products to meet customer deadlines and expectations.</w:t>
      </w:r>
    </w:p>
    <w:p w14:paraId="5A631102" w14:textId="21B53ED8" w:rsidR="00257F02" w:rsidRDefault="00257F02" w:rsidP="00C31BCB">
      <w:pPr>
        <w:pStyle w:val="ListParagraph"/>
        <w:numPr>
          <w:ilvl w:val="0"/>
          <w:numId w:val="14"/>
        </w:numPr>
        <w:spacing w:after="0" w:line="240" w:lineRule="auto"/>
        <w:rPr>
          <w:rFonts w:ascii="Times New Roman" w:hAnsi="Times New Roman"/>
          <w:lang w:val="en-US"/>
        </w:rPr>
      </w:pPr>
      <w:r>
        <w:rPr>
          <w:rFonts w:ascii="Times New Roman" w:hAnsi="Times New Roman"/>
          <w:lang w:val="en-US"/>
        </w:rPr>
        <w:t xml:space="preserve">54% growth in distribution at Whole foods with successful project launch. </w:t>
      </w:r>
    </w:p>
    <w:p w14:paraId="6F3D590A" w14:textId="2C67D25C" w:rsidR="00DF693C" w:rsidRDefault="00DF693C" w:rsidP="00DF693C">
      <w:pPr>
        <w:pStyle w:val="ListParagraph"/>
        <w:numPr>
          <w:ilvl w:val="0"/>
          <w:numId w:val="14"/>
        </w:numPr>
        <w:spacing w:after="0" w:line="240" w:lineRule="auto"/>
        <w:rPr>
          <w:rFonts w:ascii="Times New Roman" w:hAnsi="Times New Roman"/>
          <w:lang w:val="en-US"/>
        </w:rPr>
      </w:pPr>
      <w:r>
        <w:rPr>
          <w:rFonts w:ascii="Times New Roman" w:hAnsi="Times New Roman"/>
          <w:lang w:val="en-US"/>
        </w:rPr>
        <w:t>Achieves high forecast accuracy by utilizing sound analytical practices and consistent customer contact.</w:t>
      </w:r>
    </w:p>
    <w:p w14:paraId="25FDE2B3" w14:textId="101C5E9F" w:rsidR="00750651" w:rsidRDefault="00750651" w:rsidP="00DF693C">
      <w:pPr>
        <w:pStyle w:val="ListParagraph"/>
        <w:numPr>
          <w:ilvl w:val="0"/>
          <w:numId w:val="14"/>
        </w:numPr>
        <w:spacing w:after="0" w:line="240" w:lineRule="auto"/>
        <w:rPr>
          <w:rFonts w:ascii="Times New Roman" w:hAnsi="Times New Roman"/>
          <w:lang w:val="en-US"/>
        </w:rPr>
      </w:pPr>
      <w:r>
        <w:rPr>
          <w:rFonts w:ascii="Times New Roman" w:hAnsi="Times New Roman"/>
          <w:lang w:val="en-US"/>
        </w:rPr>
        <w:t>Responsible for negotiating, reviewing, and editing supplier contracts and agreements.</w:t>
      </w:r>
    </w:p>
    <w:p w14:paraId="0C358FAA" w14:textId="7DD52F71" w:rsidR="0087723C" w:rsidRDefault="0087723C" w:rsidP="0087723C">
      <w:pPr>
        <w:spacing w:after="0" w:line="240" w:lineRule="auto"/>
        <w:rPr>
          <w:rFonts w:ascii="Times New Roman" w:hAnsi="Times New Roman"/>
          <w:lang w:val="en-US"/>
        </w:rPr>
      </w:pPr>
    </w:p>
    <w:p w14:paraId="7689F536" w14:textId="77777777" w:rsidR="0087723C" w:rsidRPr="0087723C" w:rsidRDefault="0087723C" w:rsidP="0087723C">
      <w:pPr>
        <w:spacing w:after="0" w:line="240" w:lineRule="auto"/>
        <w:rPr>
          <w:rFonts w:ascii="Times New Roman" w:hAnsi="Times New Roman"/>
          <w:lang w:val="en-US"/>
        </w:rPr>
      </w:pPr>
    </w:p>
    <w:p w14:paraId="1BE15DD1" w14:textId="7152D630" w:rsidR="005B4042" w:rsidRPr="005B4042" w:rsidRDefault="00E56B4C" w:rsidP="005B4042">
      <w:pPr>
        <w:tabs>
          <w:tab w:val="left" w:pos="1440"/>
        </w:tabs>
        <w:spacing w:after="120" w:line="240" w:lineRule="auto"/>
        <w:ind w:left="1416" w:hanging="1416"/>
        <w:jc w:val="both"/>
        <w:rPr>
          <w:rFonts w:ascii="Times New Roman" w:hAnsi="Times New Roman"/>
          <w:lang w:val="en-US"/>
        </w:rPr>
      </w:pPr>
      <w:r>
        <w:rPr>
          <w:rFonts w:ascii="Times New Roman" w:hAnsi="Times New Roman"/>
          <w:lang w:val="en-US"/>
        </w:rPr>
        <w:t>2015</w:t>
      </w:r>
      <w:r w:rsidR="0087723C">
        <w:rPr>
          <w:rFonts w:ascii="Times New Roman" w:hAnsi="Times New Roman"/>
          <w:lang w:val="en-US"/>
        </w:rPr>
        <w:t>- 2017</w:t>
      </w:r>
      <w:r w:rsidR="003D3C22">
        <w:rPr>
          <w:rFonts w:ascii="Times New Roman" w:hAnsi="Times New Roman"/>
          <w:lang w:val="en-US"/>
        </w:rPr>
        <w:tab/>
      </w:r>
      <w:r w:rsidR="00E74EB9" w:rsidRPr="008225DE">
        <w:rPr>
          <w:rFonts w:ascii="Times New Roman" w:hAnsi="Times New Roman"/>
          <w:b/>
          <w:lang w:val="en-US"/>
        </w:rPr>
        <w:t>Category Analyst</w:t>
      </w:r>
      <w:r w:rsidR="00E74EB9">
        <w:rPr>
          <w:rFonts w:ascii="Times New Roman" w:hAnsi="Times New Roman"/>
          <w:b/>
          <w:lang w:val="en-US"/>
        </w:rPr>
        <w:t xml:space="preserve"> (</w:t>
      </w:r>
      <w:r w:rsidR="00303F6F">
        <w:rPr>
          <w:rFonts w:ascii="Times New Roman" w:hAnsi="Times New Roman"/>
          <w:b/>
          <w:i/>
          <w:iCs/>
          <w:lang w:val="en-US"/>
        </w:rPr>
        <w:t>Walm</w:t>
      </w:r>
      <w:r w:rsidR="00E74EB9" w:rsidRPr="00CF169A">
        <w:rPr>
          <w:rFonts w:ascii="Times New Roman" w:hAnsi="Times New Roman"/>
          <w:b/>
          <w:i/>
          <w:iCs/>
          <w:lang w:val="en-US"/>
        </w:rPr>
        <w:t>art</w:t>
      </w:r>
      <w:r w:rsidR="00CF169A" w:rsidRPr="00CF169A">
        <w:rPr>
          <w:rFonts w:ascii="Times New Roman" w:hAnsi="Times New Roman"/>
          <w:b/>
          <w:i/>
          <w:iCs/>
          <w:lang w:val="en-US"/>
        </w:rPr>
        <w:t xml:space="preserve"> team</w:t>
      </w:r>
      <w:r w:rsidR="00E74EB9">
        <w:rPr>
          <w:rFonts w:ascii="Times New Roman" w:hAnsi="Times New Roman"/>
          <w:b/>
          <w:lang w:val="en-US"/>
        </w:rPr>
        <w:t xml:space="preserve">) </w:t>
      </w:r>
      <w:r w:rsidR="00303F6F">
        <w:rPr>
          <w:rFonts w:ascii="Times New Roman" w:hAnsi="Times New Roman"/>
          <w:b/>
          <w:lang w:val="en-US"/>
        </w:rPr>
        <w:t>- Acosta</w:t>
      </w:r>
      <w:r w:rsidR="00AB55D1">
        <w:rPr>
          <w:rFonts w:ascii="Times New Roman" w:hAnsi="Times New Roman"/>
          <w:b/>
          <w:lang w:val="en-US"/>
        </w:rPr>
        <w:t xml:space="preserve"> Sales and Marketing</w:t>
      </w:r>
      <w:r>
        <w:rPr>
          <w:rFonts w:ascii="Times New Roman" w:hAnsi="Times New Roman"/>
          <w:b/>
          <w:lang w:val="en-US"/>
        </w:rPr>
        <w:t>,</w:t>
      </w:r>
      <w:r w:rsidR="001C358C">
        <w:rPr>
          <w:rFonts w:ascii="Times New Roman" w:hAnsi="Times New Roman"/>
          <w:b/>
          <w:lang w:val="en-US"/>
        </w:rPr>
        <w:t xml:space="preserve"> Bentonville, AR</w:t>
      </w:r>
    </w:p>
    <w:p w14:paraId="47B45BC2" w14:textId="037485ED" w:rsidR="0087723C" w:rsidRPr="0087723C" w:rsidRDefault="007676AE"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Work</w:t>
      </w:r>
      <w:r w:rsidR="003E3D76">
        <w:rPr>
          <w:rFonts w:ascii="Times New Roman" w:hAnsi="Times New Roman"/>
          <w:lang w:val="en-US"/>
        </w:rPr>
        <w:t>ed</w:t>
      </w:r>
      <w:r w:rsidRPr="0087723C">
        <w:rPr>
          <w:rFonts w:ascii="Times New Roman" w:hAnsi="Times New Roman"/>
          <w:lang w:val="en-US"/>
        </w:rPr>
        <w:t xml:space="preserve"> cross functionally with business </w:t>
      </w:r>
      <w:r w:rsidR="003E3D76">
        <w:rPr>
          <w:rFonts w:ascii="Times New Roman" w:hAnsi="Times New Roman"/>
          <w:lang w:val="en-US"/>
        </w:rPr>
        <w:t>management,</w:t>
      </w:r>
      <w:r w:rsidRPr="0087723C">
        <w:rPr>
          <w:rFonts w:ascii="Times New Roman" w:hAnsi="Times New Roman"/>
          <w:lang w:val="en-US"/>
        </w:rPr>
        <w:t xml:space="preserve"> headquarter support, and category teams to identify customer needs relating to business and retail analytics</w:t>
      </w:r>
      <w:r w:rsidR="00DF693C">
        <w:rPr>
          <w:rFonts w:ascii="Times New Roman" w:hAnsi="Times New Roman"/>
          <w:lang w:val="en-US"/>
        </w:rPr>
        <w:t>.</w:t>
      </w:r>
    </w:p>
    <w:p w14:paraId="7ABF9D87" w14:textId="284278B1" w:rsidR="0087723C" w:rsidRPr="0087723C" w:rsidRDefault="007676AE"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Provide</w:t>
      </w:r>
      <w:r w:rsidR="003E3D76">
        <w:rPr>
          <w:rFonts w:ascii="Times New Roman" w:hAnsi="Times New Roman"/>
          <w:lang w:val="en-US"/>
        </w:rPr>
        <w:t>d</w:t>
      </w:r>
      <w:r w:rsidRPr="0087723C">
        <w:rPr>
          <w:rFonts w:ascii="Times New Roman" w:hAnsi="Times New Roman"/>
          <w:lang w:val="en-US"/>
        </w:rPr>
        <w:t xml:space="preserve"> targeted analysis utilizing customer sales data to help clients identify key business opportunities</w:t>
      </w:r>
      <w:r w:rsidR="00DF693C">
        <w:rPr>
          <w:rFonts w:ascii="Times New Roman" w:hAnsi="Times New Roman"/>
          <w:lang w:val="en-US"/>
        </w:rPr>
        <w:t>.</w:t>
      </w:r>
    </w:p>
    <w:p w14:paraId="6272D7A5" w14:textId="03439E7A" w:rsidR="0087723C" w:rsidRPr="0087723C" w:rsidRDefault="007676AE"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Develop</w:t>
      </w:r>
      <w:r w:rsidR="003E3D76">
        <w:rPr>
          <w:rFonts w:ascii="Times New Roman" w:hAnsi="Times New Roman"/>
          <w:lang w:val="en-US"/>
        </w:rPr>
        <w:t>ed</w:t>
      </w:r>
      <w:r w:rsidRPr="0087723C">
        <w:rPr>
          <w:rFonts w:ascii="Times New Roman" w:hAnsi="Times New Roman"/>
          <w:lang w:val="en-US"/>
        </w:rPr>
        <w:t xml:space="preserve"> and display customer sales dashboards and insights to business stakeholders</w:t>
      </w:r>
      <w:r w:rsidR="00DF693C">
        <w:rPr>
          <w:rFonts w:ascii="Times New Roman" w:hAnsi="Times New Roman"/>
          <w:lang w:val="en-US"/>
        </w:rPr>
        <w:t>.</w:t>
      </w:r>
    </w:p>
    <w:p w14:paraId="5FFDEE5B" w14:textId="5423537C" w:rsidR="0087723C" w:rsidRPr="0087723C" w:rsidRDefault="007676AE"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Collaborate</w:t>
      </w:r>
      <w:r w:rsidR="003E3D76">
        <w:rPr>
          <w:rFonts w:ascii="Times New Roman" w:hAnsi="Times New Roman"/>
          <w:lang w:val="en-US"/>
        </w:rPr>
        <w:t>d</w:t>
      </w:r>
      <w:r w:rsidRPr="0087723C">
        <w:rPr>
          <w:rFonts w:ascii="Times New Roman" w:hAnsi="Times New Roman"/>
          <w:lang w:val="en-US"/>
        </w:rPr>
        <w:t xml:space="preserve"> with business management and replenishment teams to execute and evaluate client promotional programs</w:t>
      </w:r>
      <w:r w:rsidR="00DF693C">
        <w:rPr>
          <w:rFonts w:ascii="Times New Roman" w:hAnsi="Times New Roman"/>
          <w:lang w:val="en-US"/>
        </w:rPr>
        <w:t>.</w:t>
      </w:r>
    </w:p>
    <w:p w14:paraId="5D5607FD" w14:textId="6A46997C" w:rsidR="00493AFA" w:rsidRPr="0087723C" w:rsidRDefault="007676AE"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Serve</w:t>
      </w:r>
      <w:r w:rsidR="003E3D76">
        <w:rPr>
          <w:rFonts w:ascii="Times New Roman" w:hAnsi="Times New Roman"/>
          <w:lang w:val="en-US"/>
        </w:rPr>
        <w:t>d</w:t>
      </w:r>
      <w:r w:rsidRPr="0087723C">
        <w:rPr>
          <w:rFonts w:ascii="Times New Roman" w:hAnsi="Times New Roman"/>
          <w:lang w:val="en-US"/>
        </w:rPr>
        <w:t xml:space="preserve"> as point person for client data and analytics needs. This includes developing innovative visualization </w:t>
      </w:r>
      <w:r w:rsidR="00303F6F" w:rsidRPr="0087723C">
        <w:rPr>
          <w:rFonts w:ascii="Times New Roman" w:hAnsi="Times New Roman"/>
          <w:lang w:val="en-US"/>
        </w:rPr>
        <w:t>tools, which</w:t>
      </w:r>
      <w:r w:rsidRPr="0087723C">
        <w:rPr>
          <w:rFonts w:ascii="Times New Roman" w:hAnsi="Times New Roman"/>
          <w:lang w:val="en-US"/>
        </w:rPr>
        <w:t xml:space="preserve"> allow business stakeholders to quickly gain insight and drive business decisions based on customer data</w:t>
      </w:r>
      <w:r w:rsidR="00DF693C">
        <w:rPr>
          <w:rFonts w:ascii="Times New Roman" w:hAnsi="Times New Roman"/>
          <w:lang w:val="en-US"/>
        </w:rPr>
        <w:t>.</w:t>
      </w:r>
    </w:p>
    <w:p w14:paraId="2B69622D" w14:textId="7D0496B8" w:rsidR="00F4435E" w:rsidRDefault="00F4435E" w:rsidP="00E95753">
      <w:pPr>
        <w:tabs>
          <w:tab w:val="left" w:pos="1440"/>
        </w:tabs>
        <w:spacing w:after="0" w:line="240" w:lineRule="auto"/>
        <w:jc w:val="both"/>
        <w:rPr>
          <w:rFonts w:ascii="Times New Roman" w:hAnsi="Times New Roman"/>
          <w:lang w:val="en-US"/>
        </w:rPr>
      </w:pPr>
    </w:p>
    <w:p w14:paraId="7F25DD3E" w14:textId="77777777" w:rsidR="001C358C" w:rsidRDefault="001C358C" w:rsidP="001C358C">
      <w:pPr>
        <w:tabs>
          <w:tab w:val="left" w:pos="1440"/>
        </w:tabs>
        <w:spacing w:after="120" w:line="240" w:lineRule="auto"/>
        <w:jc w:val="both"/>
        <w:rPr>
          <w:rFonts w:ascii="Times New Roman" w:hAnsi="Times New Roman"/>
          <w:lang w:val="en-US"/>
        </w:rPr>
      </w:pPr>
    </w:p>
    <w:p w14:paraId="5754BB80" w14:textId="009AD1F7" w:rsidR="005B4042" w:rsidRPr="005B4042" w:rsidRDefault="00342811" w:rsidP="005B4042">
      <w:pPr>
        <w:tabs>
          <w:tab w:val="left" w:pos="1440"/>
        </w:tabs>
        <w:spacing w:after="120" w:line="240" w:lineRule="auto"/>
        <w:ind w:left="1416" w:hanging="1416"/>
        <w:jc w:val="both"/>
        <w:rPr>
          <w:rFonts w:ascii="Times New Roman" w:hAnsi="Times New Roman"/>
          <w:lang w:val="en-US"/>
        </w:rPr>
      </w:pPr>
      <w:r>
        <w:rPr>
          <w:rFonts w:ascii="Times New Roman" w:hAnsi="Times New Roman"/>
          <w:lang w:val="en-US"/>
        </w:rPr>
        <w:t>2013</w:t>
      </w:r>
      <w:r w:rsidR="00A10601">
        <w:rPr>
          <w:rFonts w:ascii="Times New Roman" w:hAnsi="Times New Roman"/>
          <w:lang w:val="en-US"/>
        </w:rPr>
        <w:t>-</w:t>
      </w:r>
      <w:r w:rsidR="00E95753">
        <w:rPr>
          <w:rFonts w:ascii="Times New Roman" w:hAnsi="Times New Roman"/>
          <w:lang w:val="en-US"/>
        </w:rPr>
        <w:t xml:space="preserve"> </w:t>
      </w:r>
      <w:r w:rsidR="003E174A">
        <w:rPr>
          <w:rFonts w:ascii="Times New Roman" w:hAnsi="Times New Roman"/>
          <w:lang w:val="en-US"/>
        </w:rPr>
        <w:t>201</w:t>
      </w:r>
      <w:r>
        <w:rPr>
          <w:rFonts w:ascii="Times New Roman" w:hAnsi="Times New Roman"/>
          <w:lang w:val="en-US"/>
        </w:rPr>
        <w:t>4</w:t>
      </w:r>
      <w:r w:rsidR="00A9567E" w:rsidRPr="008B52F9">
        <w:rPr>
          <w:lang w:val="en-US"/>
        </w:rPr>
        <w:tab/>
      </w:r>
      <w:r w:rsidR="003E3D76">
        <w:rPr>
          <w:rFonts w:ascii="Times New Roman" w:hAnsi="Times New Roman"/>
          <w:b/>
          <w:lang w:val="en-US"/>
        </w:rPr>
        <w:t>Business</w:t>
      </w:r>
      <w:r w:rsidR="00E74EB9" w:rsidRPr="008225DE">
        <w:rPr>
          <w:rFonts w:ascii="Times New Roman" w:hAnsi="Times New Roman"/>
          <w:b/>
          <w:lang w:val="en-US"/>
        </w:rPr>
        <w:t xml:space="preserve"> </w:t>
      </w:r>
      <w:r w:rsidR="003E3D76">
        <w:rPr>
          <w:rFonts w:ascii="Times New Roman" w:hAnsi="Times New Roman"/>
          <w:b/>
          <w:lang w:val="en-US"/>
        </w:rPr>
        <w:t>Development Analyst</w:t>
      </w:r>
      <w:r w:rsidR="00E74EB9">
        <w:rPr>
          <w:rFonts w:ascii="Times New Roman" w:hAnsi="Times New Roman"/>
          <w:b/>
          <w:lang w:val="en-US"/>
        </w:rPr>
        <w:t xml:space="preserve"> (</w:t>
      </w:r>
      <w:r w:rsidR="00C72C7E">
        <w:rPr>
          <w:rFonts w:ascii="Times New Roman" w:hAnsi="Times New Roman"/>
          <w:b/>
          <w:i/>
          <w:iCs/>
          <w:lang w:val="en-US"/>
        </w:rPr>
        <w:t>Walm</w:t>
      </w:r>
      <w:r w:rsidR="00E74EB9" w:rsidRPr="00CF169A">
        <w:rPr>
          <w:rFonts w:ascii="Times New Roman" w:hAnsi="Times New Roman"/>
          <w:b/>
          <w:i/>
          <w:iCs/>
          <w:lang w:val="en-US"/>
        </w:rPr>
        <w:t>art</w:t>
      </w:r>
      <w:r w:rsidR="00CF169A" w:rsidRPr="00CF169A">
        <w:rPr>
          <w:rFonts w:ascii="Times New Roman" w:hAnsi="Times New Roman"/>
          <w:b/>
          <w:i/>
          <w:iCs/>
          <w:lang w:val="en-US"/>
        </w:rPr>
        <w:t xml:space="preserve"> team</w:t>
      </w:r>
      <w:r w:rsidR="00E74EB9">
        <w:rPr>
          <w:rFonts w:ascii="Times New Roman" w:hAnsi="Times New Roman"/>
          <w:b/>
          <w:lang w:val="en-US"/>
        </w:rPr>
        <w:t xml:space="preserve">) - </w:t>
      </w:r>
      <w:r>
        <w:rPr>
          <w:rFonts w:ascii="Times New Roman" w:hAnsi="Times New Roman"/>
          <w:b/>
          <w:lang w:val="en-US"/>
        </w:rPr>
        <w:t>Hillshire Brands</w:t>
      </w:r>
      <w:r w:rsidR="001C358C">
        <w:rPr>
          <w:rFonts w:ascii="Times New Roman" w:hAnsi="Times New Roman"/>
          <w:b/>
          <w:lang w:val="en-US"/>
        </w:rPr>
        <w:t>, Bentonville, AR</w:t>
      </w:r>
    </w:p>
    <w:p w14:paraId="595B107F" w14:textId="62FD425F" w:rsidR="007979E8" w:rsidRDefault="00303F6F" w:rsidP="0087723C">
      <w:pPr>
        <w:pStyle w:val="ListParagraph"/>
        <w:numPr>
          <w:ilvl w:val="0"/>
          <w:numId w:val="14"/>
        </w:numPr>
        <w:spacing w:after="0" w:line="240" w:lineRule="auto"/>
        <w:rPr>
          <w:rFonts w:ascii="Times New Roman" w:hAnsi="Times New Roman"/>
          <w:lang w:val="en-US"/>
        </w:rPr>
      </w:pPr>
      <w:r>
        <w:rPr>
          <w:rFonts w:ascii="Times New Roman" w:hAnsi="Times New Roman"/>
          <w:lang w:val="en-US"/>
        </w:rPr>
        <w:t>Managed Walm</w:t>
      </w:r>
      <w:r w:rsidR="007979E8">
        <w:rPr>
          <w:rFonts w:ascii="Times New Roman" w:hAnsi="Times New Roman"/>
          <w:lang w:val="en-US"/>
        </w:rPr>
        <w:t>art business reporting:  Weekly consumption, pricing and distribution via retail link and integrating syndicated data for repor</w:t>
      </w:r>
      <w:r w:rsidR="000C7000">
        <w:rPr>
          <w:rFonts w:ascii="Times New Roman" w:hAnsi="Times New Roman"/>
          <w:lang w:val="en-US"/>
        </w:rPr>
        <w:t>ting to retail team and sales</w:t>
      </w:r>
      <w:r w:rsidR="00026E8B">
        <w:rPr>
          <w:rFonts w:ascii="Times New Roman" w:hAnsi="Times New Roman"/>
          <w:lang w:val="en-US"/>
        </w:rPr>
        <w:t xml:space="preserve"> managers.</w:t>
      </w:r>
    </w:p>
    <w:p w14:paraId="04BEB286" w14:textId="20CF491F" w:rsidR="007979E8" w:rsidRDefault="00973D52" w:rsidP="0087723C">
      <w:pPr>
        <w:pStyle w:val="ListParagraph"/>
        <w:numPr>
          <w:ilvl w:val="0"/>
          <w:numId w:val="14"/>
        </w:numPr>
        <w:spacing w:after="0" w:line="240" w:lineRule="auto"/>
        <w:rPr>
          <w:rFonts w:ascii="Times New Roman" w:hAnsi="Times New Roman"/>
          <w:lang w:val="en-US"/>
        </w:rPr>
      </w:pPr>
      <w:r>
        <w:rPr>
          <w:rFonts w:ascii="Times New Roman" w:hAnsi="Times New Roman"/>
          <w:lang w:val="en-US"/>
        </w:rPr>
        <w:t>Managed</w:t>
      </w:r>
      <w:r w:rsidR="00026E8B">
        <w:rPr>
          <w:rFonts w:ascii="Times New Roman" w:hAnsi="Times New Roman"/>
          <w:lang w:val="en-US"/>
        </w:rPr>
        <w:t xml:space="preserve"> relationship with </w:t>
      </w:r>
      <w:r w:rsidR="003E3D76">
        <w:rPr>
          <w:rFonts w:ascii="Times New Roman" w:hAnsi="Times New Roman"/>
          <w:lang w:val="en-US"/>
        </w:rPr>
        <w:t>third</w:t>
      </w:r>
      <w:r w:rsidR="00026E8B">
        <w:rPr>
          <w:rFonts w:ascii="Times New Roman" w:hAnsi="Times New Roman"/>
          <w:lang w:val="en-US"/>
        </w:rPr>
        <w:t xml:space="preserve"> party retail team by coordinating, planning,</w:t>
      </w:r>
      <w:r w:rsidR="00D81822">
        <w:rPr>
          <w:rFonts w:ascii="Times New Roman" w:hAnsi="Times New Roman"/>
          <w:lang w:val="en-US"/>
        </w:rPr>
        <w:t xml:space="preserve"> and communicating promotional strategies and objectives.</w:t>
      </w:r>
    </w:p>
    <w:p w14:paraId="4CFC4800" w14:textId="16100D34" w:rsidR="007979E8" w:rsidRDefault="007979E8" w:rsidP="0087723C">
      <w:pPr>
        <w:pStyle w:val="ListParagraph"/>
        <w:numPr>
          <w:ilvl w:val="0"/>
          <w:numId w:val="14"/>
        </w:numPr>
        <w:spacing w:after="0" w:line="240" w:lineRule="auto"/>
        <w:rPr>
          <w:rFonts w:ascii="Times New Roman" w:hAnsi="Times New Roman"/>
          <w:lang w:val="en-US"/>
        </w:rPr>
      </w:pPr>
      <w:r>
        <w:rPr>
          <w:rFonts w:ascii="Times New Roman" w:hAnsi="Times New Roman"/>
          <w:lang w:val="en-US"/>
        </w:rPr>
        <w:t xml:space="preserve">Served as point person for </w:t>
      </w:r>
      <w:r w:rsidR="00973D52">
        <w:rPr>
          <w:rFonts w:ascii="Times New Roman" w:hAnsi="Times New Roman"/>
          <w:lang w:val="en-US"/>
        </w:rPr>
        <w:t>r</w:t>
      </w:r>
      <w:r>
        <w:rPr>
          <w:rFonts w:ascii="Times New Roman" w:hAnsi="Times New Roman"/>
          <w:lang w:val="en-US"/>
        </w:rPr>
        <w:t xml:space="preserve">etail </w:t>
      </w:r>
      <w:r w:rsidR="00973D52">
        <w:rPr>
          <w:rFonts w:ascii="Times New Roman" w:hAnsi="Times New Roman"/>
          <w:lang w:val="en-US"/>
        </w:rPr>
        <w:t>d</w:t>
      </w:r>
      <w:r>
        <w:rPr>
          <w:rFonts w:ascii="Times New Roman" w:hAnsi="Times New Roman"/>
          <w:lang w:val="en-US"/>
        </w:rPr>
        <w:t xml:space="preserve">evelopment </w:t>
      </w:r>
      <w:r w:rsidR="00973D52">
        <w:rPr>
          <w:rFonts w:ascii="Times New Roman" w:hAnsi="Times New Roman"/>
          <w:lang w:val="en-US"/>
        </w:rPr>
        <w:t>m</w:t>
      </w:r>
      <w:r>
        <w:rPr>
          <w:rFonts w:ascii="Times New Roman" w:hAnsi="Times New Roman"/>
          <w:lang w:val="en-US"/>
        </w:rPr>
        <w:t>anager</w:t>
      </w:r>
      <w:r w:rsidR="003E3D76">
        <w:rPr>
          <w:rFonts w:ascii="Times New Roman" w:hAnsi="Times New Roman"/>
          <w:lang w:val="en-US"/>
        </w:rPr>
        <w:t>s</w:t>
      </w:r>
      <w:r>
        <w:rPr>
          <w:rFonts w:ascii="Times New Roman" w:hAnsi="Times New Roman"/>
          <w:lang w:val="en-US"/>
        </w:rPr>
        <w:t xml:space="preserve"> </w:t>
      </w:r>
      <w:r w:rsidR="006A768C">
        <w:rPr>
          <w:rFonts w:ascii="Times New Roman" w:hAnsi="Times New Roman"/>
          <w:lang w:val="en-US"/>
        </w:rPr>
        <w:t xml:space="preserve">and sales team </w:t>
      </w:r>
      <w:r w:rsidR="00303F6F">
        <w:rPr>
          <w:rFonts w:ascii="Times New Roman" w:hAnsi="Times New Roman"/>
          <w:lang w:val="en-US"/>
        </w:rPr>
        <w:t>for analysis</w:t>
      </w:r>
      <w:r w:rsidR="00D81822">
        <w:rPr>
          <w:rFonts w:ascii="Times New Roman" w:hAnsi="Times New Roman"/>
          <w:lang w:val="en-US"/>
        </w:rPr>
        <w:t xml:space="preserve"> on promotional activity</w:t>
      </w:r>
      <w:r w:rsidR="00973D52">
        <w:rPr>
          <w:rFonts w:ascii="Times New Roman" w:hAnsi="Times New Roman"/>
          <w:lang w:val="en-US"/>
        </w:rPr>
        <w:t xml:space="preserve"> and mark</w:t>
      </w:r>
      <w:r w:rsidR="003E3D76">
        <w:rPr>
          <w:rFonts w:ascii="Times New Roman" w:hAnsi="Times New Roman"/>
          <w:lang w:val="en-US"/>
        </w:rPr>
        <w:t>eting intelligence.</w:t>
      </w:r>
    </w:p>
    <w:p w14:paraId="0D8DA3E0" w14:textId="0DCAB488" w:rsidR="00D34894" w:rsidRPr="0087723C" w:rsidRDefault="007979E8" w:rsidP="0087723C">
      <w:pPr>
        <w:pStyle w:val="ListParagraph"/>
        <w:numPr>
          <w:ilvl w:val="0"/>
          <w:numId w:val="14"/>
        </w:numPr>
        <w:spacing w:after="0" w:line="240" w:lineRule="auto"/>
        <w:rPr>
          <w:rFonts w:ascii="Times New Roman" w:hAnsi="Times New Roman"/>
          <w:lang w:val="en-US"/>
        </w:rPr>
      </w:pPr>
      <w:r>
        <w:rPr>
          <w:rFonts w:ascii="Times New Roman" w:hAnsi="Times New Roman"/>
          <w:lang w:val="en-US"/>
        </w:rPr>
        <w:t>Designed and helped create mobile application for sales management/</w:t>
      </w:r>
      <w:r w:rsidR="00E93CAE">
        <w:rPr>
          <w:rFonts w:ascii="Times New Roman" w:hAnsi="Times New Roman"/>
          <w:lang w:val="en-US"/>
        </w:rPr>
        <w:t>r</w:t>
      </w:r>
      <w:r>
        <w:rPr>
          <w:rFonts w:ascii="Times New Roman" w:hAnsi="Times New Roman"/>
          <w:lang w:val="en-US"/>
        </w:rPr>
        <w:t xml:space="preserve">etail </w:t>
      </w:r>
      <w:r w:rsidR="00E93CAE">
        <w:rPr>
          <w:rFonts w:ascii="Times New Roman" w:hAnsi="Times New Roman"/>
          <w:lang w:val="en-US"/>
        </w:rPr>
        <w:t>d</w:t>
      </w:r>
      <w:r>
        <w:rPr>
          <w:rFonts w:ascii="Times New Roman" w:hAnsi="Times New Roman"/>
          <w:lang w:val="en-US"/>
        </w:rPr>
        <w:t>evelopment team to access sales data in the field via mobile application</w:t>
      </w:r>
      <w:r w:rsidR="00E93CAE">
        <w:rPr>
          <w:rFonts w:ascii="Times New Roman" w:hAnsi="Times New Roman"/>
          <w:lang w:val="en-US"/>
        </w:rPr>
        <w:t>.</w:t>
      </w:r>
    </w:p>
    <w:p w14:paraId="12EC146C" w14:textId="60F54CD3" w:rsidR="00F24125" w:rsidRPr="00F24125" w:rsidRDefault="00AB55D1" w:rsidP="00DF693C">
      <w:pPr>
        <w:pStyle w:val="Heading1"/>
        <w:tabs>
          <w:tab w:val="left" w:pos="0"/>
        </w:tabs>
        <w:ind w:left="1416" w:hanging="1416"/>
        <w:rPr>
          <w:lang w:val="en-US"/>
        </w:rPr>
      </w:pPr>
      <w:r>
        <w:rPr>
          <w:b w:val="0"/>
          <w:lang w:val="en-US"/>
        </w:rPr>
        <w:lastRenderedPageBreak/>
        <w:t>2011</w:t>
      </w:r>
      <w:r w:rsidR="006A768C">
        <w:rPr>
          <w:b w:val="0"/>
          <w:lang w:val="en-US"/>
        </w:rPr>
        <w:t>-2012</w:t>
      </w:r>
      <w:r w:rsidR="006A768C">
        <w:rPr>
          <w:b w:val="0"/>
          <w:lang w:val="en-US"/>
        </w:rPr>
        <w:tab/>
      </w:r>
      <w:r w:rsidR="00E74EB9" w:rsidRPr="00F24125">
        <w:rPr>
          <w:lang w:val="en-US"/>
        </w:rPr>
        <w:t xml:space="preserve">Business Plan Consultant </w:t>
      </w:r>
      <w:r w:rsidR="00E74EB9">
        <w:rPr>
          <w:lang w:val="en-US"/>
        </w:rPr>
        <w:t xml:space="preserve">- </w:t>
      </w:r>
      <w:r w:rsidR="006E40C7" w:rsidRPr="00F24125">
        <w:rPr>
          <w:lang w:val="en-US"/>
        </w:rPr>
        <w:t>Trade Adju</w:t>
      </w:r>
      <w:r w:rsidRPr="00F24125">
        <w:rPr>
          <w:lang w:val="en-US"/>
        </w:rPr>
        <w:t>stment Assistance Program (TAA)</w:t>
      </w:r>
      <w:r w:rsidR="0083084C" w:rsidRPr="00F24125">
        <w:rPr>
          <w:lang w:val="en-US"/>
        </w:rPr>
        <w:t xml:space="preserve">, </w:t>
      </w:r>
    </w:p>
    <w:p w14:paraId="0AB4DB7B" w14:textId="1735FDDB" w:rsidR="005B4042" w:rsidRDefault="00F24125" w:rsidP="00DF693C">
      <w:pPr>
        <w:pStyle w:val="Heading1"/>
        <w:tabs>
          <w:tab w:val="left" w:pos="0"/>
        </w:tabs>
        <w:spacing w:after="240"/>
        <w:ind w:left="1416" w:hanging="1416"/>
        <w:rPr>
          <w:lang w:val="en-US"/>
        </w:rPr>
      </w:pPr>
      <w:r w:rsidRPr="00F24125">
        <w:rPr>
          <w:lang w:val="en-US"/>
        </w:rPr>
        <w:tab/>
      </w:r>
      <w:r w:rsidR="0083084C" w:rsidRPr="00F24125">
        <w:rPr>
          <w:lang w:val="en-US"/>
        </w:rPr>
        <w:t>New</w:t>
      </w:r>
      <w:r w:rsidRPr="00F24125">
        <w:rPr>
          <w:lang w:val="en-US"/>
        </w:rPr>
        <w:t xml:space="preserve"> </w:t>
      </w:r>
      <w:r w:rsidR="0083084C" w:rsidRPr="00F24125">
        <w:rPr>
          <w:lang w:val="en-US"/>
        </w:rPr>
        <w:t>O</w:t>
      </w:r>
      <w:r w:rsidR="001C358C" w:rsidRPr="00F24125">
        <w:rPr>
          <w:lang w:val="en-US"/>
        </w:rPr>
        <w:t>rleans, LA</w:t>
      </w:r>
    </w:p>
    <w:p w14:paraId="3CC7737F" w14:textId="392EFFDC" w:rsidR="007C4C6C" w:rsidRPr="00490505" w:rsidRDefault="006E40C7" w:rsidP="0087723C">
      <w:pPr>
        <w:pStyle w:val="ListParagraph"/>
        <w:numPr>
          <w:ilvl w:val="0"/>
          <w:numId w:val="14"/>
        </w:numPr>
        <w:spacing w:after="0" w:line="240" w:lineRule="auto"/>
        <w:rPr>
          <w:rFonts w:ascii="Times New Roman" w:hAnsi="Times New Roman"/>
          <w:lang w:val="en-US"/>
        </w:rPr>
      </w:pPr>
      <w:r w:rsidRPr="00490505">
        <w:rPr>
          <w:rFonts w:ascii="Times New Roman" w:hAnsi="Times New Roman"/>
          <w:lang w:val="en-US"/>
        </w:rPr>
        <w:t>Provided training and sup</w:t>
      </w:r>
      <w:r w:rsidR="00C2779A">
        <w:rPr>
          <w:rFonts w:ascii="Times New Roman" w:hAnsi="Times New Roman"/>
          <w:lang w:val="en-US"/>
        </w:rPr>
        <w:t>p</w:t>
      </w:r>
      <w:r w:rsidRPr="00490505">
        <w:rPr>
          <w:rFonts w:ascii="Times New Roman" w:hAnsi="Times New Roman"/>
          <w:lang w:val="en-US"/>
        </w:rPr>
        <w:t xml:space="preserve">ort to Gulf Coast </w:t>
      </w:r>
      <w:r w:rsidR="003E3D76" w:rsidRPr="00490505">
        <w:rPr>
          <w:rFonts w:ascii="Times New Roman" w:hAnsi="Times New Roman"/>
          <w:lang w:val="en-US"/>
        </w:rPr>
        <w:t>anglers</w:t>
      </w:r>
      <w:r w:rsidRPr="00490505">
        <w:rPr>
          <w:rFonts w:ascii="Times New Roman" w:hAnsi="Times New Roman"/>
          <w:lang w:val="en-US"/>
        </w:rPr>
        <w:t xml:space="preserve"> to ensure qualification </w:t>
      </w:r>
      <w:r w:rsidR="000C7000">
        <w:rPr>
          <w:rFonts w:ascii="Times New Roman" w:hAnsi="Times New Roman"/>
          <w:lang w:val="en-US"/>
        </w:rPr>
        <w:t>and receipt of federal grants</w:t>
      </w:r>
      <w:r w:rsidR="003E3D76">
        <w:rPr>
          <w:rFonts w:ascii="Times New Roman" w:hAnsi="Times New Roman"/>
          <w:lang w:val="en-US"/>
        </w:rPr>
        <w:t xml:space="preserve"> as part of their participation in the Federal Trade Adjustment Assistance Program (TAA)</w:t>
      </w:r>
      <w:r w:rsidR="00DF693C">
        <w:rPr>
          <w:rFonts w:ascii="Times New Roman" w:hAnsi="Times New Roman"/>
          <w:lang w:val="en-US"/>
        </w:rPr>
        <w:t>.</w:t>
      </w:r>
    </w:p>
    <w:p w14:paraId="20CF9A03" w14:textId="24F004BD" w:rsidR="00396041" w:rsidRPr="00490505" w:rsidRDefault="006E40C7" w:rsidP="0087723C">
      <w:pPr>
        <w:pStyle w:val="ListParagraph"/>
        <w:numPr>
          <w:ilvl w:val="0"/>
          <w:numId w:val="14"/>
        </w:numPr>
        <w:spacing w:after="0" w:line="240" w:lineRule="auto"/>
        <w:rPr>
          <w:rFonts w:ascii="Times New Roman" w:hAnsi="Times New Roman"/>
          <w:lang w:val="en-US"/>
        </w:rPr>
      </w:pPr>
      <w:r w:rsidRPr="00490505">
        <w:rPr>
          <w:rFonts w:ascii="Times New Roman" w:hAnsi="Times New Roman"/>
          <w:lang w:val="en-US"/>
        </w:rPr>
        <w:t>Consulted industry participants in the creation of business plan</w:t>
      </w:r>
      <w:r w:rsidR="00396041" w:rsidRPr="00490505">
        <w:rPr>
          <w:rFonts w:ascii="Times New Roman" w:hAnsi="Times New Roman"/>
          <w:lang w:val="en-US"/>
        </w:rPr>
        <w:t>s</w:t>
      </w:r>
      <w:r w:rsidRPr="00490505">
        <w:rPr>
          <w:rFonts w:ascii="Times New Roman" w:hAnsi="Times New Roman"/>
          <w:lang w:val="en-US"/>
        </w:rPr>
        <w:t xml:space="preserve"> and strategies to leverage existing capacities into other </w:t>
      </w:r>
      <w:r w:rsidR="000C7000">
        <w:rPr>
          <w:rFonts w:ascii="Times New Roman" w:hAnsi="Times New Roman"/>
          <w:lang w:val="en-US"/>
        </w:rPr>
        <w:t>productive ventures</w:t>
      </w:r>
      <w:r w:rsidR="00DF693C">
        <w:rPr>
          <w:rFonts w:ascii="Times New Roman" w:hAnsi="Times New Roman"/>
          <w:lang w:val="en-US"/>
        </w:rPr>
        <w:t>.</w:t>
      </w:r>
    </w:p>
    <w:p w14:paraId="7A17CDA7" w14:textId="0E3FA6DD" w:rsidR="00AB55D1" w:rsidRDefault="006E40C7" w:rsidP="0087723C">
      <w:pPr>
        <w:pStyle w:val="ListParagraph"/>
        <w:numPr>
          <w:ilvl w:val="0"/>
          <w:numId w:val="14"/>
        </w:numPr>
        <w:spacing w:after="0" w:line="240" w:lineRule="auto"/>
        <w:rPr>
          <w:rFonts w:ascii="Times New Roman" w:hAnsi="Times New Roman"/>
          <w:lang w:val="en-US"/>
        </w:rPr>
      </w:pPr>
      <w:r w:rsidRPr="00490505">
        <w:rPr>
          <w:rFonts w:ascii="Times New Roman" w:hAnsi="Times New Roman"/>
          <w:lang w:val="en-US"/>
        </w:rPr>
        <w:t>Navigated l</w:t>
      </w:r>
      <w:r w:rsidR="00AB55D1" w:rsidRPr="00490505">
        <w:rPr>
          <w:rFonts w:ascii="Times New Roman" w:hAnsi="Times New Roman"/>
          <w:lang w:val="en-US"/>
        </w:rPr>
        <w:t xml:space="preserve">anguage and cultural barriers to develop productive, trusting relationships resulting in achieving qualification and receipt of </w:t>
      </w:r>
      <w:r w:rsidR="00C2779A" w:rsidRPr="00490505">
        <w:rPr>
          <w:rFonts w:ascii="Times New Roman" w:hAnsi="Times New Roman"/>
          <w:lang w:val="en-US"/>
        </w:rPr>
        <w:t>approximately</w:t>
      </w:r>
      <w:r w:rsidR="00AB55D1" w:rsidRPr="00490505">
        <w:rPr>
          <w:rFonts w:ascii="Times New Roman" w:hAnsi="Times New Roman"/>
          <w:lang w:val="en-US"/>
        </w:rPr>
        <w:t xml:space="preserve"> $488,000 in federal agricultural grants</w:t>
      </w:r>
      <w:r w:rsidR="003E3D76">
        <w:rPr>
          <w:rFonts w:ascii="Times New Roman" w:hAnsi="Times New Roman"/>
          <w:lang w:val="en-US"/>
        </w:rPr>
        <w:t xml:space="preserve"> for my clients.</w:t>
      </w:r>
    </w:p>
    <w:p w14:paraId="56582A67" w14:textId="77777777" w:rsidR="001C358C" w:rsidRPr="001C358C" w:rsidRDefault="001C358C" w:rsidP="001C358C">
      <w:pPr>
        <w:spacing w:after="0" w:line="240" w:lineRule="auto"/>
        <w:ind w:left="1416"/>
        <w:rPr>
          <w:rFonts w:ascii="Times New Roman" w:hAnsi="Times New Roman"/>
          <w:lang w:val="en-US"/>
        </w:rPr>
      </w:pPr>
    </w:p>
    <w:p w14:paraId="118A57DE" w14:textId="4515ABFB" w:rsidR="00AB55D1" w:rsidRPr="008225DE" w:rsidRDefault="006A768C" w:rsidP="000C7000">
      <w:pPr>
        <w:pStyle w:val="Heading1"/>
        <w:tabs>
          <w:tab w:val="left" w:pos="0"/>
        </w:tabs>
        <w:spacing w:before="240" w:after="120"/>
        <w:ind w:left="1412" w:hanging="1412"/>
        <w:rPr>
          <w:bCs w:val="0"/>
          <w:sz w:val="22"/>
          <w:szCs w:val="22"/>
          <w:lang w:val="en-US"/>
        </w:rPr>
      </w:pPr>
      <w:r>
        <w:rPr>
          <w:b w:val="0"/>
          <w:lang w:val="en-US"/>
        </w:rPr>
        <w:t>2010-2011</w:t>
      </w:r>
      <w:r w:rsidR="000D4E9A">
        <w:rPr>
          <w:lang w:val="en-US"/>
        </w:rPr>
        <w:tab/>
      </w:r>
      <w:r w:rsidR="00DD18D3" w:rsidRPr="00DD18D3">
        <w:rPr>
          <w:lang w:val="en-US"/>
        </w:rPr>
        <w:tab/>
      </w:r>
      <w:r w:rsidR="00E74EB9" w:rsidRPr="008225DE">
        <w:rPr>
          <w:bCs w:val="0"/>
          <w:sz w:val="22"/>
          <w:szCs w:val="22"/>
          <w:lang w:val="en-US"/>
        </w:rPr>
        <w:t>Research Assistant</w:t>
      </w:r>
      <w:r w:rsidR="00E74EB9">
        <w:rPr>
          <w:bCs w:val="0"/>
          <w:sz w:val="22"/>
          <w:szCs w:val="22"/>
          <w:lang w:val="en-US"/>
        </w:rPr>
        <w:t xml:space="preserve"> - </w:t>
      </w:r>
      <w:r w:rsidR="00AB55D1">
        <w:rPr>
          <w:lang w:val="en-US"/>
        </w:rPr>
        <w:t>University of Arkansas Cooperative Extension Service</w:t>
      </w:r>
      <w:r w:rsidR="00E74EB9">
        <w:rPr>
          <w:lang w:val="en-US"/>
        </w:rPr>
        <w:t xml:space="preserve">, </w:t>
      </w:r>
      <w:r w:rsidR="0083084C">
        <w:rPr>
          <w:bCs w:val="0"/>
          <w:sz w:val="22"/>
          <w:szCs w:val="22"/>
          <w:lang w:val="en-US"/>
        </w:rPr>
        <w:t>Fayetteville</w:t>
      </w:r>
      <w:r w:rsidR="001C358C">
        <w:rPr>
          <w:bCs w:val="0"/>
          <w:sz w:val="22"/>
          <w:szCs w:val="22"/>
          <w:lang w:val="en-US"/>
        </w:rPr>
        <w:t>, AR</w:t>
      </w:r>
    </w:p>
    <w:p w14:paraId="4D69C393" w14:textId="70CC2FE2" w:rsidR="00490505" w:rsidRPr="0087723C" w:rsidRDefault="00AB55D1" w:rsidP="0087723C">
      <w:pPr>
        <w:pStyle w:val="ListParagraph"/>
        <w:numPr>
          <w:ilvl w:val="0"/>
          <w:numId w:val="14"/>
        </w:numPr>
        <w:spacing w:after="0" w:line="240" w:lineRule="auto"/>
        <w:rPr>
          <w:rFonts w:ascii="Times New Roman" w:hAnsi="Times New Roman"/>
          <w:lang w:val="en-US"/>
        </w:rPr>
      </w:pPr>
      <w:r w:rsidRPr="0087723C">
        <w:rPr>
          <w:rFonts w:ascii="Times New Roman" w:hAnsi="Times New Roman"/>
          <w:lang w:val="en-US"/>
        </w:rPr>
        <w:t xml:space="preserve">Assisted and helped to publish work on </w:t>
      </w:r>
      <w:r w:rsidR="00D81822">
        <w:rPr>
          <w:rFonts w:ascii="Times New Roman" w:hAnsi="Times New Roman"/>
          <w:lang w:val="en-US"/>
        </w:rPr>
        <w:t>a</w:t>
      </w:r>
      <w:r w:rsidRPr="0087723C">
        <w:rPr>
          <w:rFonts w:ascii="Times New Roman" w:hAnsi="Times New Roman"/>
          <w:lang w:val="en-US"/>
        </w:rPr>
        <w:t xml:space="preserve">gricultural production and weather data via mining </w:t>
      </w:r>
      <w:r w:rsidR="00C2779A" w:rsidRPr="0087723C">
        <w:rPr>
          <w:rFonts w:ascii="Times New Roman" w:hAnsi="Times New Roman"/>
          <w:lang w:val="en-US"/>
        </w:rPr>
        <w:t>archival</w:t>
      </w:r>
      <w:r w:rsidRPr="0087723C">
        <w:rPr>
          <w:rFonts w:ascii="Times New Roman" w:hAnsi="Times New Roman"/>
          <w:lang w:val="en-US"/>
        </w:rPr>
        <w:t xml:space="preserve"> </w:t>
      </w:r>
      <w:r w:rsidR="000C7000" w:rsidRPr="0087723C">
        <w:rPr>
          <w:rFonts w:ascii="Times New Roman" w:hAnsi="Times New Roman"/>
          <w:lang w:val="en-US"/>
        </w:rPr>
        <w:t>data from USDA</w:t>
      </w:r>
      <w:r w:rsidR="00D81822">
        <w:rPr>
          <w:rFonts w:ascii="Times New Roman" w:hAnsi="Times New Roman"/>
          <w:lang w:val="en-US"/>
        </w:rPr>
        <w:t>.</w:t>
      </w:r>
      <w:r w:rsidRPr="0087723C">
        <w:rPr>
          <w:rFonts w:ascii="Times New Roman" w:hAnsi="Times New Roman"/>
          <w:lang w:val="en-US"/>
        </w:rPr>
        <w:t xml:space="preserve"> </w:t>
      </w:r>
    </w:p>
    <w:p w14:paraId="1F2F1435" w14:textId="408322DE" w:rsidR="001C358C" w:rsidRDefault="00D81822" w:rsidP="0087723C">
      <w:pPr>
        <w:pStyle w:val="ListParagraph"/>
        <w:numPr>
          <w:ilvl w:val="0"/>
          <w:numId w:val="14"/>
        </w:numPr>
        <w:spacing w:after="0" w:line="240" w:lineRule="auto"/>
        <w:rPr>
          <w:rFonts w:ascii="Times New Roman" w:hAnsi="Times New Roman"/>
          <w:lang w:val="en-US"/>
        </w:rPr>
      </w:pPr>
      <w:r>
        <w:rPr>
          <w:rFonts w:ascii="Times New Roman" w:hAnsi="Times New Roman"/>
          <w:lang w:val="en-US"/>
        </w:rPr>
        <w:t>Helped</w:t>
      </w:r>
      <w:r w:rsidR="0087723C">
        <w:rPr>
          <w:rFonts w:ascii="Times New Roman" w:hAnsi="Times New Roman"/>
          <w:lang w:val="en-US"/>
        </w:rPr>
        <w:t xml:space="preserve"> create</w:t>
      </w:r>
      <w:r w:rsidR="00973D52">
        <w:rPr>
          <w:rFonts w:ascii="Times New Roman" w:hAnsi="Times New Roman"/>
          <w:lang w:val="en-US"/>
        </w:rPr>
        <w:t xml:space="preserve"> a predictive </w:t>
      </w:r>
      <w:r w:rsidR="00C72C7E">
        <w:rPr>
          <w:rFonts w:ascii="Times New Roman" w:hAnsi="Times New Roman"/>
          <w:lang w:val="en-US"/>
        </w:rPr>
        <w:t>model, which</w:t>
      </w:r>
      <w:r w:rsidR="00973D52">
        <w:rPr>
          <w:rFonts w:ascii="Times New Roman" w:hAnsi="Times New Roman"/>
          <w:lang w:val="en-US"/>
        </w:rPr>
        <w:t xml:space="preserve"> estimated days suitable for fieldwork in southern agricultural states</w:t>
      </w:r>
      <w:r>
        <w:rPr>
          <w:rFonts w:ascii="Times New Roman" w:hAnsi="Times New Roman"/>
          <w:lang w:val="en-US"/>
        </w:rPr>
        <w:t>.</w:t>
      </w:r>
      <w:r w:rsidR="00AB55D1" w:rsidRPr="0087723C">
        <w:rPr>
          <w:rFonts w:ascii="Times New Roman" w:hAnsi="Times New Roman"/>
          <w:lang w:val="en-US"/>
        </w:rPr>
        <w:t xml:space="preserve">  </w:t>
      </w:r>
      <w:r w:rsidR="00720BE9" w:rsidRPr="0087723C">
        <w:rPr>
          <w:rFonts w:ascii="Times New Roman" w:hAnsi="Times New Roman"/>
          <w:lang w:val="en-US"/>
        </w:rPr>
        <w:t xml:space="preserve"> </w:t>
      </w:r>
    </w:p>
    <w:p w14:paraId="28596B28" w14:textId="0D01F560" w:rsidR="00DD18D3" w:rsidRPr="001C358C" w:rsidRDefault="00864DD2" w:rsidP="001C358C">
      <w:pPr>
        <w:spacing w:after="0" w:line="240" w:lineRule="auto"/>
        <w:ind w:left="1416"/>
        <w:rPr>
          <w:rFonts w:ascii="Times New Roman" w:hAnsi="Times New Roman"/>
          <w:lang w:val="en-US"/>
        </w:rPr>
      </w:pPr>
      <w:r w:rsidRPr="001C358C">
        <w:rPr>
          <w:rFonts w:ascii="Times New Roman" w:hAnsi="Times New Roman"/>
          <w:lang w:val="en-US"/>
        </w:rPr>
        <w:t xml:space="preserve"> </w:t>
      </w:r>
    </w:p>
    <w:p w14:paraId="0A37C4AC" w14:textId="7ED9ACCB" w:rsidR="007C4C6C" w:rsidRPr="00F24125" w:rsidRDefault="007C4C6C" w:rsidP="000C7000">
      <w:pPr>
        <w:tabs>
          <w:tab w:val="left" w:pos="540"/>
        </w:tabs>
        <w:spacing w:before="240" w:after="120"/>
        <w:rPr>
          <w:rFonts w:ascii="Times New Roman" w:hAnsi="Times New Roman"/>
          <w:b/>
          <w:bCs/>
          <w:sz w:val="24"/>
          <w:szCs w:val="24"/>
          <w:lang w:val="en-US"/>
        </w:rPr>
      </w:pPr>
      <w:r w:rsidRPr="007C4C6C">
        <w:rPr>
          <w:rFonts w:ascii="Times New Roman" w:hAnsi="Times New Roman"/>
          <w:bCs/>
          <w:sz w:val="24"/>
          <w:szCs w:val="24"/>
          <w:lang w:val="en-US"/>
        </w:rPr>
        <w:t>2006-2008</w:t>
      </w:r>
      <w:r w:rsidRPr="00490505">
        <w:rPr>
          <w:lang w:val="en-US"/>
        </w:rPr>
        <w:tab/>
      </w:r>
      <w:r w:rsidR="00E74EB9" w:rsidRPr="008225DE">
        <w:rPr>
          <w:rFonts w:ascii="Times New Roman" w:hAnsi="Times New Roman"/>
          <w:b/>
          <w:bCs/>
          <w:sz w:val="24"/>
          <w:szCs w:val="24"/>
          <w:lang w:val="en-US"/>
        </w:rPr>
        <w:t>Assistant Retail Manager</w:t>
      </w:r>
      <w:r w:rsidR="00E74EB9">
        <w:rPr>
          <w:rFonts w:ascii="Times New Roman" w:hAnsi="Times New Roman"/>
          <w:b/>
          <w:bCs/>
          <w:sz w:val="24"/>
          <w:szCs w:val="24"/>
          <w:lang w:val="en-US"/>
        </w:rPr>
        <w:t xml:space="preserve"> - </w:t>
      </w:r>
      <w:r w:rsidR="008225DE">
        <w:rPr>
          <w:rFonts w:ascii="Times New Roman" w:hAnsi="Times New Roman"/>
          <w:b/>
          <w:bCs/>
          <w:sz w:val="24"/>
          <w:szCs w:val="24"/>
          <w:lang w:val="en-US"/>
        </w:rPr>
        <w:t>Walgreens</w:t>
      </w:r>
      <w:r w:rsidR="0083084C">
        <w:rPr>
          <w:rFonts w:ascii="Times New Roman" w:hAnsi="Times New Roman"/>
          <w:b/>
          <w:bCs/>
          <w:sz w:val="24"/>
          <w:szCs w:val="24"/>
          <w:lang w:val="en-US"/>
        </w:rPr>
        <w:t xml:space="preserve">, </w:t>
      </w:r>
      <w:r w:rsidR="001C358C">
        <w:rPr>
          <w:rFonts w:ascii="Times New Roman" w:hAnsi="Times New Roman"/>
          <w:b/>
          <w:bCs/>
          <w:sz w:val="24"/>
          <w:szCs w:val="24"/>
          <w:lang w:val="en-US"/>
        </w:rPr>
        <w:t>Fayetteville, AR</w:t>
      </w:r>
    </w:p>
    <w:p w14:paraId="1880AD10" w14:textId="025B04D1" w:rsidR="007C4C6C" w:rsidRPr="007C4C6C" w:rsidRDefault="007C4C6C" w:rsidP="0087723C">
      <w:pPr>
        <w:pStyle w:val="ListParagraph"/>
        <w:numPr>
          <w:ilvl w:val="0"/>
          <w:numId w:val="14"/>
        </w:numPr>
        <w:spacing w:after="0" w:line="240" w:lineRule="auto"/>
        <w:rPr>
          <w:rFonts w:ascii="Times New Roman" w:hAnsi="Times New Roman"/>
          <w:lang w:val="en-US"/>
        </w:rPr>
      </w:pPr>
      <w:r w:rsidRPr="007C4C6C">
        <w:rPr>
          <w:rFonts w:ascii="Times New Roman" w:hAnsi="Times New Roman"/>
          <w:lang w:val="en-US"/>
        </w:rPr>
        <w:t>Responsible for inventory and cash management</w:t>
      </w:r>
      <w:r w:rsidR="001F407F">
        <w:rPr>
          <w:rFonts w:ascii="Times New Roman" w:hAnsi="Times New Roman"/>
          <w:lang w:val="en-US"/>
        </w:rPr>
        <w:t>.</w:t>
      </w:r>
    </w:p>
    <w:p w14:paraId="1B7C0998" w14:textId="78D46DC9" w:rsidR="007C4C6C" w:rsidRPr="007C4C6C" w:rsidRDefault="007C4C6C" w:rsidP="0087723C">
      <w:pPr>
        <w:pStyle w:val="ListParagraph"/>
        <w:numPr>
          <w:ilvl w:val="0"/>
          <w:numId w:val="14"/>
        </w:numPr>
        <w:spacing w:after="0" w:line="240" w:lineRule="auto"/>
        <w:rPr>
          <w:rFonts w:ascii="Times New Roman" w:hAnsi="Times New Roman"/>
          <w:lang w:val="en-US"/>
        </w:rPr>
      </w:pPr>
      <w:r w:rsidRPr="007C4C6C">
        <w:rPr>
          <w:rFonts w:ascii="Times New Roman" w:hAnsi="Times New Roman"/>
          <w:lang w:val="en-US"/>
        </w:rPr>
        <w:t xml:space="preserve">Assisted with training </w:t>
      </w:r>
      <w:r w:rsidR="00490505">
        <w:rPr>
          <w:rFonts w:ascii="Times New Roman" w:hAnsi="Times New Roman"/>
          <w:lang w:val="en-US"/>
        </w:rPr>
        <w:t>and development of</w:t>
      </w:r>
      <w:r w:rsidRPr="007C4C6C">
        <w:rPr>
          <w:rFonts w:ascii="Times New Roman" w:hAnsi="Times New Roman"/>
          <w:lang w:val="en-US"/>
        </w:rPr>
        <w:t xml:space="preserve"> pharmacy employees</w:t>
      </w:r>
      <w:r w:rsidR="001F407F">
        <w:rPr>
          <w:rFonts w:ascii="Times New Roman" w:hAnsi="Times New Roman"/>
          <w:lang w:val="en-US"/>
        </w:rPr>
        <w:t>.</w:t>
      </w:r>
    </w:p>
    <w:p w14:paraId="0088CA57" w14:textId="4543AFA2" w:rsidR="007C4C6C" w:rsidRPr="007C4C6C" w:rsidRDefault="007C4C6C" w:rsidP="0087723C">
      <w:pPr>
        <w:pStyle w:val="ListParagraph"/>
        <w:numPr>
          <w:ilvl w:val="0"/>
          <w:numId w:val="14"/>
        </w:numPr>
        <w:spacing w:after="0" w:line="240" w:lineRule="auto"/>
        <w:rPr>
          <w:rFonts w:ascii="Times New Roman" w:hAnsi="Times New Roman"/>
          <w:lang w:val="en-US"/>
        </w:rPr>
      </w:pPr>
      <w:r w:rsidRPr="007C4C6C">
        <w:rPr>
          <w:rFonts w:ascii="Times New Roman" w:hAnsi="Times New Roman"/>
          <w:lang w:val="en-US"/>
        </w:rPr>
        <w:t>Scheduled and executed resets across all departments ensuring planograms were</w:t>
      </w:r>
    </w:p>
    <w:p w14:paraId="0E49B0E8" w14:textId="647FE3B1" w:rsidR="00BB030E" w:rsidRDefault="001F407F" w:rsidP="0087723C">
      <w:pPr>
        <w:pStyle w:val="ListParagraph"/>
        <w:spacing w:after="0" w:line="240" w:lineRule="auto"/>
        <w:ind w:left="1776"/>
        <w:rPr>
          <w:rFonts w:ascii="Times New Roman" w:hAnsi="Times New Roman"/>
          <w:lang w:val="en-US"/>
        </w:rPr>
      </w:pPr>
      <w:r>
        <w:rPr>
          <w:rFonts w:ascii="Times New Roman" w:hAnsi="Times New Roman"/>
          <w:lang w:val="en-US"/>
        </w:rPr>
        <w:t>f</w:t>
      </w:r>
      <w:r w:rsidR="000C7000">
        <w:rPr>
          <w:rFonts w:ascii="Times New Roman" w:hAnsi="Times New Roman"/>
          <w:lang w:val="en-US"/>
        </w:rPr>
        <w:t>ollowed</w:t>
      </w:r>
      <w:r w:rsidR="0087723C">
        <w:rPr>
          <w:rFonts w:ascii="Times New Roman" w:hAnsi="Times New Roman"/>
          <w:lang w:val="en-US"/>
        </w:rPr>
        <w:t>.</w:t>
      </w:r>
    </w:p>
    <w:p w14:paraId="38C31153" w14:textId="78F02C62" w:rsidR="0087723C" w:rsidRPr="00D96BFD" w:rsidRDefault="0087723C" w:rsidP="00D96BFD">
      <w:pPr>
        <w:spacing w:after="0" w:line="240" w:lineRule="auto"/>
        <w:rPr>
          <w:rFonts w:ascii="Times New Roman" w:hAnsi="Times New Roman"/>
          <w:lang w:val="en-US"/>
        </w:rPr>
      </w:pPr>
    </w:p>
    <w:p w14:paraId="0970973B" w14:textId="550DA873" w:rsidR="00F30A1A" w:rsidRDefault="00F30A1A" w:rsidP="00D73BCF">
      <w:pPr>
        <w:tabs>
          <w:tab w:val="left" w:pos="2700"/>
          <w:tab w:val="left" w:pos="4860"/>
        </w:tabs>
        <w:spacing w:after="0" w:line="240" w:lineRule="auto"/>
        <w:rPr>
          <w:rFonts w:ascii="Times New Roman" w:hAnsi="Times New Roman"/>
          <w:b/>
          <w:bCs/>
          <w:sz w:val="24"/>
          <w:szCs w:val="24"/>
          <w:lang w:val="en-US"/>
        </w:rPr>
      </w:pPr>
    </w:p>
    <w:p w14:paraId="1889D0AA" w14:textId="080437EC" w:rsidR="000C7000" w:rsidRPr="003677D9" w:rsidRDefault="00ED6185" w:rsidP="00D81822">
      <w:pPr>
        <w:pStyle w:val="ListParagraph"/>
        <w:tabs>
          <w:tab w:val="left" w:pos="1440"/>
        </w:tabs>
        <w:spacing w:after="0"/>
        <w:ind w:left="1423"/>
        <w:rPr>
          <w:rFonts w:ascii="Times New Roman" w:hAnsi="Times New Roman"/>
          <w:b/>
          <w:lang w:val="en-US"/>
        </w:rPr>
      </w:pPr>
      <w:r>
        <w:rPr>
          <w:rFonts w:ascii="Times New Roman" w:hAnsi="Times New Roman"/>
          <w:b/>
          <w:noProof/>
          <w:sz w:val="36"/>
          <w:szCs w:val="36"/>
          <w:lang w:val="en-US" w:eastAsia="en-US"/>
        </w:rPr>
        <mc:AlternateContent>
          <mc:Choice Requires="wps">
            <w:drawing>
              <wp:anchor distT="0" distB="0" distL="114300" distR="114300" simplePos="0" relativeHeight="251663360" behindDoc="0" locked="0" layoutInCell="1" allowOverlap="1" wp14:anchorId="6D29CB5D" wp14:editId="24E1FAAE">
                <wp:simplePos x="0" y="0"/>
                <wp:positionH relativeFrom="margin">
                  <wp:align>left</wp:align>
                </wp:positionH>
                <wp:positionV relativeFrom="margin">
                  <wp:align>center</wp:align>
                </wp:positionV>
                <wp:extent cx="5760720"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EE072"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center;mso-position-vertical-relative:margin;mso-width-percent:0;mso-height-percent:0;mso-width-relative:margin;mso-height-relative:margin" from="0,0" to="45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" strokecolor="black [3200]" strokeweight="1.5pt">
                <v:stroke joinstyle="miter"/>
                <w10:wrap anchorx="margin" anchory="margin"/>
              </v:line>
            </w:pict>
          </mc:Fallback>
        </mc:AlternateContent>
      </w:r>
    </w:p>
    <w:p w14:paraId="401677ED" w14:textId="49F0149F" w:rsidR="00A9567E" w:rsidRPr="00150C22" w:rsidRDefault="00D8707A" w:rsidP="00A9567E">
      <w:pPr>
        <w:pStyle w:val="BodyText2"/>
        <w:tabs>
          <w:tab w:val="left" w:pos="4860"/>
        </w:tabs>
        <w:rPr>
          <w:bCs/>
          <w:sz w:val="22"/>
          <w:szCs w:val="22"/>
        </w:rPr>
      </w:pPr>
      <w:r>
        <w:rPr>
          <w:bCs/>
          <w:sz w:val="22"/>
          <w:szCs w:val="22"/>
        </w:rPr>
        <w:t xml:space="preserve"> </w:t>
      </w:r>
      <w:r w:rsidR="0038253E" w:rsidRPr="00150C22">
        <w:rPr>
          <w:bCs/>
          <w:sz w:val="22"/>
          <w:szCs w:val="22"/>
        </w:rPr>
        <w:t>Tools</w:t>
      </w:r>
      <w:r w:rsidR="00A9567E" w:rsidRPr="00150C22">
        <w:rPr>
          <w:bCs/>
          <w:sz w:val="22"/>
          <w:szCs w:val="22"/>
        </w:rPr>
        <w:t>:</w:t>
      </w:r>
    </w:p>
    <w:p w14:paraId="0D2BD387" w14:textId="77777777" w:rsidR="00D96BFD" w:rsidRDefault="00D96BFD" w:rsidP="00D34894">
      <w:pPr>
        <w:pStyle w:val="ListParagraph"/>
        <w:numPr>
          <w:ilvl w:val="0"/>
          <w:numId w:val="2"/>
        </w:numPr>
        <w:spacing w:after="0" w:line="240" w:lineRule="auto"/>
        <w:jc w:val="both"/>
        <w:rPr>
          <w:rFonts w:ascii="Times New Roman" w:hAnsi="Times New Roman"/>
          <w:lang w:val="en-US"/>
        </w:rPr>
        <w:sectPr w:rsidR="00D96BFD" w:rsidSect="00D81822">
          <w:pgSz w:w="11906" w:h="16838" w:code="9"/>
          <w:pgMar w:top="900" w:right="1411" w:bottom="720" w:left="1440" w:header="706" w:footer="706" w:gutter="0"/>
          <w:cols w:space="708"/>
          <w:docGrid w:linePitch="360"/>
        </w:sectPr>
      </w:pPr>
    </w:p>
    <w:p w14:paraId="0BB54DF7" w14:textId="0FA6A6EC" w:rsidR="00D96BFD" w:rsidRDefault="00D96BFD" w:rsidP="00D96BFD">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Nielsen</w:t>
      </w:r>
      <w:r>
        <w:rPr>
          <w:rFonts w:ascii="Times New Roman" w:hAnsi="Times New Roman"/>
          <w:lang w:val="en-US"/>
        </w:rPr>
        <w:tab/>
      </w:r>
    </w:p>
    <w:p w14:paraId="075E5C84" w14:textId="3BF8595E" w:rsidR="00C2779A" w:rsidRDefault="00C2779A" w:rsidP="00D96BFD">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JMP</w:t>
      </w:r>
    </w:p>
    <w:p w14:paraId="00EDC738" w14:textId="379990CB" w:rsidR="00E66604" w:rsidRDefault="00E66604" w:rsidP="00E66604">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Tableau</w:t>
      </w:r>
      <w:r>
        <w:rPr>
          <w:rFonts w:ascii="Times New Roman" w:hAnsi="Times New Roman"/>
          <w:lang w:val="en-US"/>
        </w:rPr>
        <w:tab/>
      </w:r>
    </w:p>
    <w:p w14:paraId="35EDE15E" w14:textId="58DC7C89" w:rsidR="00E66604" w:rsidRDefault="00D8707A" w:rsidP="00E66604">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SPSS</w:t>
      </w:r>
      <w:r w:rsidR="00E66604" w:rsidRPr="00E66604">
        <w:rPr>
          <w:rFonts w:ascii="Times New Roman" w:hAnsi="Times New Roman"/>
          <w:lang w:val="en-US"/>
        </w:rPr>
        <w:t xml:space="preserve"> </w:t>
      </w:r>
    </w:p>
    <w:p w14:paraId="7EE5DAEC" w14:textId="0F5EF058" w:rsidR="00E66604" w:rsidRDefault="00E66604" w:rsidP="00E66604">
      <w:pPr>
        <w:pStyle w:val="ListParagraph"/>
        <w:spacing w:after="0" w:line="240" w:lineRule="auto"/>
        <w:ind w:left="1428"/>
        <w:jc w:val="both"/>
        <w:rPr>
          <w:rFonts w:ascii="Times New Roman" w:hAnsi="Times New Roman"/>
          <w:lang w:val="en-US"/>
        </w:rPr>
      </w:pPr>
    </w:p>
    <w:p w14:paraId="17D4D853" w14:textId="41892EF5" w:rsidR="00D96BFD" w:rsidRDefault="00E66604" w:rsidP="00D96BFD">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MS Office</w:t>
      </w:r>
    </w:p>
    <w:p w14:paraId="46DB559B" w14:textId="17B16C13" w:rsidR="00C2779A" w:rsidRPr="00E66604" w:rsidRDefault="00C2779A" w:rsidP="00D96BFD">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SAS</w:t>
      </w:r>
    </w:p>
    <w:p w14:paraId="4C6240A5" w14:textId="60241C75" w:rsidR="00E66604" w:rsidRDefault="00E66604" w:rsidP="00E66604">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Alteryx</w:t>
      </w:r>
    </w:p>
    <w:p w14:paraId="6464AE8F" w14:textId="29101BF0" w:rsidR="00E66604" w:rsidRDefault="00E66604" w:rsidP="00E66604">
      <w:pPr>
        <w:pStyle w:val="ListParagraph"/>
        <w:numPr>
          <w:ilvl w:val="0"/>
          <w:numId w:val="2"/>
        </w:numPr>
        <w:spacing w:after="0" w:line="240" w:lineRule="auto"/>
        <w:jc w:val="both"/>
        <w:rPr>
          <w:rFonts w:ascii="Times New Roman" w:hAnsi="Times New Roman"/>
          <w:lang w:val="en-US"/>
        </w:rPr>
      </w:pPr>
      <w:r>
        <w:rPr>
          <w:rFonts w:ascii="Times New Roman" w:hAnsi="Times New Roman"/>
          <w:lang w:val="en-US"/>
        </w:rPr>
        <w:t>Retail Link</w:t>
      </w:r>
    </w:p>
    <w:p w14:paraId="0CB5352A" w14:textId="77777777" w:rsidR="00E66604" w:rsidRDefault="00E66604" w:rsidP="00E66604">
      <w:pPr>
        <w:spacing w:after="0" w:line="240" w:lineRule="auto"/>
        <w:jc w:val="both"/>
        <w:rPr>
          <w:rFonts w:ascii="Times New Roman" w:hAnsi="Times New Roman"/>
          <w:lang w:val="en-US"/>
        </w:rPr>
      </w:pPr>
    </w:p>
    <w:p w14:paraId="630C3C1B" w14:textId="7A2F895A" w:rsidR="00C2779A" w:rsidRPr="00E66604" w:rsidRDefault="00C2779A" w:rsidP="00E66604">
      <w:pPr>
        <w:spacing w:after="0" w:line="240" w:lineRule="auto"/>
        <w:jc w:val="both"/>
        <w:rPr>
          <w:rFonts w:ascii="Times New Roman" w:hAnsi="Times New Roman"/>
          <w:lang w:val="en-US"/>
        </w:rPr>
        <w:sectPr w:rsidR="00C2779A" w:rsidRPr="00E66604" w:rsidSect="00D96BFD">
          <w:type w:val="continuous"/>
          <w:pgSz w:w="11906" w:h="16838" w:code="9"/>
          <w:pgMar w:top="900" w:right="1411" w:bottom="720" w:left="1411" w:header="706" w:footer="706" w:gutter="0"/>
          <w:cols w:num="2" w:space="708"/>
          <w:docGrid w:linePitch="360"/>
        </w:sectPr>
      </w:pPr>
    </w:p>
    <w:p w14:paraId="78A38099" w14:textId="48370A01" w:rsidR="00D96BFD" w:rsidRPr="00D96BFD" w:rsidRDefault="00ED6185" w:rsidP="00D96BFD">
      <w:pPr>
        <w:spacing w:after="0" w:line="240" w:lineRule="auto"/>
        <w:jc w:val="both"/>
        <w:rPr>
          <w:rFonts w:ascii="Times New Roman" w:hAnsi="Times New Roman"/>
          <w:lang w:val="en-US"/>
        </w:rPr>
        <w:sectPr w:rsidR="00D96BFD" w:rsidRPr="00D96BFD" w:rsidSect="00D96BFD">
          <w:type w:val="continuous"/>
          <w:pgSz w:w="11906" w:h="16838" w:code="9"/>
          <w:pgMar w:top="900" w:right="1411" w:bottom="720" w:left="1411" w:header="706" w:footer="706" w:gutter="0"/>
          <w:cols w:num="2" w:space="708"/>
          <w:docGrid w:linePitch="360"/>
        </w:sectPr>
      </w:pPr>
      <w:r>
        <w:rPr>
          <w:rFonts w:ascii="Times New Roman" w:hAnsi="Times New Roman"/>
          <w:b/>
          <w:noProof/>
          <w:sz w:val="36"/>
          <w:szCs w:val="36"/>
          <w:lang w:val="en-US" w:eastAsia="en-US"/>
        </w:rPr>
        <mc:AlternateContent>
          <mc:Choice Requires="wps">
            <w:drawing>
              <wp:anchor distT="0" distB="0" distL="114300" distR="114300" simplePos="0" relativeHeight="251665408" behindDoc="0" locked="0" layoutInCell="1" allowOverlap="1" wp14:anchorId="79985802" wp14:editId="1412338D">
                <wp:simplePos x="0" y="0"/>
                <wp:positionH relativeFrom="margin">
                  <wp:align>left</wp:align>
                </wp:positionH>
                <wp:positionV relativeFrom="page">
                  <wp:posOffset>6596380</wp:posOffset>
                </wp:positionV>
                <wp:extent cx="5760720" cy="0"/>
                <wp:effectExtent l="0" t="0" r="30480" b="19050"/>
                <wp:wrapNone/>
                <wp:docPr id="6" name="Straight Connector 6"/>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95C0B" id="Straight Connector 6"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519.4pt" to="453.6pt,5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" strokecolor="black [3200]" strokeweight="1.5pt">
                <v:stroke joinstyle="miter"/>
                <w10:wrap anchorx="margin" anchory="page"/>
              </v:line>
            </w:pict>
          </mc:Fallback>
        </mc:AlternateContent>
      </w:r>
    </w:p>
    <w:p w14:paraId="5BB86DB8" w14:textId="561A9824" w:rsidR="00A9567E" w:rsidRPr="00CE06D0" w:rsidRDefault="00ED6185" w:rsidP="00CE06D0">
      <w:pPr>
        <w:pStyle w:val="BodyText2"/>
        <w:tabs>
          <w:tab w:val="clear" w:pos="0"/>
          <w:tab w:val="left" w:pos="708"/>
        </w:tabs>
        <w:spacing w:before="120"/>
        <w:rPr>
          <w:sz w:val="22"/>
          <w:szCs w:val="22"/>
        </w:rPr>
      </w:pPr>
      <w:r>
        <w:rPr>
          <w:sz w:val="22"/>
          <w:szCs w:val="22"/>
        </w:rPr>
        <w:t xml:space="preserve">  </w:t>
      </w:r>
      <w:r w:rsidR="00D34894">
        <w:rPr>
          <w:sz w:val="22"/>
          <w:szCs w:val="22"/>
        </w:rPr>
        <w:t>S</w:t>
      </w:r>
      <w:r w:rsidR="00D8707A">
        <w:rPr>
          <w:sz w:val="22"/>
          <w:szCs w:val="22"/>
        </w:rPr>
        <w:t>k</w:t>
      </w:r>
      <w:r w:rsidR="00D34894">
        <w:rPr>
          <w:sz w:val="22"/>
          <w:szCs w:val="22"/>
        </w:rPr>
        <w:t>ills</w:t>
      </w:r>
      <w:r w:rsidR="00A9567E" w:rsidRPr="00CE06D0">
        <w:rPr>
          <w:sz w:val="22"/>
          <w:szCs w:val="22"/>
        </w:rPr>
        <w:t>:</w:t>
      </w:r>
    </w:p>
    <w:p w14:paraId="062A95EF" w14:textId="76397E34" w:rsidR="005B4042" w:rsidRPr="00D34894" w:rsidRDefault="00D96BFD" w:rsidP="00D34894">
      <w:pPr>
        <w:numPr>
          <w:ilvl w:val="0"/>
          <w:numId w:val="3"/>
        </w:numPr>
        <w:tabs>
          <w:tab w:val="left" w:pos="1440"/>
        </w:tabs>
        <w:spacing w:after="0" w:line="240" w:lineRule="auto"/>
        <w:ind w:firstLine="360"/>
        <w:jc w:val="both"/>
        <w:rPr>
          <w:rFonts w:ascii="Times New Roman" w:hAnsi="Times New Roman"/>
          <w:lang w:val="en-US"/>
        </w:rPr>
      </w:pPr>
      <w:r>
        <w:rPr>
          <w:rFonts w:ascii="Times New Roman" w:hAnsi="Times New Roman"/>
          <w:lang w:val="en-US"/>
        </w:rPr>
        <w:t xml:space="preserve">Selling, </w:t>
      </w:r>
      <w:r w:rsidR="00027353">
        <w:rPr>
          <w:rFonts w:ascii="Times New Roman" w:hAnsi="Times New Roman"/>
          <w:lang w:val="en-US"/>
        </w:rPr>
        <w:t>Organizational,</w:t>
      </w:r>
      <w:r w:rsidR="003212AB" w:rsidRPr="00490505">
        <w:rPr>
          <w:rFonts w:ascii="Times New Roman" w:hAnsi="Times New Roman"/>
          <w:lang w:val="en-US"/>
        </w:rPr>
        <w:t xml:space="preserve"> </w:t>
      </w:r>
      <w:r w:rsidR="001C358C">
        <w:rPr>
          <w:rFonts w:ascii="Times New Roman" w:hAnsi="Times New Roman"/>
          <w:lang w:val="en-US"/>
        </w:rPr>
        <w:t>C</w:t>
      </w:r>
      <w:r w:rsidR="003212AB" w:rsidRPr="00490505">
        <w:rPr>
          <w:rFonts w:ascii="Times New Roman" w:hAnsi="Times New Roman"/>
          <w:lang w:val="en-US"/>
        </w:rPr>
        <w:t>reative</w:t>
      </w:r>
      <w:r w:rsidR="000C7000">
        <w:rPr>
          <w:rFonts w:ascii="Times New Roman" w:hAnsi="Times New Roman"/>
          <w:lang w:val="en-US"/>
        </w:rPr>
        <w:t>,</w:t>
      </w:r>
      <w:r w:rsidR="005B4042" w:rsidRPr="00490505">
        <w:rPr>
          <w:rFonts w:ascii="Times New Roman" w:hAnsi="Times New Roman"/>
          <w:lang w:val="en-US"/>
        </w:rPr>
        <w:t xml:space="preserve"> </w:t>
      </w:r>
      <w:r w:rsidR="001C358C">
        <w:rPr>
          <w:rFonts w:ascii="Times New Roman" w:hAnsi="Times New Roman"/>
          <w:lang w:val="en-US"/>
        </w:rPr>
        <w:t>A</w:t>
      </w:r>
      <w:r w:rsidR="005B4042" w:rsidRPr="00490505">
        <w:rPr>
          <w:rFonts w:ascii="Times New Roman" w:hAnsi="Times New Roman"/>
          <w:lang w:val="en-US"/>
        </w:rPr>
        <w:t>nalytical</w:t>
      </w:r>
      <w:r w:rsidR="00027353">
        <w:rPr>
          <w:rFonts w:ascii="Times New Roman" w:hAnsi="Times New Roman"/>
          <w:lang w:val="en-US"/>
        </w:rPr>
        <w:t xml:space="preserve">, </w:t>
      </w:r>
      <w:r w:rsidR="001C358C">
        <w:rPr>
          <w:rFonts w:ascii="Times New Roman" w:hAnsi="Times New Roman"/>
          <w:lang w:val="en-US"/>
        </w:rPr>
        <w:t>Writing, Project and Time Management</w:t>
      </w:r>
    </w:p>
    <w:p w14:paraId="6D506716" w14:textId="77777777" w:rsidR="000C7000" w:rsidRPr="00490505" w:rsidRDefault="000C7000" w:rsidP="005B4042">
      <w:pPr>
        <w:tabs>
          <w:tab w:val="left" w:pos="1440"/>
        </w:tabs>
        <w:spacing w:after="0" w:line="240" w:lineRule="auto"/>
        <w:ind w:left="1080"/>
        <w:jc w:val="both"/>
        <w:rPr>
          <w:rFonts w:ascii="Times New Roman" w:hAnsi="Times New Roman"/>
          <w:lang w:val="en-US"/>
        </w:rPr>
      </w:pPr>
    </w:p>
    <w:p w14:paraId="7A16D67B" w14:textId="77777777" w:rsidR="000C7000" w:rsidRDefault="000C7000" w:rsidP="0099444C">
      <w:pPr>
        <w:spacing w:before="120" w:after="0" w:line="240" w:lineRule="auto"/>
        <w:jc w:val="both"/>
        <w:rPr>
          <w:rFonts w:ascii="Times New Roman" w:hAnsi="Times New Roman"/>
          <w:lang w:val="en-US"/>
        </w:rPr>
      </w:pPr>
    </w:p>
    <w:p w14:paraId="083F796D" w14:textId="321828CC" w:rsidR="0053495C" w:rsidRPr="002F45E9" w:rsidRDefault="0053495C" w:rsidP="002F45E9">
      <w:pPr>
        <w:spacing w:after="0" w:line="240" w:lineRule="auto"/>
        <w:jc w:val="both"/>
      </w:pPr>
    </w:p>
    <w:sectPr w:rsidR="0053495C" w:rsidRPr="002F45E9" w:rsidSect="00D96BFD">
      <w:type w:val="continuous"/>
      <w:pgSz w:w="11906" w:h="16838" w:code="9"/>
      <w:pgMar w:top="900" w:right="1411" w:bottom="72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DAFEF" w14:textId="77777777" w:rsidR="007023FB" w:rsidRDefault="007023FB" w:rsidP="002157D3">
      <w:pPr>
        <w:spacing w:after="0" w:line="240" w:lineRule="auto"/>
      </w:pPr>
      <w:r>
        <w:separator/>
      </w:r>
    </w:p>
  </w:endnote>
  <w:endnote w:type="continuationSeparator" w:id="0">
    <w:p w14:paraId="4CF527B3" w14:textId="77777777" w:rsidR="007023FB" w:rsidRDefault="007023FB" w:rsidP="00215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5D432" w14:textId="77777777" w:rsidR="007023FB" w:rsidRDefault="007023FB" w:rsidP="002157D3">
      <w:pPr>
        <w:spacing w:after="0" w:line="240" w:lineRule="auto"/>
      </w:pPr>
      <w:r>
        <w:separator/>
      </w:r>
    </w:p>
  </w:footnote>
  <w:footnote w:type="continuationSeparator" w:id="0">
    <w:p w14:paraId="1DCEB6DD" w14:textId="77777777" w:rsidR="007023FB" w:rsidRDefault="007023FB" w:rsidP="00215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134A5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E85272"/>
    <w:multiLevelType w:val="hybridMultilevel"/>
    <w:tmpl w:val="902EBD12"/>
    <w:lvl w:ilvl="0" w:tplc="11F8CDD2">
      <w:numFmt w:val="bullet"/>
      <w:lvlText w:val="-"/>
      <w:lvlJc w:val="left"/>
      <w:pPr>
        <w:ind w:left="1800" w:hanging="360"/>
      </w:pPr>
      <w:rPr>
        <w:rFonts w:ascii="Times New Roman" w:eastAsia="Times New Roman" w:hAnsi="Times New Roman" w:cs="Times New Roman"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15:restartNumberingAfterBreak="0">
    <w:nsid w:val="2BAD4CFD"/>
    <w:multiLevelType w:val="hybridMultilevel"/>
    <w:tmpl w:val="A1BA07D6"/>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 w15:restartNumberingAfterBreak="0">
    <w:nsid w:val="3E6B57E5"/>
    <w:multiLevelType w:val="hybridMultilevel"/>
    <w:tmpl w:val="50285EDA"/>
    <w:lvl w:ilvl="0" w:tplc="869A4CCA">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4" w15:restartNumberingAfterBreak="0">
    <w:nsid w:val="3EB90165"/>
    <w:multiLevelType w:val="hybridMultilevel"/>
    <w:tmpl w:val="830A8F8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944FAA"/>
    <w:multiLevelType w:val="hybridMultilevel"/>
    <w:tmpl w:val="05FCEDB0"/>
    <w:lvl w:ilvl="0" w:tplc="AA367C40">
      <w:numFmt w:val="bullet"/>
      <w:lvlText w:val="-"/>
      <w:lvlJc w:val="left"/>
      <w:pPr>
        <w:ind w:left="1800" w:hanging="360"/>
      </w:pPr>
      <w:rPr>
        <w:rFonts w:ascii="Times New Roman" w:eastAsia="Times New Roman" w:hAnsi="Times New Roman" w:cs="Times New Roman"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51C940F8"/>
    <w:multiLevelType w:val="hybridMultilevel"/>
    <w:tmpl w:val="061A73FC"/>
    <w:lvl w:ilvl="0" w:tplc="57664D3A">
      <w:numFmt w:val="bullet"/>
      <w:lvlText w:val="-"/>
      <w:lvlJc w:val="left"/>
      <w:pPr>
        <w:ind w:left="1800" w:hanging="360"/>
      </w:pPr>
      <w:rPr>
        <w:rFonts w:ascii="Times New Roman" w:eastAsia="Times New Roman" w:hAnsi="Times New Roman" w:cs="Times New Roman"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580463B1"/>
    <w:multiLevelType w:val="hybridMultilevel"/>
    <w:tmpl w:val="AC9C7978"/>
    <w:lvl w:ilvl="0" w:tplc="869A4CCA">
      <w:numFmt w:val="bullet"/>
      <w:lvlText w:val="•"/>
      <w:lvlJc w:val="left"/>
      <w:pPr>
        <w:ind w:left="1776" w:hanging="360"/>
      </w:pPr>
      <w:rPr>
        <w:rFonts w:ascii="Times New Roman" w:eastAsia="Times New Roman" w:hAnsi="Times New Roman"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8" w15:restartNumberingAfterBreak="0">
    <w:nsid w:val="58730F39"/>
    <w:multiLevelType w:val="hybridMultilevel"/>
    <w:tmpl w:val="72BE781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15:restartNumberingAfterBreak="0">
    <w:nsid w:val="60D4642F"/>
    <w:multiLevelType w:val="hybridMultilevel"/>
    <w:tmpl w:val="E032837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64153783"/>
    <w:multiLevelType w:val="hybridMultilevel"/>
    <w:tmpl w:val="5D66943E"/>
    <w:lvl w:ilvl="0" w:tplc="275A003C">
      <w:numFmt w:val="bullet"/>
      <w:lvlText w:val="-"/>
      <w:lvlJc w:val="left"/>
      <w:pPr>
        <w:ind w:left="1800" w:hanging="360"/>
      </w:pPr>
      <w:rPr>
        <w:rFonts w:ascii="Times New Roman" w:eastAsia="Times New Roman" w:hAnsi="Times New Roman" w:cs="Times New Roman"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1" w15:restartNumberingAfterBreak="0">
    <w:nsid w:val="69FA70DF"/>
    <w:multiLevelType w:val="hybridMultilevel"/>
    <w:tmpl w:val="0F50E5BE"/>
    <w:lvl w:ilvl="0" w:tplc="1F7C343A">
      <w:numFmt w:val="bullet"/>
      <w:lvlText w:val="-"/>
      <w:lvlJc w:val="left"/>
      <w:pPr>
        <w:ind w:left="1770" w:hanging="360"/>
      </w:pPr>
      <w:rPr>
        <w:rFonts w:ascii="Times New Roman" w:eastAsia="Times New Roman" w:hAnsi="Times New Roman" w:cs="Times New Roman" w:hint="default"/>
      </w:rPr>
    </w:lvl>
    <w:lvl w:ilvl="1" w:tplc="04150003" w:tentative="1">
      <w:start w:val="1"/>
      <w:numFmt w:val="bullet"/>
      <w:lvlText w:val="o"/>
      <w:lvlJc w:val="left"/>
      <w:pPr>
        <w:ind w:left="2490" w:hanging="360"/>
      </w:pPr>
      <w:rPr>
        <w:rFonts w:ascii="Courier New" w:hAnsi="Courier New" w:cs="Courier New" w:hint="default"/>
      </w:rPr>
    </w:lvl>
    <w:lvl w:ilvl="2" w:tplc="04150005" w:tentative="1">
      <w:start w:val="1"/>
      <w:numFmt w:val="bullet"/>
      <w:lvlText w:val=""/>
      <w:lvlJc w:val="left"/>
      <w:pPr>
        <w:ind w:left="3210" w:hanging="360"/>
      </w:pPr>
      <w:rPr>
        <w:rFonts w:ascii="Wingdings" w:hAnsi="Wingdings" w:hint="default"/>
      </w:rPr>
    </w:lvl>
    <w:lvl w:ilvl="3" w:tplc="04150001" w:tentative="1">
      <w:start w:val="1"/>
      <w:numFmt w:val="bullet"/>
      <w:lvlText w:val=""/>
      <w:lvlJc w:val="left"/>
      <w:pPr>
        <w:ind w:left="3930" w:hanging="360"/>
      </w:pPr>
      <w:rPr>
        <w:rFonts w:ascii="Symbol" w:hAnsi="Symbol" w:hint="default"/>
      </w:rPr>
    </w:lvl>
    <w:lvl w:ilvl="4" w:tplc="04150003" w:tentative="1">
      <w:start w:val="1"/>
      <w:numFmt w:val="bullet"/>
      <w:lvlText w:val="o"/>
      <w:lvlJc w:val="left"/>
      <w:pPr>
        <w:ind w:left="4650" w:hanging="360"/>
      </w:pPr>
      <w:rPr>
        <w:rFonts w:ascii="Courier New" w:hAnsi="Courier New" w:cs="Courier New" w:hint="default"/>
      </w:rPr>
    </w:lvl>
    <w:lvl w:ilvl="5" w:tplc="04150005" w:tentative="1">
      <w:start w:val="1"/>
      <w:numFmt w:val="bullet"/>
      <w:lvlText w:val=""/>
      <w:lvlJc w:val="left"/>
      <w:pPr>
        <w:ind w:left="5370" w:hanging="360"/>
      </w:pPr>
      <w:rPr>
        <w:rFonts w:ascii="Wingdings" w:hAnsi="Wingdings" w:hint="default"/>
      </w:rPr>
    </w:lvl>
    <w:lvl w:ilvl="6" w:tplc="04150001" w:tentative="1">
      <w:start w:val="1"/>
      <w:numFmt w:val="bullet"/>
      <w:lvlText w:val=""/>
      <w:lvlJc w:val="left"/>
      <w:pPr>
        <w:ind w:left="6090" w:hanging="360"/>
      </w:pPr>
      <w:rPr>
        <w:rFonts w:ascii="Symbol" w:hAnsi="Symbol" w:hint="default"/>
      </w:rPr>
    </w:lvl>
    <w:lvl w:ilvl="7" w:tplc="04150003" w:tentative="1">
      <w:start w:val="1"/>
      <w:numFmt w:val="bullet"/>
      <w:lvlText w:val="o"/>
      <w:lvlJc w:val="left"/>
      <w:pPr>
        <w:ind w:left="6810" w:hanging="360"/>
      </w:pPr>
      <w:rPr>
        <w:rFonts w:ascii="Courier New" w:hAnsi="Courier New" w:cs="Courier New" w:hint="default"/>
      </w:rPr>
    </w:lvl>
    <w:lvl w:ilvl="8" w:tplc="04150005" w:tentative="1">
      <w:start w:val="1"/>
      <w:numFmt w:val="bullet"/>
      <w:lvlText w:val=""/>
      <w:lvlJc w:val="left"/>
      <w:pPr>
        <w:ind w:left="7530" w:hanging="360"/>
      </w:pPr>
      <w:rPr>
        <w:rFonts w:ascii="Wingdings" w:hAnsi="Wingdings" w:hint="default"/>
      </w:rPr>
    </w:lvl>
  </w:abstractNum>
  <w:abstractNum w:abstractNumId="12" w15:restartNumberingAfterBreak="0">
    <w:nsid w:val="6A2A2D1B"/>
    <w:multiLevelType w:val="hybridMultilevel"/>
    <w:tmpl w:val="42FAFC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C2B078C"/>
    <w:multiLevelType w:val="hybridMultilevel"/>
    <w:tmpl w:val="4F70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70767"/>
    <w:multiLevelType w:val="hybridMultilevel"/>
    <w:tmpl w:val="5254E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374B52"/>
    <w:multiLevelType w:val="hybridMultilevel"/>
    <w:tmpl w:val="91A4CEB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abstractNumId w:val="15"/>
  </w:num>
  <w:num w:numId="2">
    <w:abstractNumId w:val="9"/>
  </w:num>
  <w:num w:numId="3">
    <w:abstractNumId w:val="12"/>
  </w:num>
  <w:num w:numId="4">
    <w:abstractNumId w:val="11"/>
  </w:num>
  <w:num w:numId="5">
    <w:abstractNumId w:val="10"/>
  </w:num>
  <w:num w:numId="6">
    <w:abstractNumId w:val="5"/>
  </w:num>
  <w:num w:numId="7">
    <w:abstractNumId w:val="6"/>
  </w:num>
  <w:num w:numId="8">
    <w:abstractNumId w:val="1"/>
  </w:num>
  <w:num w:numId="9">
    <w:abstractNumId w:val="8"/>
  </w:num>
  <w:num w:numId="10">
    <w:abstractNumId w:val="0"/>
  </w:num>
  <w:num w:numId="11">
    <w:abstractNumId w:val="4"/>
  </w:num>
  <w:num w:numId="12">
    <w:abstractNumId w:val="14"/>
  </w:num>
  <w:num w:numId="13">
    <w:abstractNumId w:val="2"/>
  </w:num>
  <w:num w:numId="14">
    <w:abstractNumId w:val="3"/>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67E"/>
    <w:rsid w:val="00012974"/>
    <w:rsid w:val="00013C04"/>
    <w:rsid w:val="00016A0C"/>
    <w:rsid w:val="00022411"/>
    <w:rsid w:val="00026E8B"/>
    <w:rsid w:val="00027353"/>
    <w:rsid w:val="00027DAF"/>
    <w:rsid w:val="00056FD1"/>
    <w:rsid w:val="00063E53"/>
    <w:rsid w:val="00066EB6"/>
    <w:rsid w:val="00070718"/>
    <w:rsid w:val="00071F8D"/>
    <w:rsid w:val="00080024"/>
    <w:rsid w:val="00085A1F"/>
    <w:rsid w:val="000979B9"/>
    <w:rsid w:val="000B7C79"/>
    <w:rsid w:val="000C0D3C"/>
    <w:rsid w:val="000C6291"/>
    <w:rsid w:val="000C7000"/>
    <w:rsid w:val="000D4E9A"/>
    <w:rsid w:val="000D68E3"/>
    <w:rsid w:val="000E7892"/>
    <w:rsid w:val="00106063"/>
    <w:rsid w:val="0011028E"/>
    <w:rsid w:val="00121A97"/>
    <w:rsid w:val="0012354C"/>
    <w:rsid w:val="001302D2"/>
    <w:rsid w:val="001352C9"/>
    <w:rsid w:val="00135E8C"/>
    <w:rsid w:val="00143B2D"/>
    <w:rsid w:val="00150C22"/>
    <w:rsid w:val="00155E82"/>
    <w:rsid w:val="001570DA"/>
    <w:rsid w:val="001718E6"/>
    <w:rsid w:val="00184339"/>
    <w:rsid w:val="001846B4"/>
    <w:rsid w:val="001917B9"/>
    <w:rsid w:val="00195A63"/>
    <w:rsid w:val="001A34F5"/>
    <w:rsid w:val="001C358C"/>
    <w:rsid w:val="001E5886"/>
    <w:rsid w:val="001F0FF5"/>
    <w:rsid w:val="001F407F"/>
    <w:rsid w:val="002030B6"/>
    <w:rsid w:val="00203AC3"/>
    <w:rsid w:val="002044AC"/>
    <w:rsid w:val="00205866"/>
    <w:rsid w:val="00210C28"/>
    <w:rsid w:val="002110BE"/>
    <w:rsid w:val="002157D3"/>
    <w:rsid w:val="002242ED"/>
    <w:rsid w:val="00224991"/>
    <w:rsid w:val="002326CF"/>
    <w:rsid w:val="002344FD"/>
    <w:rsid w:val="002423B9"/>
    <w:rsid w:val="0024437C"/>
    <w:rsid w:val="00257F02"/>
    <w:rsid w:val="00261511"/>
    <w:rsid w:val="00264135"/>
    <w:rsid w:val="002662AB"/>
    <w:rsid w:val="00287D85"/>
    <w:rsid w:val="00296686"/>
    <w:rsid w:val="002B7132"/>
    <w:rsid w:val="002E00A4"/>
    <w:rsid w:val="002E1519"/>
    <w:rsid w:val="002F45E9"/>
    <w:rsid w:val="002F65B2"/>
    <w:rsid w:val="002F7FBB"/>
    <w:rsid w:val="00303635"/>
    <w:rsid w:val="00303F6F"/>
    <w:rsid w:val="003056A3"/>
    <w:rsid w:val="00305BAE"/>
    <w:rsid w:val="003163C3"/>
    <w:rsid w:val="003212AB"/>
    <w:rsid w:val="00321515"/>
    <w:rsid w:val="00321D40"/>
    <w:rsid w:val="0032519B"/>
    <w:rsid w:val="00325E62"/>
    <w:rsid w:val="003265EF"/>
    <w:rsid w:val="00327999"/>
    <w:rsid w:val="00342811"/>
    <w:rsid w:val="00342FAB"/>
    <w:rsid w:val="00345CCA"/>
    <w:rsid w:val="00346CD6"/>
    <w:rsid w:val="003563F6"/>
    <w:rsid w:val="00362284"/>
    <w:rsid w:val="00362BC2"/>
    <w:rsid w:val="003677D9"/>
    <w:rsid w:val="0038253E"/>
    <w:rsid w:val="0039154F"/>
    <w:rsid w:val="00394B10"/>
    <w:rsid w:val="00396041"/>
    <w:rsid w:val="003C64B7"/>
    <w:rsid w:val="003D18DB"/>
    <w:rsid w:val="003D3C22"/>
    <w:rsid w:val="003E054B"/>
    <w:rsid w:val="003E174A"/>
    <w:rsid w:val="003E3D76"/>
    <w:rsid w:val="003E69E5"/>
    <w:rsid w:val="004161D4"/>
    <w:rsid w:val="004343C0"/>
    <w:rsid w:val="004419FB"/>
    <w:rsid w:val="00451777"/>
    <w:rsid w:val="0046636E"/>
    <w:rsid w:val="00470942"/>
    <w:rsid w:val="00483352"/>
    <w:rsid w:val="004833ED"/>
    <w:rsid w:val="00485D0C"/>
    <w:rsid w:val="00490505"/>
    <w:rsid w:val="00493AFA"/>
    <w:rsid w:val="00494DF0"/>
    <w:rsid w:val="004A193C"/>
    <w:rsid w:val="004A214D"/>
    <w:rsid w:val="004B7B9A"/>
    <w:rsid w:val="004C1712"/>
    <w:rsid w:val="004C3161"/>
    <w:rsid w:val="004C57CB"/>
    <w:rsid w:val="004D0061"/>
    <w:rsid w:val="004D7316"/>
    <w:rsid w:val="004F2670"/>
    <w:rsid w:val="004F3BA6"/>
    <w:rsid w:val="00512A96"/>
    <w:rsid w:val="0051619A"/>
    <w:rsid w:val="0053495C"/>
    <w:rsid w:val="00534B32"/>
    <w:rsid w:val="0053580A"/>
    <w:rsid w:val="00552887"/>
    <w:rsid w:val="00562604"/>
    <w:rsid w:val="00567E70"/>
    <w:rsid w:val="00570A94"/>
    <w:rsid w:val="00594E0C"/>
    <w:rsid w:val="005B06AA"/>
    <w:rsid w:val="005B4042"/>
    <w:rsid w:val="005D6B1A"/>
    <w:rsid w:val="005E55EF"/>
    <w:rsid w:val="0060317C"/>
    <w:rsid w:val="00614444"/>
    <w:rsid w:val="00614E35"/>
    <w:rsid w:val="00615C1F"/>
    <w:rsid w:val="0062283F"/>
    <w:rsid w:val="00681606"/>
    <w:rsid w:val="00692F30"/>
    <w:rsid w:val="006A768C"/>
    <w:rsid w:val="006B2ECB"/>
    <w:rsid w:val="006C2A0A"/>
    <w:rsid w:val="006E40C7"/>
    <w:rsid w:val="006F3DEB"/>
    <w:rsid w:val="006F400E"/>
    <w:rsid w:val="007023FB"/>
    <w:rsid w:val="00710739"/>
    <w:rsid w:val="00720BE9"/>
    <w:rsid w:val="00743BDB"/>
    <w:rsid w:val="00744291"/>
    <w:rsid w:val="0074488F"/>
    <w:rsid w:val="00747291"/>
    <w:rsid w:val="00750651"/>
    <w:rsid w:val="007676AE"/>
    <w:rsid w:val="0077082F"/>
    <w:rsid w:val="007726BB"/>
    <w:rsid w:val="00792764"/>
    <w:rsid w:val="007979E8"/>
    <w:rsid w:val="007B50E6"/>
    <w:rsid w:val="007C1A32"/>
    <w:rsid w:val="007C4C6C"/>
    <w:rsid w:val="007D0001"/>
    <w:rsid w:val="007E3459"/>
    <w:rsid w:val="007F2A71"/>
    <w:rsid w:val="00811D69"/>
    <w:rsid w:val="008225DE"/>
    <w:rsid w:val="0083084C"/>
    <w:rsid w:val="00851837"/>
    <w:rsid w:val="00854289"/>
    <w:rsid w:val="00857AD9"/>
    <w:rsid w:val="00864DD2"/>
    <w:rsid w:val="00874B0C"/>
    <w:rsid w:val="0087723C"/>
    <w:rsid w:val="008906D7"/>
    <w:rsid w:val="00891564"/>
    <w:rsid w:val="008A24F3"/>
    <w:rsid w:val="008A3ED3"/>
    <w:rsid w:val="008A4246"/>
    <w:rsid w:val="008B52F9"/>
    <w:rsid w:val="008B6CE3"/>
    <w:rsid w:val="008B7DEC"/>
    <w:rsid w:val="008C68AA"/>
    <w:rsid w:val="008C7B9C"/>
    <w:rsid w:val="008D5047"/>
    <w:rsid w:val="008D6269"/>
    <w:rsid w:val="008D7F72"/>
    <w:rsid w:val="008F7D10"/>
    <w:rsid w:val="00901760"/>
    <w:rsid w:val="009017DA"/>
    <w:rsid w:val="009018CA"/>
    <w:rsid w:val="00912490"/>
    <w:rsid w:val="00924FE7"/>
    <w:rsid w:val="009660E7"/>
    <w:rsid w:val="00973564"/>
    <w:rsid w:val="00973728"/>
    <w:rsid w:val="00973D52"/>
    <w:rsid w:val="0099444C"/>
    <w:rsid w:val="009A059B"/>
    <w:rsid w:val="009A61E2"/>
    <w:rsid w:val="009D0A36"/>
    <w:rsid w:val="00A04E5E"/>
    <w:rsid w:val="00A06FF9"/>
    <w:rsid w:val="00A07D89"/>
    <w:rsid w:val="00A10601"/>
    <w:rsid w:val="00A158E8"/>
    <w:rsid w:val="00A27A50"/>
    <w:rsid w:val="00A30EC0"/>
    <w:rsid w:val="00A33BAB"/>
    <w:rsid w:val="00A64DBA"/>
    <w:rsid w:val="00A70F09"/>
    <w:rsid w:val="00A726D4"/>
    <w:rsid w:val="00A7598C"/>
    <w:rsid w:val="00A76073"/>
    <w:rsid w:val="00A8370E"/>
    <w:rsid w:val="00A9189E"/>
    <w:rsid w:val="00A9567E"/>
    <w:rsid w:val="00A95FFD"/>
    <w:rsid w:val="00AB1D94"/>
    <w:rsid w:val="00AB55D1"/>
    <w:rsid w:val="00AF47D6"/>
    <w:rsid w:val="00AF520C"/>
    <w:rsid w:val="00B0655D"/>
    <w:rsid w:val="00B237CA"/>
    <w:rsid w:val="00B248C7"/>
    <w:rsid w:val="00B62372"/>
    <w:rsid w:val="00B706F7"/>
    <w:rsid w:val="00B903C1"/>
    <w:rsid w:val="00BB030E"/>
    <w:rsid w:val="00BB09BF"/>
    <w:rsid w:val="00BB1E3E"/>
    <w:rsid w:val="00BC5431"/>
    <w:rsid w:val="00BC6734"/>
    <w:rsid w:val="00BD2003"/>
    <w:rsid w:val="00BE0EA8"/>
    <w:rsid w:val="00BE40F3"/>
    <w:rsid w:val="00BF30FF"/>
    <w:rsid w:val="00BF66DD"/>
    <w:rsid w:val="00C04FA2"/>
    <w:rsid w:val="00C06B9D"/>
    <w:rsid w:val="00C15ECB"/>
    <w:rsid w:val="00C21B59"/>
    <w:rsid w:val="00C23D0E"/>
    <w:rsid w:val="00C2779A"/>
    <w:rsid w:val="00C30B78"/>
    <w:rsid w:val="00C31BCB"/>
    <w:rsid w:val="00C60770"/>
    <w:rsid w:val="00C63A96"/>
    <w:rsid w:val="00C72C7E"/>
    <w:rsid w:val="00C74177"/>
    <w:rsid w:val="00C74E62"/>
    <w:rsid w:val="00C80EE8"/>
    <w:rsid w:val="00C91938"/>
    <w:rsid w:val="00C92D28"/>
    <w:rsid w:val="00CA2E3A"/>
    <w:rsid w:val="00CA76DA"/>
    <w:rsid w:val="00CB5F95"/>
    <w:rsid w:val="00CD17DA"/>
    <w:rsid w:val="00CD3616"/>
    <w:rsid w:val="00CE06D0"/>
    <w:rsid w:val="00CF169A"/>
    <w:rsid w:val="00D1187F"/>
    <w:rsid w:val="00D17803"/>
    <w:rsid w:val="00D17932"/>
    <w:rsid w:val="00D25CF8"/>
    <w:rsid w:val="00D27574"/>
    <w:rsid w:val="00D34894"/>
    <w:rsid w:val="00D362FD"/>
    <w:rsid w:val="00D45D78"/>
    <w:rsid w:val="00D53015"/>
    <w:rsid w:val="00D571A7"/>
    <w:rsid w:val="00D6538D"/>
    <w:rsid w:val="00D73BCF"/>
    <w:rsid w:val="00D74ABE"/>
    <w:rsid w:val="00D7774A"/>
    <w:rsid w:val="00D81822"/>
    <w:rsid w:val="00D8707A"/>
    <w:rsid w:val="00D87CD3"/>
    <w:rsid w:val="00D91BB7"/>
    <w:rsid w:val="00D92A98"/>
    <w:rsid w:val="00D96BFD"/>
    <w:rsid w:val="00D9755E"/>
    <w:rsid w:val="00DA3039"/>
    <w:rsid w:val="00DA4860"/>
    <w:rsid w:val="00DB384C"/>
    <w:rsid w:val="00DC7A0F"/>
    <w:rsid w:val="00DD18D3"/>
    <w:rsid w:val="00DE0A3F"/>
    <w:rsid w:val="00DE2AB3"/>
    <w:rsid w:val="00DE5F6D"/>
    <w:rsid w:val="00DF08F5"/>
    <w:rsid w:val="00DF46C9"/>
    <w:rsid w:val="00DF693C"/>
    <w:rsid w:val="00E17DCB"/>
    <w:rsid w:val="00E26F71"/>
    <w:rsid w:val="00E32A68"/>
    <w:rsid w:val="00E56B4C"/>
    <w:rsid w:val="00E66604"/>
    <w:rsid w:val="00E74EB9"/>
    <w:rsid w:val="00E93CAE"/>
    <w:rsid w:val="00E95753"/>
    <w:rsid w:val="00EA0733"/>
    <w:rsid w:val="00EB0268"/>
    <w:rsid w:val="00EB06B9"/>
    <w:rsid w:val="00EC3F52"/>
    <w:rsid w:val="00ED312B"/>
    <w:rsid w:val="00ED6185"/>
    <w:rsid w:val="00EE65A3"/>
    <w:rsid w:val="00EF0D0E"/>
    <w:rsid w:val="00F24125"/>
    <w:rsid w:val="00F25B84"/>
    <w:rsid w:val="00F30A1A"/>
    <w:rsid w:val="00F3457F"/>
    <w:rsid w:val="00F4435E"/>
    <w:rsid w:val="00F5180F"/>
    <w:rsid w:val="00F56ED0"/>
    <w:rsid w:val="00F72BBF"/>
    <w:rsid w:val="00F9485F"/>
    <w:rsid w:val="00FB494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1764B1"/>
  <w15:docId w15:val="{DCD5E963-2F6E-4616-A669-BDB78BDB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185"/>
    <w:pPr>
      <w:spacing w:after="200" w:line="276" w:lineRule="auto"/>
    </w:pPr>
    <w:rPr>
      <w:sz w:val="22"/>
      <w:szCs w:val="22"/>
      <w:lang w:val="pl-PL" w:eastAsia="pl-PL"/>
    </w:rPr>
  </w:style>
  <w:style w:type="paragraph" w:styleId="Heading1">
    <w:name w:val="heading 1"/>
    <w:basedOn w:val="Normal"/>
    <w:next w:val="Normal"/>
    <w:link w:val="Heading1Char"/>
    <w:qFormat/>
    <w:rsid w:val="00A9567E"/>
    <w:pPr>
      <w:keepNext/>
      <w:spacing w:after="0" w:line="240" w:lineRule="auto"/>
      <w:outlineLvl w:val="0"/>
    </w:pPr>
    <w:rPr>
      <w:rFonts w:ascii="Times New Roman" w:hAnsi="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567E"/>
    <w:rPr>
      <w:rFonts w:ascii="Times New Roman" w:eastAsia="Times New Roman" w:hAnsi="Times New Roman" w:cs="Times New Roman"/>
      <w:b/>
      <w:bCs/>
      <w:sz w:val="24"/>
      <w:szCs w:val="24"/>
      <w:lang w:val="de-DE"/>
    </w:rPr>
  </w:style>
  <w:style w:type="paragraph" w:styleId="BodyText2">
    <w:name w:val="Body Text 2"/>
    <w:basedOn w:val="Normal"/>
    <w:link w:val="BodyText2Char"/>
    <w:unhideWhenUsed/>
    <w:rsid w:val="00A9567E"/>
    <w:pPr>
      <w:tabs>
        <w:tab w:val="left" w:pos="0"/>
        <w:tab w:val="left" w:pos="6660"/>
      </w:tabs>
      <w:spacing w:after="0" w:line="240" w:lineRule="auto"/>
    </w:pPr>
    <w:rPr>
      <w:rFonts w:ascii="Times New Roman" w:hAnsi="Times New Roman"/>
      <w:b/>
      <w:sz w:val="24"/>
      <w:szCs w:val="24"/>
    </w:rPr>
  </w:style>
  <w:style w:type="character" w:customStyle="1" w:styleId="BodyText2Char">
    <w:name w:val="Body Text 2 Char"/>
    <w:link w:val="BodyText2"/>
    <w:rsid w:val="00A9567E"/>
    <w:rPr>
      <w:rFonts w:ascii="Times New Roman" w:eastAsia="Times New Roman" w:hAnsi="Times New Roman" w:cs="Times New Roman"/>
      <w:b/>
      <w:sz w:val="24"/>
      <w:szCs w:val="24"/>
    </w:rPr>
  </w:style>
  <w:style w:type="paragraph" w:styleId="BodyText3">
    <w:name w:val="Body Text 3"/>
    <w:basedOn w:val="Normal"/>
    <w:link w:val="BodyText3Char"/>
    <w:unhideWhenUsed/>
    <w:rsid w:val="00A9567E"/>
    <w:pPr>
      <w:tabs>
        <w:tab w:val="left" w:pos="0"/>
      </w:tabs>
      <w:spacing w:after="0" w:line="240" w:lineRule="auto"/>
    </w:pPr>
    <w:rPr>
      <w:rFonts w:ascii="Times New Roman" w:hAnsi="Times New Roman"/>
      <w:sz w:val="20"/>
      <w:szCs w:val="24"/>
    </w:rPr>
  </w:style>
  <w:style w:type="character" w:customStyle="1" w:styleId="BodyText3Char">
    <w:name w:val="Body Text 3 Char"/>
    <w:link w:val="BodyText3"/>
    <w:rsid w:val="00A9567E"/>
    <w:rPr>
      <w:rFonts w:ascii="Times New Roman" w:eastAsia="Times New Roman" w:hAnsi="Times New Roman" w:cs="Times New Roman"/>
      <w:sz w:val="20"/>
      <w:szCs w:val="24"/>
    </w:rPr>
  </w:style>
  <w:style w:type="paragraph" w:styleId="ListParagraph">
    <w:name w:val="List Paragraph"/>
    <w:basedOn w:val="Normal"/>
    <w:uiPriority w:val="34"/>
    <w:qFormat/>
    <w:rsid w:val="00A9567E"/>
    <w:pPr>
      <w:ind w:left="720"/>
      <w:contextualSpacing/>
    </w:pPr>
  </w:style>
  <w:style w:type="character" w:styleId="Hyperlink">
    <w:name w:val="Hyperlink"/>
    <w:uiPriority w:val="99"/>
    <w:unhideWhenUsed/>
    <w:rsid w:val="002662AB"/>
    <w:rPr>
      <w:color w:val="0000FF"/>
      <w:u w:val="single"/>
    </w:rPr>
  </w:style>
  <w:style w:type="paragraph" w:styleId="Header">
    <w:name w:val="header"/>
    <w:basedOn w:val="Normal"/>
    <w:link w:val="HeaderChar"/>
    <w:uiPriority w:val="99"/>
    <w:unhideWhenUsed/>
    <w:rsid w:val="002157D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57D3"/>
  </w:style>
  <w:style w:type="paragraph" w:styleId="Footer">
    <w:name w:val="footer"/>
    <w:basedOn w:val="Normal"/>
    <w:link w:val="FooterChar"/>
    <w:uiPriority w:val="99"/>
    <w:unhideWhenUsed/>
    <w:rsid w:val="002157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57D3"/>
  </w:style>
  <w:style w:type="paragraph" w:styleId="BalloonText">
    <w:name w:val="Balloon Text"/>
    <w:basedOn w:val="Normal"/>
    <w:link w:val="BalloonTextChar"/>
    <w:uiPriority w:val="99"/>
    <w:semiHidden/>
    <w:unhideWhenUsed/>
    <w:rsid w:val="00924FE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4FE7"/>
    <w:rPr>
      <w:rFonts w:ascii="Lucida Grande" w:hAnsi="Lucida Grande"/>
      <w:sz w:val="18"/>
      <w:szCs w:val="18"/>
      <w:lang w:val="pl-PL" w:eastAsia="pl-PL"/>
    </w:rPr>
  </w:style>
  <w:style w:type="character" w:customStyle="1" w:styleId="UnresolvedMention1">
    <w:name w:val="Unresolved Mention1"/>
    <w:basedOn w:val="DefaultParagraphFont"/>
    <w:uiPriority w:val="99"/>
    <w:semiHidden/>
    <w:unhideWhenUsed/>
    <w:rsid w:val="001C358C"/>
    <w:rPr>
      <w:color w:val="605E5C"/>
      <w:shd w:val="clear" w:color="auto" w:fill="E1DFDD"/>
    </w:rPr>
  </w:style>
  <w:style w:type="character" w:styleId="CommentReference">
    <w:name w:val="annotation reference"/>
    <w:basedOn w:val="DefaultParagraphFont"/>
    <w:uiPriority w:val="99"/>
    <w:semiHidden/>
    <w:unhideWhenUsed/>
    <w:rsid w:val="00973D52"/>
    <w:rPr>
      <w:sz w:val="16"/>
      <w:szCs w:val="16"/>
    </w:rPr>
  </w:style>
  <w:style w:type="paragraph" w:styleId="CommentText">
    <w:name w:val="annotation text"/>
    <w:basedOn w:val="Normal"/>
    <w:link w:val="CommentTextChar"/>
    <w:uiPriority w:val="99"/>
    <w:semiHidden/>
    <w:unhideWhenUsed/>
    <w:rsid w:val="00973D52"/>
    <w:pPr>
      <w:spacing w:line="240" w:lineRule="auto"/>
    </w:pPr>
    <w:rPr>
      <w:sz w:val="20"/>
      <w:szCs w:val="20"/>
    </w:rPr>
  </w:style>
  <w:style w:type="character" w:customStyle="1" w:styleId="CommentTextChar">
    <w:name w:val="Comment Text Char"/>
    <w:basedOn w:val="DefaultParagraphFont"/>
    <w:link w:val="CommentText"/>
    <w:uiPriority w:val="99"/>
    <w:semiHidden/>
    <w:rsid w:val="00973D52"/>
    <w:rPr>
      <w:lang w:val="pl-PL" w:eastAsia="pl-PL"/>
    </w:rPr>
  </w:style>
  <w:style w:type="paragraph" w:styleId="CommentSubject">
    <w:name w:val="annotation subject"/>
    <w:basedOn w:val="CommentText"/>
    <w:next w:val="CommentText"/>
    <w:link w:val="CommentSubjectChar"/>
    <w:uiPriority w:val="99"/>
    <w:semiHidden/>
    <w:unhideWhenUsed/>
    <w:rsid w:val="00973D52"/>
    <w:rPr>
      <w:b/>
      <w:bCs/>
    </w:rPr>
  </w:style>
  <w:style w:type="character" w:customStyle="1" w:styleId="CommentSubjectChar">
    <w:name w:val="Comment Subject Char"/>
    <w:basedOn w:val="CommentTextChar"/>
    <w:link w:val="CommentSubject"/>
    <w:uiPriority w:val="99"/>
    <w:semiHidden/>
    <w:rsid w:val="00973D52"/>
    <w:rPr>
      <w:b/>
      <w:bCs/>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146958">
      <w:bodyDiv w:val="1"/>
      <w:marLeft w:val="0"/>
      <w:marRight w:val="0"/>
      <w:marTop w:val="0"/>
      <w:marBottom w:val="0"/>
      <w:divBdr>
        <w:top w:val="none" w:sz="0" w:space="0" w:color="auto"/>
        <w:left w:val="none" w:sz="0" w:space="0" w:color="auto"/>
        <w:bottom w:val="none" w:sz="0" w:space="0" w:color="auto"/>
        <w:right w:val="none" w:sz="0" w:space="0" w:color="auto"/>
      </w:divBdr>
    </w:div>
    <w:div w:id="759180117">
      <w:bodyDiv w:val="1"/>
      <w:marLeft w:val="0"/>
      <w:marRight w:val="0"/>
      <w:marTop w:val="0"/>
      <w:marBottom w:val="0"/>
      <w:divBdr>
        <w:top w:val="none" w:sz="0" w:space="0" w:color="auto"/>
        <w:left w:val="none" w:sz="0" w:space="0" w:color="auto"/>
        <w:bottom w:val="none" w:sz="0" w:space="0" w:color="auto"/>
        <w:right w:val="none" w:sz="0" w:space="0" w:color="auto"/>
      </w:divBdr>
    </w:div>
    <w:div w:id="932710360">
      <w:bodyDiv w:val="1"/>
      <w:marLeft w:val="0"/>
      <w:marRight w:val="0"/>
      <w:marTop w:val="0"/>
      <w:marBottom w:val="0"/>
      <w:divBdr>
        <w:top w:val="none" w:sz="0" w:space="0" w:color="auto"/>
        <w:left w:val="none" w:sz="0" w:space="0" w:color="auto"/>
        <w:bottom w:val="none" w:sz="0" w:space="0" w:color="auto"/>
        <w:right w:val="none" w:sz="0" w:space="0" w:color="auto"/>
      </w:divBdr>
    </w:div>
    <w:div w:id="1720208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0D914-2D08-4E21-9C54-84974698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589</Words>
  <Characters>3359</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HP</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EFS</dc:creator>
  <cp:keywords>Nielsen, Analyst, Retail Link, Category, Analytics, Sales, Tableau, SPSS, Creative, Walmart, Big Data, Queries, SQL, Research, Experience, Talent, Teamwor, Winning, Communicative, Syndicated data, Business Analyst, Business Inteligence, Report Building, Consultant, Reporting Structures, IT, Professional</cp:keywords>
  <cp:lastModifiedBy>Kelley, John</cp:lastModifiedBy>
  <cp:revision>3</cp:revision>
  <cp:lastPrinted>2019-10-22T01:22:00Z</cp:lastPrinted>
  <dcterms:created xsi:type="dcterms:W3CDTF">2020-10-22T20:51:00Z</dcterms:created>
  <dcterms:modified xsi:type="dcterms:W3CDTF">2020-10-22T20:51:00Z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722472201</vt:i4>
  </property>
</Properties>
</file>