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0722" w14:textId="77777777" w:rsidR="0083173F" w:rsidRPr="009A7ADF" w:rsidRDefault="0083173F">
      <w:pPr>
        <w:spacing w:before="60" w:after="60"/>
        <w:rPr>
          <w:color w:val="auto"/>
        </w:rPr>
      </w:pPr>
    </w:p>
    <w:p w14:paraId="60967014" w14:textId="77777777" w:rsidR="0083173F" w:rsidRPr="009A7ADF" w:rsidRDefault="0083173F">
      <w:pPr>
        <w:spacing w:before="60" w:after="60"/>
        <w:rPr>
          <w:color w:val="auto"/>
        </w:rPr>
      </w:pPr>
    </w:p>
    <w:p w14:paraId="0656891C" w14:textId="77777777" w:rsidR="0083173F" w:rsidRPr="009A7ADF" w:rsidRDefault="0083173F">
      <w:pPr>
        <w:spacing w:before="60" w:after="60"/>
        <w:rPr>
          <w:color w:val="auto"/>
        </w:rPr>
      </w:pPr>
    </w:p>
    <w:p w14:paraId="40D6A27B" w14:textId="77777777" w:rsidR="0083173F" w:rsidRPr="009A7ADF" w:rsidRDefault="0083173F">
      <w:pPr>
        <w:spacing w:before="60" w:after="60"/>
        <w:rPr>
          <w:color w:val="auto"/>
        </w:rPr>
      </w:pPr>
    </w:p>
    <w:p w14:paraId="05242214" w14:textId="77777777" w:rsidR="0083173F" w:rsidRPr="009A7ADF" w:rsidRDefault="00000000">
      <w:pPr>
        <w:spacing w:after="100"/>
        <w:jc w:val="center"/>
        <w:rPr>
          <w:color w:val="auto"/>
        </w:rPr>
      </w:pPr>
      <w:r w:rsidRPr="009A7ADF">
        <w:rPr>
          <w:b/>
          <w:bCs/>
          <w:color w:val="auto"/>
          <w:sz w:val="100"/>
          <w:szCs w:val="100"/>
        </w:rPr>
        <w:t>PCB</w:t>
      </w:r>
    </w:p>
    <w:p w14:paraId="563C0120" w14:textId="77777777" w:rsidR="0083173F" w:rsidRPr="009A7ADF" w:rsidRDefault="00000000">
      <w:pPr>
        <w:spacing w:after="240"/>
        <w:jc w:val="center"/>
        <w:rPr>
          <w:color w:val="auto"/>
        </w:rPr>
      </w:pPr>
      <w:r w:rsidRPr="009A7ADF">
        <w:rPr>
          <w:b/>
          <w:bCs/>
          <w:color w:val="auto"/>
          <w:sz w:val="40"/>
          <w:szCs w:val="40"/>
        </w:rPr>
        <w:t>Printed Circuit Board Defect Detection</w:t>
      </w:r>
    </w:p>
    <w:p w14:paraId="57041ABD" w14:textId="77777777" w:rsidR="0083173F" w:rsidRPr="009A7ADF" w:rsidRDefault="00000000">
      <w:pPr>
        <w:pBdr>
          <w:top w:val="single" w:sz="6" w:space="0" w:color="F57C00"/>
          <w:bottom w:val="single" w:sz="6" w:space="0" w:color="F57C00"/>
        </w:pBdr>
        <w:spacing w:before="120" w:after="120"/>
        <w:jc w:val="center"/>
        <w:rPr>
          <w:color w:val="auto"/>
        </w:rPr>
      </w:pPr>
      <w:r w:rsidRPr="009A7ADF">
        <w:rPr>
          <w:b/>
          <w:bCs/>
          <w:color w:val="auto"/>
          <w:sz w:val="32"/>
          <w:szCs w:val="32"/>
        </w:rPr>
        <w:t>End-to-End Project Documentation</w:t>
      </w:r>
    </w:p>
    <w:p w14:paraId="5382B700" w14:textId="77777777" w:rsidR="0083173F" w:rsidRPr="009A7ADF" w:rsidRDefault="0083173F">
      <w:pPr>
        <w:spacing w:before="60" w:after="60"/>
        <w:rPr>
          <w:color w:val="auto"/>
        </w:rPr>
      </w:pPr>
    </w:p>
    <w:p w14:paraId="58B35BE2" w14:textId="77777777" w:rsidR="0083173F" w:rsidRPr="009A7ADF" w:rsidRDefault="0083173F">
      <w:pPr>
        <w:spacing w:before="60" w:after="60"/>
        <w:rPr>
          <w:color w:val="auto"/>
        </w:rPr>
      </w:pPr>
    </w:p>
    <w:p w14:paraId="73D8C19E" w14:textId="77777777" w:rsidR="0083173F" w:rsidRPr="009A7ADF" w:rsidRDefault="00000000">
      <w:pPr>
        <w:spacing w:before="120" w:after="120"/>
        <w:jc w:val="center"/>
        <w:rPr>
          <w:color w:val="auto"/>
        </w:rPr>
      </w:pPr>
      <w:r w:rsidRPr="009A7ADF">
        <w:rPr>
          <w:i/>
          <w:iCs/>
          <w:color w:val="auto"/>
          <w:sz w:val="26"/>
          <w:szCs w:val="26"/>
        </w:rPr>
        <w:t>Deep Learning-Based Visual Defect Classification on PCB Images</w:t>
      </w:r>
    </w:p>
    <w:p w14:paraId="5D88C667" w14:textId="77777777" w:rsidR="0083173F" w:rsidRPr="009A7ADF" w:rsidRDefault="00000000">
      <w:pPr>
        <w:spacing w:before="60" w:after="60"/>
        <w:jc w:val="center"/>
        <w:rPr>
          <w:color w:val="auto"/>
        </w:rPr>
      </w:pPr>
      <w:r w:rsidRPr="009A7ADF">
        <w:rPr>
          <w:i/>
          <w:iCs/>
          <w:color w:val="auto"/>
          <w:sz w:val="24"/>
          <w:szCs w:val="24"/>
        </w:rPr>
        <w:t>Using Transfer Learning: ResNet18 (Feature Extraction &amp; Fine-Tuning)</w:t>
      </w:r>
    </w:p>
    <w:p w14:paraId="63304EEF" w14:textId="77777777" w:rsidR="0083173F" w:rsidRPr="009A7ADF" w:rsidRDefault="0083173F">
      <w:pPr>
        <w:spacing w:before="60" w:after="60"/>
        <w:rPr>
          <w:color w:val="auto"/>
        </w:rPr>
      </w:pPr>
    </w:p>
    <w:p w14:paraId="4F5107C8" w14:textId="77777777" w:rsidR="0083173F" w:rsidRPr="009A7ADF" w:rsidRDefault="0083173F">
      <w:pPr>
        <w:spacing w:before="60" w:after="60"/>
        <w:rPr>
          <w:color w:val="auto"/>
        </w:rPr>
      </w:pPr>
    </w:p>
    <w:p w14:paraId="72A45F24" w14:textId="77777777" w:rsidR="0083173F" w:rsidRPr="009A7ADF" w:rsidRDefault="0083173F">
      <w:pPr>
        <w:spacing w:before="60" w:after="60"/>
        <w:rPr>
          <w:color w:val="auto"/>
        </w:rPr>
      </w:pPr>
    </w:p>
    <w:p w14:paraId="68B6D22E" w14:textId="77777777" w:rsidR="0083173F" w:rsidRPr="009A7ADF" w:rsidRDefault="00000000">
      <w:pPr>
        <w:rPr>
          <w:color w:val="auto"/>
        </w:rPr>
      </w:pPr>
      <w:r w:rsidRPr="009A7ADF">
        <w:rPr>
          <w:color w:val="auto"/>
        </w:rPr>
        <w:br w:type="page"/>
      </w:r>
    </w:p>
    <w:p w14:paraId="48AA2B8B" w14:textId="77777777" w:rsidR="0083173F" w:rsidRPr="009A7ADF" w:rsidRDefault="0083173F">
      <w:pPr>
        <w:rPr>
          <w:color w:val="auto"/>
        </w:rPr>
        <w:sectPr w:rsidR="0083173F" w:rsidRPr="009A7AD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553E80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lastRenderedPageBreak/>
        <w:t>1. Executive Summary</w:t>
      </w:r>
    </w:p>
    <w:p w14:paraId="384B8785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This document provides comprehensive end-to-end documentation for the PCB Defect Detection project — a computer vision system that automatically classifies manufacturing defects on Printed Circuit Boards (PCBs) from optical inspection images. The system employs transfer learning with ResNet18, comparing a feature-extraction baseline against a fine-tuned variant, achieving up to 98.6% test accuracy across six defect categories.</w:t>
      </w:r>
    </w:p>
    <w:p w14:paraId="449ADD0C" w14:textId="77777777" w:rsidR="0083173F" w:rsidRPr="009A7ADF" w:rsidRDefault="0083173F">
      <w:pPr>
        <w:spacing w:before="60" w:after="60"/>
        <w:rPr>
          <w:color w:val="auto"/>
        </w:rPr>
      </w:pPr>
    </w:p>
    <w:p w14:paraId="041EE623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The pipeline covers data acquisition from Kaggle, annotation parsing from Pascal VOC XML files, bounding-box-based defect crop extraction, augmented training with </w:t>
      </w:r>
      <w:proofErr w:type="spellStart"/>
      <w:r w:rsidRPr="009A7ADF">
        <w:rPr>
          <w:color w:val="auto"/>
        </w:rPr>
        <w:t>PyTorch</w:t>
      </w:r>
      <w:proofErr w:type="spellEnd"/>
      <w:r w:rsidRPr="009A7ADF">
        <w:rPr>
          <w:color w:val="auto"/>
        </w:rPr>
        <w:t xml:space="preserve"> </w:t>
      </w:r>
      <w:proofErr w:type="spellStart"/>
      <w:r w:rsidRPr="009A7ADF">
        <w:rPr>
          <w:color w:val="auto"/>
        </w:rPr>
        <w:t>DataLoaders</w:t>
      </w:r>
      <w:proofErr w:type="spellEnd"/>
      <w:r w:rsidRPr="009A7ADF">
        <w:rPr>
          <w:color w:val="auto"/>
        </w:rPr>
        <w:t>, and full evaluation with per-class metrics, confusion matrices, and ROC curves.</w:t>
      </w:r>
    </w:p>
    <w:p w14:paraId="306F78D9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A7ADF" w:rsidRPr="009A7ADF" w14:paraId="15AD5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F62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ED71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Detail</w:t>
            </w:r>
          </w:p>
        </w:tc>
      </w:tr>
      <w:tr w:rsidR="009A7ADF" w:rsidRPr="009A7ADF" w14:paraId="0661CD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3B8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018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PCB Defect Detection &amp; Classification</w:t>
            </w:r>
          </w:p>
        </w:tc>
      </w:tr>
      <w:tr w:rsidR="009A7ADF" w:rsidRPr="009A7ADF" w14:paraId="4CAA2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9E0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A2E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6-class image classification of defect crop patches</w:t>
            </w:r>
          </w:p>
        </w:tc>
      </w:tr>
      <w:tr w:rsidR="009A7ADF" w:rsidRPr="009A7ADF" w14:paraId="70D16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5F4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Classes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F7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Missing Hole, Mouse Bite, Open Circuit, Short, Spur, Spurious Copper</w:t>
            </w:r>
          </w:p>
        </w:tc>
      </w:tr>
      <w:tr w:rsidR="009A7ADF" w:rsidRPr="009A7ADF" w14:paraId="58693D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2F6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961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PyTorch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2.10 + CUDA</w:t>
            </w:r>
          </w:p>
        </w:tc>
      </w:tr>
      <w:tr w:rsidR="009A7ADF" w:rsidRPr="009A7ADF" w14:paraId="4E5DA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0A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Backbone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756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 (ImageNet pretrained)</w:t>
            </w:r>
          </w:p>
        </w:tc>
      </w:tr>
      <w:tr w:rsidR="009A7ADF" w:rsidRPr="009A7ADF" w14:paraId="30639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99E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Dataset Source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1E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Kaggle —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akhatova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pcb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-defects (~1.88 GB)</w:t>
            </w:r>
          </w:p>
        </w:tc>
      </w:tr>
      <w:tr w:rsidR="009A7ADF" w:rsidRPr="009A7ADF" w14:paraId="2E168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55B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Total Images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99D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 PCB images (≈115–116 per class)</w:t>
            </w:r>
          </w:p>
        </w:tc>
      </w:tr>
      <w:tr w:rsidR="009A7ADF" w:rsidRPr="009A7ADF" w14:paraId="1AC93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DF1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Total Defect Crops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2FE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2,953 labelled bounding-box crops</w:t>
            </w:r>
          </w:p>
        </w:tc>
      </w:tr>
      <w:tr w:rsidR="009A7ADF" w:rsidRPr="009A7ADF" w14:paraId="5D6F9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C45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Test Accuracy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E2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98.62% (Fine-Tuned ResNet18)</w:t>
            </w:r>
          </w:p>
        </w:tc>
      </w:tr>
      <w:tr w:rsidR="009A7ADF" w:rsidRPr="009A7ADF" w14:paraId="59964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F70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Runtime Environment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93F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Google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(CUDA GPU)</w:t>
            </w:r>
          </w:p>
        </w:tc>
      </w:tr>
    </w:tbl>
    <w:p w14:paraId="766E2DFE" w14:textId="77777777" w:rsidR="0083173F" w:rsidRPr="009A7ADF" w:rsidRDefault="0083173F">
      <w:pPr>
        <w:spacing w:before="60" w:after="60"/>
        <w:rPr>
          <w:color w:val="auto"/>
        </w:rPr>
      </w:pPr>
    </w:p>
    <w:p w14:paraId="7BE7595D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2. Background &amp; Problem Statement</w:t>
      </w:r>
    </w:p>
    <w:p w14:paraId="755C3ACB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2.1 PCB Manufacturing Defects</w:t>
      </w:r>
    </w:p>
    <w:p w14:paraId="6E48813E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Printed Circuit Boards are the backbone of virtually every electronic device. Manufacturing defects — introduced during etching, drilling, or copper deposition — can cause intermittent failures, reliability issues, or complete board failure. Manual optical inspection is slow, expensive, and error-prone at scale.</w:t>
      </w:r>
    </w:p>
    <w:p w14:paraId="6E931F55" w14:textId="77777777" w:rsidR="0083173F" w:rsidRPr="009A7ADF" w:rsidRDefault="0083173F">
      <w:pPr>
        <w:spacing w:before="60" w:after="60"/>
        <w:rPr>
          <w:color w:val="auto"/>
        </w:rPr>
      </w:pPr>
    </w:p>
    <w:p w14:paraId="1D25EACE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Automated Visual Inspection (AVI) using deep learning offers the potential to detect sub-millimetre defects faster and more consistently than human inspectors. This project demonstrates a full deep-learning pipeline for PCB defect classification from bounding-box-annotated inspection images.</w:t>
      </w:r>
    </w:p>
    <w:p w14:paraId="52AD9C1A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2.2 Defect Taxonomy</w:t>
      </w:r>
    </w:p>
    <w:p w14:paraId="694A8548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dataset covers six distinct PCB defect types, each with different visual signatures and root causes:</w:t>
      </w:r>
    </w:p>
    <w:p w14:paraId="6AE81450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700"/>
        <w:gridCol w:w="3000"/>
      </w:tblGrid>
      <w:tr w:rsidR="009A7ADF" w:rsidRPr="009A7ADF" w14:paraId="29504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0364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Defect Class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E126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Label</w:t>
            </w:r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431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5942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Typical Cause</w:t>
            </w:r>
          </w:p>
        </w:tc>
      </w:tr>
      <w:tr w:rsidR="009A7ADF" w:rsidRPr="009A7ADF" w14:paraId="259428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E5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Missing Hole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512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384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Drilled hole absent or incomplete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3BE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Drill bit failure, mis-registration</w:t>
            </w:r>
          </w:p>
        </w:tc>
      </w:tr>
      <w:tr w:rsidR="009A7ADF" w:rsidRPr="009A7ADF" w14:paraId="5FBA17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7FD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Mouse Bite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9C8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40A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Irregular notch on trace edge resembling bite marks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734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Over-etching, mask misalignment</w:t>
            </w:r>
          </w:p>
        </w:tc>
      </w:tr>
      <w:tr w:rsidR="009A7ADF" w:rsidRPr="009A7ADF" w14:paraId="3A8E3C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B9B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Open Circuit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1958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9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Broken trace preventing electrical continuity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512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Under-etching, mechanical damage</w:t>
            </w:r>
          </w:p>
        </w:tc>
      </w:tr>
      <w:tr w:rsidR="009A7ADF" w:rsidRPr="009A7ADF" w14:paraId="22077E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891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 Circuit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78A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</w:t>
            </w:r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707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Unintended bridge between two conductors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2CA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Over-etching, copper contamination</w:t>
            </w:r>
          </w:p>
        </w:tc>
      </w:tr>
      <w:tr w:rsidR="009A7ADF" w:rsidRPr="009A7ADF" w14:paraId="51364E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DB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224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9B7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Unwanted copper protrusion from a trace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FB6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Mask defect, uneven etching</w:t>
            </w:r>
          </w:p>
        </w:tc>
      </w:tr>
      <w:tr w:rsidR="009A7ADF" w:rsidRPr="009A7ADF" w14:paraId="4F6F72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6EF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Spurious Copper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FAA7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2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B01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Stray copper islands not part of design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B0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Incomplete etching, photoresist failure</w:t>
            </w:r>
          </w:p>
        </w:tc>
      </w:tr>
    </w:tbl>
    <w:p w14:paraId="018641A8" w14:textId="77777777" w:rsidR="0083173F" w:rsidRPr="009A7ADF" w:rsidRDefault="0083173F">
      <w:pPr>
        <w:spacing w:before="60" w:after="60"/>
        <w:rPr>
          <w:color w:val="auto"/>
        </w:rPr>
      </w:pPr>
    </w:p>
    <w:p w14:paraId="16916D07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2.3 Dataset Overview</w:t>
      </w:r>
    </w:p>
    <w:p w14:paraId="64105259" w14:textId="77777777" w:rsidR="0083173F" w:rsidRPr="009A7ADF" w:rsidRDefault="00000000">
      <w:pPr>
        <w:spacing w:before="60" w:after="60"/>
        <w:rPr>
          <w:color w:val="auto"/>
        </w:rPr>
      </w:pPr>
      <w:r w:rsidRPr="009A7ADF">
        <w:rPr>
          <w:b/>
          <w:bCs/>
          <w:color w:val="auto"/>
        </w:rPr>
        <w:t xml:space="preserve">Source: </w:t>
      </w:r>
      <w:r w:rsidRPr="009A7ADF">
        <w:rPr>
          <w:color w:val="auto"/>
        </w:rPr>
        <w:t xml:space="preserve">Kaggle Dataset — </w:t>
      </w:r>
      <w:proofErr w:type="spellStart"/>
      <w:r w:rsidRPr="009A7ADF">
        <w:rPr>
          <w:color w:val="auto"/>
        </w:rPr>
        <w:t>akhatova</w:t>
      </w:r>
      <w:proofErr w:type="spellEnd"/>
      <w:r w:rsidRPr="009A7ADF">
        <w:rPr>
          <w:color w:val="auto"/>
        </w:rPr>
        <w:t>/</w:t>
      </w:r>
      <w:proofErr w:type="spellStart"/>
      <w:r w:rsidRPr="009A7ADF">
        <w:rPr>
          <w:color w:val="auto"/>
        </w:rPr>
        <w:t>pcb</w:t>
      </w:r>
      <w:proofErr w:type="spellEnd"/>
      <w:r w:rsidRPr="009A7ADF">
        <w:rPr>
          <w:color w:val="auto"/>
        </w:rPr>
        <w:t>-defects</w:t>
      </w:r>
    </w:p>
    <w:p w14:paraId="61341D7F" w14:textId="77777777" w:rsidR="0083173F" w:rsidRPr="009A7ADF" w:rsidRDefault="00000000">
      <w:pPr>
        <w:spacing w:before="60" w:after="60"/>
        <w:rPr>
          <w:color w:val="auto"/>
        </w:rPr>
      </w:pPr>
      <w:r w:rsidRPr="009A7ADF">
        <w:rPr>
          <w:b/>
          <w:bCs/>
          <w:color w:val="auto"/>
        </w:rPr>
        <w:t xml:space="preserve">URL: </w:t>
      </w:r>
      <w:r w:rsidRPr="009A7ADF">
        <w:rPr>
          <w:color w:val="auto"/>
        </w:rPr>
        <w:t>https://www.kaggle.com/datasets/akhatova/pcb-defects</w:t>
      </w:r>
    </w:p>
    <w:p w14:paraId="275C8EB8" w14:textId="77777777" w:rsidR="0083173F" w:rsidRPr="009A7ADF" w:rsidRDefault="00000000">
      <w:pPr>
        <w:spacing w:before="60" w:after="60"/>
        <w:rPr>
          <w:color w:val="auto"/>
        </w:rPr>
      </w:pPr>
      <w:r w:rsidRPr="009A7ADF">
        <w:rPr>
          <w:b/>
          <w:bCs/>
          <w:color w:val="auto"/>
        </w:rPr>
        <w:t xml:space="preserve">Size: </w:t>
      </w:r>
      <w:r w:rsidRPr="009A7ADF">
        <w:rPr>
          <w:color w:val="auto"/>
        </w:rPr>
        <w:t>~1.88 GB compressed</w:t>
      </w:r>
    </w:p>
    <w:p w14:paraId="24DBECCE" w14:textId="77777777" w:rsidR="0083173F" w:rsidRPr="009A7ADF" w:rsidRDefault="00000000">
      <w:pPr>
        <w:spacing w:before="60" w:after="60"/>
        <w:rPr>
          <w:color w:val="auto"/>
        </w:rPr>
      </w:pPr>
      <w:r w:rsidRPr="009A7ADF">
        <w:rPr>
          <w:b/>
          <w:bCs/>
          <w:color w:val="auto"/>
        </w:rPr>
        <w:t xml:space="preserve">Format: </w:t>
      </w:r>
      <w:r w:rsidRPr="009A7ADF">
        <w:rPr>
          <w:color w:val="auto"/>
        </w:rPr>
        <w:t xml:space="preserve">JPEG images (up to 3056×2464 </w:t>
      </w:r>
      <w:proofErr w:type="spellStart"/>
      <w:r w:rsidRPr="009A7ADF">
        <w:rPr>
          <w:color w:val="auto"/>
        </w:rPr>
        <w:t>px</w:t>
      </w:r>
      <w:proofErr w:type="spellEnd"/>
      <w:r w:rsidRPr="009A7ADF">
        <w:rPr>
          <w:color w:val="auto"/>
        </w:rPr>
        <w:t>) + Pascal VOC XML annotations</w:t>
      </w:r>
    </w:p>
    <w:p w14:paraId="24186B03" w14:textId="77777777" w:rsidR="0083173F" w:rsidRPr="009A7ADF" w:rsidRDefault="0083173F">
      <w:pPr>
        <w:spacing w:before="60" w:after="60"/>
        <w:rPr>
          <w:color w:val="auto"/>
        </w:rPr>
      </w:pPr>
    </w:p>
    <w:p w14:paraId="57CE133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dataset is organised into four top-level folders:</w:t>
      </w:r>
    </w:p>
    <w:p w14:paraId="17C385D0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images/ — 693 PCB defect images split by 6 defect-type subdirectories</w:t>
      </w:r>
    </w:p>
    <w:p w14:paraId="42F140D3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Annotations/ — XML bounding-box annotation files (one per image, Pascal VOC format)</w:t>
      </w:r>
    </w:p>
    <w:p w14:paraId="3C50A456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rotation/ — Rotated variants of all images plus per-class rotation angle .txt files</w:t>
      </w:r>
    </w:p>
    <w:p w14:paraId="7CBD4E3B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PCB_USED/ — 10 template/reference PCB images used during acquisition</w:t>
      </w:r>
    </w:p>
    <w:p w14:paraId="056F2938" w14:textId="77777777" w:rsidR="0083173F" w:rsidRPr="009A7ADF" w:rsidRDefault="0083173F">
      <w:pPr>
        <w:spacing w:before="60" w:after="60"/>
        <w:rPr>
          <w:color w:val="auto"/>
        </w:rPr>
      </w:pPr>
    </w:p>
    <w:p w14:paraId="148CFF85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Image counts per defect class (original, non-rotated):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40"/>
        <w:gridCol w:w="2880"/>
        <w:gridCol w:w="1680"/>
      </w:tblGrid>
      <w:tr w:rsidR="009A7ADF" w:rsidRPr="009A7ADF" w14:paraId="46D18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3514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Class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2FBD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# Images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3830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# Annotations (defect instances)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58BD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Rotated copies</w:t>
            </w:r>
          </w:p>
        </w:tc>
      </w:tr>
      <w:tr w:rsidR="009A7ADF" w:rsidRPr="009A7ADF" w14:paraId="2BEAF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C95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30C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CC1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665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</w:tr>
      <w:tr w:rsidR="009A7ADF" w:rsidRPr="009A7ADF" w14:paraId="5654B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F45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565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DD1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A04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</w:tr>
      <w:tr w:rsidR="009A7ADF" w:rsidRPr="009A7ADF" w14:paraId="4D94D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2E6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Mouse Bite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C26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1B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6E1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</w:tr>
      <w:tr w:rsidR="009A7ADF" w:rsidRPr="009A7ADF" w14:paraId="490ED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761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Open Circuit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79C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48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E00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</w:tr>
      <w:tr w:rsidR="009A7ADF" w:rsidRPr="009A7ADF" w14:paraId="7135C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516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Spurious Copper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4BE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EB2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6DD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</w:tr>
      <w:tr w:rsidR="009A7ADF" w:rsidRPr="009A7ADF" w14:paraId="6B3A7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9FB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Missing Hole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1FC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B9A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7F7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</w:tr>
      <w:tr w:rsidR="009A7ADF" w:rsidRPr="009A7ADF" w14:paraId="15466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4B5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35E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9F7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2,953 instances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4DF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</w:t>
            </w:r>
          </w:p>
        </w:tc>
      </w:tr>
    </w:tbl>
    <w:p w14:paraId="49BF07B5" w14:textId="77777777" w:rsidR="0083173F" w:rsidRPr="009A7ADF" w:rsidRDefault="0083173F">
      <w:pPr>
        <w:spacing w:before="60" w:after="60"/>
        <w:rPr>
          <w:color w:val="auto"/>
        </w:rPr>
      </w:pPr>
    </w:p>
    <w:p w14:paraId="40978438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Note: Each image may contain multiple defect instances (the dataset shows 1–5 defects per image on average), all annotated as separate bounding boxes in the XML files.</w:t>
      </w:r>
    </w:p>
    <w:p w14:paraId="0FB82D8A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lastRenderedPageBreak/>
        <w:t>3. System Architecture &amp; Pipeline Overview</w:t>
      </w:r>
    </w:p>
    <w:p w14:paraId="27B7CEC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pipeline consists of six major stages, from raw data acquisition to model evaluation:</w:t>
      </w:r>
    </w:p>
    <w:p w14:paraId="5184018E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960"/>
        <w:gridCol w:w="3240"/>
      </w:tblGrid>
      <w:tr w:rsidR="009A7ADF" w:rsidRPr="009A7ADF" w14:paraId="14FA9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C81F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Stage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2073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ABA5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Key Output</w:t>
            </w:r>
          </w:p>
        </w:tc>
      </w:tr>
      <w:tr w:rsidR="009A7ADF" w:rsidRPr="009A7ADF" w14:paraId="0D4DCEA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EB0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 Data Acquisition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548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Download dataset from Kaggle via API; unzip to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environment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3839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pcb_defects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/PCB_DATASET/ tree</w:t>
            </w:r>
          </w:p>
        </w:tc>
      </w:tr>
      <w:tr w:rsidR="009A7ADF" w:rsidRPr="009A7ADF" w14:paraId="7F36082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B93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2. EDA &amp; Annotation Parse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C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Load images; parse Pascal VOC XML files; build master annotation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1B7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df_annot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(2,953 rows × 8 cols)</w:t>
            </w:r>
          </w:p>
        </w:tc>
      </w:tr>
      <w:tr w:rsidR="009A7ADF" w:rsidRPr="009A7ADF" w14:paraId="222E605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FBD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3. Defect Crop Extraction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279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Combine all images; crop each bounding box; save to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images_combined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078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 labelled JPEG images</w:t>
            </w:r>
          </w:p>
        </w:tc>
      </w:tr>
      <w:tr w:rsidR="009A7ADF" w:rsidRPr="009A7ADF" w14:paraId="67B3898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F77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4. Train/Val/Test Split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A4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File-level stratified random split (70/15/15) on unique filenames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3B81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train_df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val_df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test_df</w:t>
            </w:r>
            <w:proofErr w:type="spellEnd"/>
          </w:p>
        </w:tc>
      </w:tr>
      <w:tr w:rsidR="009A7ADF" w:rsidRPr="009A7ADF" w14:paraId="07E92C6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96D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5. Data Augmentation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FE9D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torchvision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transforms: resize, flip, rotate, colour jitter, normalise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A993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PCBCropDataset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DataLoader</w:t>
            </w:r>
            <w:proofErr w:type="spellEnd"/>
          </w:p>
        </w:tc>
      </w:tr>
      <w:tr w:rsidR="009A7ADF" w:rsidRPr="009A7ADF" w14:paraId="39075B0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D6D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6. Model Training &amp; Eval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C54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Feature-extraction ResNet18 → Fine-tuned ResNet18; metrics + ROC curves</w:t>
            </w:r>
          </w:p>
        </w:tc>
        <w:tc>
          <w:tcPr>
            <w:tcW w:w="3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F4D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Trained weights + evaluation reports</w:t>
            </w:r>
          </w:p>
        </w:tc>
      </w:tr>
    </w:tbl>
    <w:p w14:paraId="6A3B59AE" w14:textId="77777777" w:rsidR="0083173F" w:rsidRPr="009A7ADF" w:rsidRDefault="0083173F">
      <w:pPr>
        <w:spacing w:before="60" w:after="60"/>
        <w:rPr>
          <w:color w:val="auto"/>
        </w:rPr>
      </w:pPr>
    </w:p>
    <w:p w14:paraId="01EC4F04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3.1 Directory Structure</w:t>
      </w:r>
    </w:p>
    <w:p w14:paraId="61A00805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pcb_defects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</w:t>
      </w:r>
    </w:p>
    <w:p w14:paraId="5360912B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└── PCB_DATASET/</w:t>
      </w:r>
    </w:p>
    <w:p w14:paraId="3AADF7F0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├── images/</w:t>
      </w:r>
    </w:p>
    <w:p w14:paraId="3F0D7972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Short/          (116 .jpg)</w:t>
      </w:r>
    </w:p>
    <w:p w14:paraId="02F8DA4B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Spur/           (115 .jpg)</w:t>
      </w:r>
    </w:p>
    <w:p w14:paraId="1FDB147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Mouse_bite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     (115 .jpg)</w:t>
      </w:r>
    </w:p>
    <w:p w14:paraId="32ADBD74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Open_circuit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   (116 .jpg)</w:t>
      </w:r>
    </w:p>
    <w:p w14:paraId="4E49E4E7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Spurious_copper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/(116 .jpg)</w:t>
      </w:r>
    </w:p>
    <w:p w14:paraId="03DF62F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└──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Missing_hole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   (115 .jpg)</w:t>
      </w:r>
    </w:p>
    <w:p w14:paraId="2BE53B0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├── Annotations/</w:t>
      </w:r>
    </w:p>
    <w:p w14:paraId="14177C4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└── {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Short,Spur,Mouse_bite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,...}/  (*.xml per image)</w:t>
      </w:r>
    </w:p>
    <w:p w14:paraId="6408653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├── rotation/</w:t>
      </w:r>
    </w:p>
    <w:p w14:paraId="31210278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├── {Class}_rotation/  (rotated .jpg files)</w:t>
      </w:r>
    </w:p>
    <w:p w14:paraId="5A68949A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│   └── {Class}_angles.txt (rotation angle per image)</w:t>
      </w:r>
    </w:p>
    <w:p w14:paraId="7919BE12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└── PCB_USED/           (10 template reference boards)</w:t>
      </w:r>
    </w:p>
    <w:p w14:paraId="6B9DA87B" w14:textId="77777777" w:rsidR="0083173F" w:rsidRPr="009A7ADF" w:rsidRDefault="0083173F">
      <w:pPr>
        <w:shd w:val="clear" w:color="auto" w:fill="F1F8E9"/>
        <w:spacing w:before="40" w:after="40"/>
        <w:ind w:left="360"/>
        <w:rPr>
          <w:color w:val="auto"/>
        </w:rPr>
      </w:pPr>
    </w:p>
    <w:p w14:paraId="1A555EE9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/content/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images_combined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   (693 images, all classes merged)</w:t>
      </w:r>
    </w:p>
    <w:p w14:paraId="5826DD98" w14:textId="77777777" w:rsidR="0083173F" w:rsidRPr="009A7ADF" w:rsidRDefault="0083173F">
      <w:pPr>
        <w:spacing w:before="60" w:after="60"/>
        <w:rPr>
          <w:color w:val="auto"/>
        </w:rPr>
      </w:pPr>
    </w:p>
    <w:p w14:paraId="660FFEF6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4. Dependencies &amp; Environment Setup</w:t>
      </w:r>
    </w:p>
    <w:p w14:paraId="0EB50F0B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4.1 Runtime Environment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480"/>
      </w:tblGrid>
      <w:tr w:rsidR="009A7ADF" w:rsidRPr="009A7ADF" w14:paraId="45292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ECD2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0EE7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Value</w:t>
            </w:r>
          </w:p>
        </w:tc>
      </w:tr>
      <w:tr w:rsidR="009A7ADF" w:rsidRPr="009A7ADF" w14:paraId="3B9B4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93F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Platform</w:t>
            </w:r>
          </w:p>
        </w:tc>
        <w:tc>
          <w:tcPr>
            <w:tcW w:w="6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3E8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Google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(CUDA-enabled GPU runtime)</w:t>
            </w:r>
          </w:p>
        </w:tc>
      </w:tr>
      <w:tr w:rsidR="009A7ADF" w:rsidRPr="009A7ADF" w14:paraId="50010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B1DB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0D6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2.10.0+cu128 (CUDA 12.8)</w:t>
            </w:r>
          </w:p>
        </w:tc>
      </w:tr>
      <w:tr w:rsidR="009A7ADF" w:rsidRPr="009A7ADF" w14:paraId="03A9B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B45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CUDA Device</w:t>
            </w:r>
          </w:p>
        </w:tc>
        <w:tc>
          <w:tcPr>
            <w:tcW w:w="6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7E5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GPU (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cuda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 — required for practical training speed</w:t>
            </w:r>
          </w:p>
        </w:tc>
      </w:tr>
      <w:tr w:rsidR="009A7ADF" w:rsidRPr="009A7ADF" w14:paraId="63772A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013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Python</w:t>
            </w:r>
          </w:p>
        </w:tc>
        <w:tc>
          <w:tcPr>
            <w:tcW w:w="6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557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3.10+</w:t>
            </w:r>
          </w:p>
        </w:tc>
      </w:tr>
    </w:tbl>
    <w:p w14:paraId="6D9C63F6" w14:textId="77777777" w:rsidR="0083173F" w:rsidRPr="009A7ADF" w:rsidRDefault="0083173F">
      <w:pPr>
        <w:spacing w:before="60" w:after="60"/>
        <w:rPr>
          <w:color w:val="auto"/>
        </w:rPr>
      </w:pPr>
    </w:p>
    <w:p w14:paraId="23B3D399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4.2 Core Libraries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20"/>
        <w:gridCol w:w="5160"/>
      </w:tblGrid>
      <w:tr w:rsidR="009A7ADF" w:rsidRPr="009A7ADF" w14:paraId="5C594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9588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Library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69CA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5339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:rsidR="009A7ADF" w:rsidRPr="009A7ADF" w14:paraId="12492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20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torch /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torchvision</w:t>
            </w:r>
            <w:proofErr w:type="spellEnd"/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983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2.10+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B3E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Deep learning framework, pre-trained models, transforms</w:t>
            </w:r>
          </w:p>
        </w:tc>
      </w:tr>
      <w:tr w:rsidR="009A7ADF" w:rsidRPr="009A7ADF" w14:paraId="479E3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7C4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E4C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1.23+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404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Array operations</w:t>
            </w:r>
          </w:p>
        </w:tc>
      </w:tr>
      <w:tr w:rsidR="009A7ADF" w:rsidRPr="009A7ADF" w14:paraId="769AD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725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pandas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DAA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1.5+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263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Annotation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DataFrame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management</w:t>
            </w:r>
          </w:p>
        </w:tc>
      </w:tr>
      <w:tr w:rsidR="009A7ADF" w:rsidRPr="009A7ADF" w14:paraId="40834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D83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matplotlib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8D7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3.6+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FAE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Visualisation, bounding box drawing, learning curves</w:t>
            </w:r>
          </w:p>
        </w:tc>
      </w:tr>
      <w:tr w:rsidR="009A7ADF" w:rsidRPr="009A7ADF" w14:paraId="095D9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DF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seaborn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76D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0.12+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2D0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Statistical plots (count plots, defect distribution)</w:t>
            </w:r>
          </w:p>
        </w:tc>
      </w:tr>
      <w:tr w:rsidR="009A7ADF" w:rsidRPr="009A7ADF" w14:paraId="23BFD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B8C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Pillow (PIL)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509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9.0+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36F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Image loading and bounding-box cropping</w:t>
            </w:r>
          </w:p>
        </w:tc>
      </w:tr>
      <w:tr w:rsidR="009A7ADF" w:rsidRPr="009A7ADF" w14:paraId="3B8A5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EBC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scikit-learn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86E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1.2+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6D48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train_test_split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classification_report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confusion_matrix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, ROC-AUC</w:t>
            </w:r>
          </w:p>
        </w:tc>
      </w:tr>
      <w:tr w:rsidR="009A7ADF" w:rsidRPr="009A7ADF" w14:paraId="2D37E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0D62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xml.etree.ElementTree</w:t>
            </w:r>
            <w:proofErr w:type="spellEnd"/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352E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F19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Pascal VOC XML annotation parsing</w:t>
            </w:r>
          </w:p>
        </w:tc>
      </w:tr>
      <w:tr w:rsidR="009A7ADF" w:rsidRPr="009A7ADF" w14:paraId="3E537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5BEB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os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shutil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/ re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1BA3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312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File I/O, directory management, regex filename extraction</w:t>
            </w:r>
          </w:p>
        </w:tc>
      </w:tr>
      <w:tr w:rsidR="009A7ADF" w:rsidRPr="009A7ADF" w14:paraId="7A294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F04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kaggle</w:t>
            </w:r>
            <w:proofErr w:type="spellEnd"/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034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1.5+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7DB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Kaggle API for dataset download</w:t>
            </w:r>
          </w:p>
        </w:tc>
      </w:tr>
    </w:tbl>
    <w:p w14:paraId="1C264787" w14:textId="77777777" w:rsidR="0083173F" w:rsidRPr="009A7ADF" w:rsidRDefault="0083173F">
      <w:pPr>
        <w:spacing w:before="60" w:after="60"/>
        <w:rPr>
          <w:color w:val="auto"/>
        </w:rPr>
      </w:pPr>
    </w:p>
    <w:p w14:paraId="0392D4CC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4.3 Installation</w:t>
      </w:r>
    </w:p>
    <w:p w14:paraId="32FA45EA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pip install -q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</w:p>
    <w:p w14:paraId="4658F780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#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kaggle.json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must be uploaded to authenticate</w:t>
      </w:r>
    </w:p>
    <w:p w14:paraId="5E1BCD01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# All other packages are pre-installed in Google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Colab</w:t>
      </w:r>
      <w:proofErr w:type="spellEnd"/>
    </w:p>
    <w:p w14:paraId="6B948198" w14:textId="77777777" w:rsidR="0083173F" w:rsidRPr="009A7ADF" w:rsidRDefault="0083173F">
      <w:pPr>
        <w:spacing w:before="60" w:after="60"/>
        <w:rPr>
          <w:color w:val="auto"/>
        </w:rPr>
      </w:pPr>
    </w:p>
    <w:p w14:paraId="3B3C8314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5. Data Loading &amp; Exploratory Data Analysis</w:t>
      </w:r>
    </w:p>
    <w:p w14:paraId="1B7D6E9C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5.1 Kaggle Data Download</w:t>
      </w:r>
    </w:p>
    <w:p w14:paraId="36091011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The dataset is downloaded programmatically using the Kaggle API within Google </w:t>
      </w:r>
      <w:proofErr w:type="spellStart"/>
      <w:r w:rsidRPr="009A7ADF">
        <w:rPr>
          <w:color w:val="auto"/>
        </w:rPr>
        <w:t>Colab</w:t>
      </w:r>
      <w:proofErr w:type="spellEnd"/>
      <w:r w:rsidRPr="009A7ADF">
        <w:rPr>
          <w:color w:val="auto"/>
        </w:rPr>
        <w:t>:</w:t>
      </w:r>
    </w:p>
    <w:p w14:paraId="14BA3B43" w14:textId="77777777" w:rsidR="0083173F" w:rsidRPr="009A7ADF" w:rsidRDefault="0083173F">
      <w:pPr>
        <w:spacing w:before="60" w:after="60"/>
        <w:rPr>
          <w:color w:val="auto"/>
        </w:rPr>
      </w:pPr>
    </w:p>
    <w:p w14:paraId="47804012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! pip install -q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</w:p>
    <w:p w14:paraId="1E26DE5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from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google.colab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import files</w:t>
      </w:r>
    </w:p>
    <w:p w14:paraId="542D57D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files.upload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()                          # upload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kaggle.json</w:t>
      </w:r>
      <w:proofErr w:type="spellEnd"/>
    </w:p>
    <w:p w14:paraId="6A90E7CA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!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mkdir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-p ~/.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&amp;&amp; cp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kaggle.json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~/.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/ &amp;&amp;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chmod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600 ~/.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kaggle.json</w:t>
      </w:r>
      <w:proofErr w:type="spellEnd"/>
    </w:p>
    <w:p w14:paraId="54193228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!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kaggle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datasets download -d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akhatova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/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pcb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-defects</w:t>
      </w:r>
    </w:p>
    <w:p w14:paraId="65A61972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lastRenderedPageBreak/>
        <w:t>! unzip -q pcb-defects.zip -d ./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pcb_defects</w:t>
      </w:r>
      <w:proofErr w:type="spellEnd"/>
    </w:p>
    <w:p w14:paraId="302B205A" w14:textId="77777777" w:rsidR="0083173F" w:rsidRPr="009A7ADF" w:rsidRDefault="0083173F">
      <w:pPr>
        <w:spacing w:before="60" w:after="60"/>
        <w:rPr>
          <w:color w:val="auto"/>
        </w:rPr>
      </w:pPr>
    </w:p>
    <w:p w14:paraId="0184F2CB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downloaded archive is 1.88 GB. Once unzipped, the PCB_DATASET/ root contains four subdirectories.</w:t>
      </w:r>
    </w:p>
    <w:p w14:paraId="6462FDE8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5.2 Annotation Parsing (Pascal VOC XML)</w:t>
      </w:r>
    </w:p>
    <w:p w14:paraId="44B394E9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Each image has a corresponding Pascal VOC XML annotation file listing one or more defect bounding boxes. A custom </w:t>
      </w:r>
      <w:proofErr w:type="spellStart"/>
      <w:r w:rsidRPr="009A7ADF">
        <w:rPr>
          <w:color w:val="auto"/>
        </w:rPr>
        <w:t>parse_xml</w:t>
      </w:r>
      <w:proofErr w:type="spellEnd"/>
      <w:r w:rsidRPr="009A7ADF">
        <w:rPr>
          <w:color w:val="auto"/>
        </w:rPr>
        <w:t>() function extracts the following fields per defect instance:</w:t>
      </w:r>
    </w:p>
    <w:p w14:paraId="3864759A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665"/>
        <w:gridCol w:w="5373"/>
      </w:tblGrid>
      <w:tr w:rsidR="009A7ADF" w:rsidRPr="009A7ADF" w14:paraId="047DA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06F5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XML Field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B05C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DataFrame</w:t>
            </w:r>
            <w:proofErr w:type="spellEnd"/>
            <w:r w:rsidRPr="009A7ADF">
              <w:rPr>
                <w:b/>
                <w:bCs/>
                <w:color w:val="auto"/>
                <w:sz w:val="20"/>
                <w:szCs w:val="20"/>
              </w:rPr>
              <w:t xml:space="preserve"> Column</w:t>
            </w:r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9D2E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:rsidR="009A7ADF" w:rsidRPr="009A7ADF" w14:paraId="2D89986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BF8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&lt;filename&gt;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73A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filename</w:t>
            </w:r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821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Image file name (e.g. 04_short_11.jpg)</w:t>
            </w:r>
          </w:p>
        </w:tc>
      </w:tr>
      <w:tr w:rsidR="009A7ADF" w:rsidRPr="009A7ADF" w14:paraId="10DB664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A49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&lt;size&gt;&lt;width&gt;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9BD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width</w:t>
            </w:r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FA9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Full image width in pixels</w:t>
            </w:r>
          </w:p>
        </w:tc>
      </w:tr>
      <w:tr w:rsidR="009A7ADF" w:rsidRPr="009A7ADF" w14:paraId="12B86AD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4E3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&lt;size&gt;&lt;height&gt;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3B5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height</w:t>
            </w:r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A03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Full image height in pixels</w:t>
            </w:r>
          </w:p>
        </w:tc>
      </w:tr>
      <w:tr w:rsidR="009A7ADF" w:rsidRPr="009A7ADF" w14:paraId="3C4C496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CCE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&lt;object&gt;&lt;name&gt;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1A4D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class_name</w:t>
            </w:r>
            <w:proofErr w:type="spellEnd"/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BCC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Defect class label (lowercase, underscore)</w:t>
            </w:r>
          </w:p>
        </w:tc>
      </w:tr>
      <w:tr w:rsidR="009A7ADF" w:rsidRPr="009A7ADF" w14:paraId="48205BE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D5B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bndbox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xmin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44F0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xmin</w:t>
            </w:r>
            <w:proofErr w:type="spellEnd"/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904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Left edge of bounding box (pixels)</w:t>
            </w:r>
          </w:p>
        </w:tc>
      </w:tr>
      <w:tr w:rsidR="009A7ADF" w:rsidRPr="009A7ADF" w14:paraId="20A79C0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15E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bndbox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ymin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94E9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ymin</w:t>
            </w:r>
            <w:proofErr w:type="spellEnd"/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A5D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Top edge of bounding box (pixels)</w:t>
            </w:r>
          </w:p>
        </w:tc>
      </w:tr>
      <w:tr w:rsidR="009A7ADF" w:rsidRPr="009A7ADF" w14:paraId="67B3D32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675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bndbox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xmax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9582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xmax</w:t>
            </w:r>
            <w:proofErr w:type="spellEnd"/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689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Right edge of bounding box (pixels)</w:t>
            </w:r>
          </w:p>
        </w:tc>
      </w:tr>
      <w:tr w:rsidR="009A7ADF" w:rsidRPr="009A7ADF" w14:paraId="230FB39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58E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bndbox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&gt;&lt;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ymax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&gt;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6D70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ymax</w:t>
            </w:r>
            <w:proofErr w:type="spellEnd"/>
          </w:p>
        </w:tc>
        <w:tc>
          <w:tcPr>
            <w:tcW w:w="55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1B2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Bottom edge of bounding box (pixels)</w:t>
            </w:r>
          </w:p>
        </w:tc>
      </w:tr>
    </w:tbl>
    <w:p w14:paraId="2C69441B" w14:textId="77777777" w:rsidR="0083173F" w:rsidRPr="009A7ADF" w:rsidRDefault="0083173F">
      <w:pPr>
        <w:spacing w:before="60" w:after="60"/>
        <w:rPr>
          <w:color w:val="auto"/>
        </w:rPr>
      </w:pPr>
    </w:p>
    <w:p w14:paraId="5D6685A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After parsing all XML files across all six defect types, the master annotation </w:t>
      </w:r>
      <w:proofErr w:type="spellStart"/>
      <w:r w:rsidRPr="009A7ADF">
        <w:rPr>
          <w:color w:val="auto"/>
        </w:rPr>
        <w:t>DataFrame</w:t>
      </w:r>
      <w:proofErr w:type="spellEnd"/>
      <w:r w:rsidRPr="009A7ADF">
        <w:rPr>
          <w:color w:val="auto"/>
        </w:rPr>
        <w:t xml:space="preserve"> contains 2,953 rows (one row per defect bounding box instance).</w:t>
      </w:r>
    </w:p>
    <w:p w14:paraId="4121C982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5.3 Key EDA Findings</w:t>
      </w:r>
    </w:p>
    <w:p w14:paraId="483C4D67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Balanced dataset: Each class has 115–116 images — the dataset is intentionally balanced.</w:t>
      </w:r>
    </w:p>
    <w:p w14:paraId="4C7245B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Multiple defects per image: Most PCB images contain 3–5 defect instances, annotated as separate bounding boxes.</w:t>
      </w:r>
    </w:p>
    <w:p w14:paraId="56E8E9B3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High image resolution: Original images are 3034×1586 to 3056×2464 </w:t>
      </w:r>
      <w:proofErr w:type="spellStart"/>
      <w:r w:rsidRPr="009A7ADF">
        <w:rPr>
          <w:color w:val="auto"/>
        </w:rPr>
        <w:t>px</w:t>
      </w:r>
      <w:proofErr w:type="spellEnd"/>
      <w:r w:rsidRPr="009A7ADF">
        <w:rPr>
          <w:color w:val="auto"/>
        </w:rPr>
        <w:t xml:space="preserve"> — bounding boxes capture very small defect regions.</w:t>
      </w:r>
    </w:p>
    <w:p w14:paraId="405A53AA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Rotation augmentation provided: The rotation/ folder contains rotated copies at small angles (typically -9° to +9°), doubling effective dataset size if used.</w:t>
      </w:r>
    </w:p>
    <w:p w14:paraId="64488037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Annotation completeness: Every image has a corresponding XML file (confirmed by 1:1 mapping check).</w:t>
      </w:r>
    </w:p>
    <w:p w14:paraId="4C6BA78E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5.4 Class Distribution (Defect Instances)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40"/>
        <w:gridCol w:w="2280"/>
        <w:gridCol w:w="3160"/>
      </w:tblGrid>
      <w:tr w:rsidR="009A7ADF" w:rsidRPr="009A7ADF" w14:paraId="07149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7C9C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Class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5A7C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Images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30D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Defect Instances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16AA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Instances/Image (</w:t>
            </w: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avg</w:t>
            </w:r>
            <w:proofErr w:type="spellEnd"/>
            <w:r w:rsidRPr="009A7ADF">
              <w:rPr>
                <w:b/>
                <w:bCs/>
                <w:color w:val="auto"/>
                <w:sz w:val="20"/>
                <w:szCs w:val="20"/>
              </w:rPr>
              <w:t>)</w:t>
            </w:r>
          </w:p>
        </w:tc>
      </w:tr>
      <w:tr w:rsidR="009A7ADF" w:rsidRPr="009A7ADF" w14:paraId="40B2C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1C3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497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F10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E22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2BE36B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B92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61F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52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2E0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5D48C6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41D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2B5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F4E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356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2D7213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08CD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7BB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BE4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819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05F32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561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lastRenderedPageBreak/>
              <w:t>spurious_copper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C82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116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A6E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~464+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0B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7BCF8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39D3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3F2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115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FE0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~460+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23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~4.0</w:t>
            </w:r>
          </w:p>
        </w:tc>
      </w:tr>
      <w:tr w:rsidR="009A7ADF" w:rsidRPr="009A7ADF" w14:paraId="3F0F3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6C1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92E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</w:t>
            </w:r>
          </w:p>
        </w:tc>
        <w:tc>
          <w:tcPr>
            <w:tcW w:w="22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9F3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2,953</w:t>
            </w:r>
          </w:p>
        </w:tc>
        <w:tc>
          <w:tcPr>
            <w:tcW w:w="3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281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~4.3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avg</w:t>
            </w:r>
            <w:proofErr w:type="spellEnd"/>
          </w:p>
        </w:tc>
      </w:tr>
    </w:tbl>
    <w:p w14:paraId="469C1F4C" w14:textId="77777777" w:rsidR="0083173F" w:rsidRPr="009A7ADF" w:rsidRDefault="0083173F">
      <w:pPr>
        <w:spacing w:before="60" w:after="60"/>
        <w:rPr>
          <w:color w:val="auto"/>
        </w:rPr>
      </w:pPr>
    </w:p>
    <w:p w14:paraId="6E69817F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6. Image Preprocessing</w:t>
      </w:r>
    </w:p>
    <w:p w14:paraId="6099CBA3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6.1 Bounding Box Crop Extraction</w:t>
      </w:r>
    </w:p>
    <w:p w14:paraId="072618A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Rather than classifying entire PCB images (which would require object detection), the pipeline crops each labelled bounding box region from the high-resolution PCB image. This converts the problem into a straightforward image classification task on individual defect patches.</w:t>
      </w:r>
    </w:p>
    <w:p w14:paraId="5B8BF8AF" w14:textId="77777777" w:rsidR="0083173F" w:rsidRPr="009A7ADF" w:rsidRDefault="0083173F">
      <w:pPr>
        <w:spacing w:before="60" w:after="60"/>
        <w:rPr>
          <w:color w:val="auto"/>
        </w:rPr>
      </w:pPr>
    </w:p>
    <w:p w14:paraId="23D038C1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All 693 images from the six class subdirectories are first merged into a single </w:t>
      </w:r>
      <w:proofErr w:type="spellStart"/>
      <w:r w:rsidRPr="009A7ADF">
        <w:rPr>
          <w:color w:val="auto"/>
        </w:rPr>
        <w:t>images_combined</w:t>
      </w:r>
      <w:proofErr w:type="spellEnd"/>
      <w:r w:rsidRPr="009A7ADF">
        <w:rPr>
          <w:color w:val="auto"/>
        </w:rPr>
        <w:t xml:space="preserve">/ directory (693 files total). The </w:t>
      </w:r>
      <w:proofErr w:type="spellStart"/>
      <w:r w:rsidRPr="009A7ADF">
        <w:rPr>
          <w:color w:val="auto"/>
        </w:rPr>
        <w:t>PCBCropDataset</w:t>
      </w:r>
      <w:proofErr w:type="spellEnd"/>
      <w:r w:rsidRPr="009A7ADF">
        <w:rPr>
          <w:color w:val="auto"/>
        </w:rPr>
        <w:t xml:space="preserve"> class then:</w:t>
      </w:r>
    </w:p>
    <w:p w14:paraId="061DFC2A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Loads the full PCB image from </w:t>
      </w:r>
      <w:proofErr w:type="spellStart"/>
      <w:r w:rsidRPr="009A7ADF">
        <w:rPr>
          <w:color w:val="auto"/>
        </w:rPr>
        <w:t>images_combined</w:t>
      </w:r>
      <w:proofErr w:type="spellEnd"/>
      <w:r w:rsidRPr="009A7ADF">
        <w:rPr>
          <w:color w:val="auto"/>
        </w:rPr>
        <w:t xml:space="preserve">/ using </w:t>
      </w:r>
      <w:proofErr w:type="spellStart"/>
      <w:r w:rsidRPr="009A7ADF">
        <w:rPr>
          <w:color w:val="auto"/>
        </w:rPr>
        <w:t>PIL.Image.open</w:t>
      </w:r>
      <w:proofErr w:type="spellEnd"/>
      <w:r w:rsidRPr="009A7ADF">
        <w:rPr>
          <w:color w:val="auto"/>
        </w:rPr>
        <w:t>()</w:t>
      </w:r>
    </w:p>
    <w:p w14:paraId="475F85A3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Applies </w:t>
      </w:r>
      <w:proofErr w:type="spellStart"/>
      <w:r w:rsidRPr="009A7ADF">
        <w:rPr>
          <w:color w:val="auto"/>
        </w:rPr>
        <w:t>img.crop</w:t>
      </w:r>
      <w:proofErr w:type="spellEnd"/>
      <w:r w:rsidRPr="009A7ADF">
        <w:rPr>
          <w:color w:val="auto"/>
        </w:rPr>
        <w:t>((</w:t>
      </w:r>
      <w:proofErr w:type="spellStart"/>
      <w:r w:rsidRPr="009A7ADF">
        <w:rPr>
          <w:color w:val="auto"/>
        </w:rPr>
        <w:t>xmin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ymin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xmax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ymax</w:t>
      </w:r>
      <w:proofErr w:type="spellEnd"/>
      <w:r w:rsidRPr="009A7ADF">
        <w:rPr>
          <w:color w:val="auto"/>
        </w:rPr>
        <w:t>)) to extract the defect region</w:t>
      </w:r>
    </w:p>
    <w:p w14:paraId="3696A8C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Applies the configured </w:t>
      </w:r>
      <w:proofErr w:type="spellStart"/>
      <w:r w:rsidRPr="009A7ADF">
        <w:rPr>
          <w:color w:val="auto"/>
        </w:rPr>
        <w:t>torchvision</w:t>
      </w:r>
      <w:proofErr w:type="spellEnd"/>
      <w:r w:rsidRPr="009A7ADF">
        <w:rPr>
          <w:color w:val="auto"/>
        </w:rPr>
        <w:t xml:space="preserve"> transform pipeline</w:t>
      </w:r>
    </w:p>
    <w:p w14:paraId="4CD525EB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Returns (tensor, </w:t>
      </w:r>
      <w:proofErr w:type="spellStart"/>
      <w:r w:rsidRPr="009A7ADF">
        <w:rPr>
          <w:color w:val="auto"/>
        </w:rPr>
        <w:t>class_index</w:t>
      </w:r>
      <w:proofErr w:type="spellEnd"/>
      <w:r w:rsidRPr="009A7ADF">
        <w:rPr>
          <w:color w:val="auto"/>
        </w:rPr>
        <w:t xml:space="preserve">) for </w:t>
      </w:r>
      <w:proofErr w:type="spellStart"/>
      <w:r w:rsidRPr="009A7ADF">
        <w:rPr>
          <w:color w:val="auto"/>
        </w:rPr>
        <w:t>DataLoader</w:t>
      </w:r>
      <w:proofErr w:type="spellEnd"/>
      <w:r w:rsidRPr="009A7ADF">
        <w:rPr>
          <w:color w:val="auto"/>
        </w:rPr>
        <w:t xml:space="preserve"> consumption</w:t>
      </w:r>
    </w:p>
    <w:p w14:paraId="281C837C" w14:textId="77777777" w:rsidR="0083173F" w:rsidRPr="009A7ADF" w:rsidRDefault="0083173F">
      <w:pPr>
        <w:spacing w:before="60" w:after="60"/>
        <w:rPr>
          <w:color w:val="auto"/>
        </w:rPr>
      </w:pPr>
    </w:p>
    <w:p w14:paraId="68ED0117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6.2 Train / Validation / Test Split</w:t>
      </w:r>
    </w:p>
    <w:p w14:paraId="674FAF69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split is performed at the filename level (not bounding-box level) to prevent data leakage — all defect instances from the same PCB image appear in only one split.</w:t>
      </w:r>
    </w:p>
    <w:p w14:paraId="77094A19" w14:textId="77777777" w:rsidR="0083173F" w:rsidRPr="009A7ADF" w:rsidRDefault="0083173F">
      <w:pPr>
        <w:spacing w:before="60" w:after="60"/>
        <w:rPr>
          <w:color w:val="auto"/>
        </w:rPr>
      </w:pPr>
    </w:p>
    <w:p w14:paraId="3A6CA40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unique_filenames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df_annot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['filename'].unique()   # 693 unique images</w:t>
      </w:r>
    </w:p>
    <w:p w14:paraId="74DE9A67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train_files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test_val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train_test_split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unique_filenames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=0.30,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random_state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=42)</w:t>
      </w:r>
    </w:p>
    <w:p w14:paraId="1AD66226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val_files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test_files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train_test_split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test_val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      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=0.50,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random_state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=42)</w:t>
      </w:r>
    </w:p>
    <w:p w14:paraId="2D8001AE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# Result: 70% train / 15%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val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/ 15% test  (at image level)</w:t>
      </w:r>
    </w:p>
    <w:p w14:paraId="22CD3AB1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920"/>
        <w:gridCol w:w="2880"/>
        <w:gridCol w:w="2640"/>
      </w:tblGrid>
      <w:tr w:rsidR="009A7ADF" w:rsidRPr="009A7ADF" w14:paraId="7FC05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160E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Split</w:t>
            </w:r>
          </w:p>
        </w:tc>
        <w:tc>
          <w:tcPr>
            <w:tcW w:w="19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F7E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Unique Images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49C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Defect Instances (crops)</w:t>
            </w:r>
          </w:p>
        </w:tc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C87B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% of Total</w:t>
            </w:r>
          </w:p>
        </w:tc>
      </w:tr>
      <w:tr w:rsidR="009A7ADF" w:rsidRPr="009A7ADF" w14:paraId="5D1BCB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5DB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</w:t>
            </w:r>
          </w:p>
        </w:tc>
        <w:tc>
          <w:tcPr>
            <w:tcW w:w="19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1A8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~485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01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2,064</w:t>
            </w:r>
          </w:p>
        </w:tc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245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69.9%</w:t>
            </w:r>
          </w:p>
        </w:tc>
      </w:tr>
      <w:tr w:rsidR="009A7ADF" w:rsidRPr="009A7ADF" w14:paraId="7FCE79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D47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Validation</w:t>
            </w:r>
          </w:p>
        </w:tc>
        <w:tc>
          <w:tcPr>
            <w:tcW w:w="19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58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~104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CE0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453</w:t>
            </w:r>
          </w:p>
        </w:tc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0F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15.3%</w:t>
            </w:r>
          </w:p>
        </w:tc>
      </w:tr>
      <w:tr w:rsidR="009A7ADF" w:rsidRPr="009A7ADF" w14:paraId="3D5F866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10C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Test</w:t>
            </w:r>
          </w:p>
        </w:tc>
        <w:tc>
          <w:tcPr>
            <w:tcW w:w="19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F79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~104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20E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436</w:t>
            </w:r>
          </w:p>
        </w:tc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C96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14.8%</w:t>
            </w:r>
          </w:p>
        </w:tc>
      </w:tr>
      <w:tr w:rsidR="009A7ADF" w:rsidRPr="009A7ADF" w14:paraId="1A80B8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C49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Total</w:t>
            </w:r>
          </w:p>
        </w:tc>
        <w:tc>
          <w:tcPr>
            <w:tcW w:w="19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8E4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693</w:t>
            </w:r>
          </w:p>
        </w:tc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C61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2,953</w:t>
            </w:r>
          </w:p>
        </w:tc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0B8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100%</w:t>
            </w:r>
          </w:p>
        </w:tc>
      </w:tr>
    </w:tbl>
    <w:p w14:paraId="5732F1A3" w14:textId="77777777" w:rsidR="0083173F" w:rsidRPr="009A7ADF" w:rsidRDefault="0083173F">
      <w:pPr>
        <w:spacing w:before="60" w:after="60"/>
        <w:rPr>
          <w:color w:val="auto"/>
        </w:rPr>
      </w:pPr>
    </w:p>
    <w:p w14:paraId="586CE16D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6.3 Data Augmentation &amp; Normalisation</w:t>
      </w:r>
    </w:p>
    <w:p w14:paraId="641107A2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lastRenderedPageBreak/>
        <w:t>Training transforms include geometric and photometric augmentations to improve generalisation. Validation and test use only resize + normalise:</w:t>
      </w:r>
    </w:p>
    <w:p w14:paraId="7C5EC769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40"/>
        <w:gridCol w:w="1320"/>
        <w:gridCol w:w="4320"/>
      </w:tblGrid>
      <w:tr w:rsidR="009A7ADF" w:rsidRPr="009A7ADF" w14:paraId="4E319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071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Transform</w:t>
            </w:r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F136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Train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C91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 / Test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9F7B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Parameters</w:t>
            </w:r>
          </w:p>
        </w:tc>
      </w:tr>
      <w:tr w:rsidR="009A7ADF" w:rsidRPr="009A7ADF" w14:paraId="5CC23D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55A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Resize</w:t>
            </w:r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CF7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37F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CA1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224×224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px</w:t>
            </w:r>
            <w:proofErr w:type="spellEnd"/>
          </w:p>
        </w:tc>
      </w:tr>
      <w:tr w:rsidR="009A7ADF" w:rsidRPr="009A7ADF" w14:paraId="36594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2837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RandomHorizontalFlip</w:t>
            </w:r>
            <w:proofErr w:type="spellEnd"/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98D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B8F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9AE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p=0.5 (default)</w:t>
            </w:r>
          </w:p>
        </w:tc>
      </w:tr>
      <w:tr w:rsidR="009A7ADF" w:rsidRPr="009A7ADF" w14:paraId="7EBAF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09D4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RandomRotation</w:t>
            </w:r>
            <w:proofErr w:type="spellEnd"/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D41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756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45C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±15°</w:t>
            </w:r>
          </w:p>
        </w:tc>
      </w:tr>
      <w:tr w:rsidR="009A7ADF" w:rsidRPr="009A7ADF" w14:paraId="39FB3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A5D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ColorJitter</w:t>
            </w:r>
            <w:proofErr w:type="spellEnd"/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427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A82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No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44A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brightness=0.2, contrast=0.2, saturation=0.2, hue=0.1</w:t>
            </w:r>
          </w:p>
        </w:tc>
      </w:tr>
      <w:tr w:rsidR="009A7ADF" w:rsidRPr="009A7ADF" w14:paraId="7D851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51A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ToTensor</w:t>
            </w:r>
            <w:proofErr w:type="spellEnd"/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D01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84A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193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Converts PIL → float tensor [0,1]</w:t>
            </w:r>
          </w:p>
        </w:tc>
      </w:tr>
      <w:tr w:rsidR="009A7ADF" w:rsidRPr="009A7ADF" w14:paraId="35D3A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4A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Normalize</w:t>
            </w:r>
          </w:p>
        </w:tc>
        <w:tc>
          <w:tcPr>
            <w:tcW w:w="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B74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1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C44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110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mean=[0.485,0.456,0.406], std=[0.229,0.224,0.225] (ImageNet stats)</w:t>
            </w:r>
          </w:p>
        </w:tc>
      </w:tr>
    </w:tbl>
    <w:p w14:paraId="12D02DE3" w14:textId="77777777" w:rsidR="0083173F" w:rsidRPr="009A7ADF" w:rsidRDefault="0083173F">
      <w:pPr>
        <w:spacing w:before="60" w:after="60"/>
        <w:rPr>
          <w:color w:val="auto"/>
        </w:rPr>
      </w:pPr>
    </w:p>
    <w:p w14:paraId="577D15E2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ImageNet normalisation statistics are used because the ResNet18 backbone was pretrained on ImageNet — consistent normalisation is critical for transfer learning to work correctly.</w:t>
      </w:r>
    </w:p>
    <w:p w14:paraId="74BD76AF" w14:textId="77777777" w:rsidR="0083173F" w:rsidRPr="009A7ADF" w:rsidRDefault="0083173F">
      <w:pPr>
        <w:spacing w:before="60" w:after="60"/>
        <w:rPr>
          <w:color w:val="auto"/>
        </w:rPr>
      </w:pPr>
    </w:p>
    <w:p w14:paraId="237F13E2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 xml:space="preserve">6.4 </w:t>
      </w:r>
      <w:proofErr w:type="spellStart"/>
      <w:r w:rsidRPr="009A7ADF">
        <w:rPr>
          <w:color w:val="auto"/>
        </w:rPr>
        <w:t>DataLoader</w:t>
      </w:r>
      <w:proofErr w:type="spellEnd"/>
      <w:r w:rsidRPr="009A7ADF">
        <w:rPr>
          <w:color w:val="auto"/>
        </w:rPr>
        <w:t xml:space="preserve"> Configuration</w:t>
      </w:r>
    </w:p>
    <w:p w14:paraId="5D2A85C3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batch_size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16</w:t>
      </w:r>
    </w:p>
    <w:p w14:paraId="435A80A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DataLoader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train_dataset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batch_size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=16, shuffle=True,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num_workers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os.cpu_count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())</w:t>
      </w:r>
    </w:p>
    <w:p w14:paraId="020749D6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DataLoader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val_dataset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batch_size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=16, shuffle=False,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num_workers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os.cpu_count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())</w:t>
      </w:r>
    </w:p>
    <w:p w14:paraId="6CA85A2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DataLoader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test_dataset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batch_size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=16, shuffle=False,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num_workers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os.cpu_count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())</w:t>
      </w:r>
    </w:p>
    <w:p w14:paraId="11985C7A" w14:textId="77777777" w:rsidR="0083173F" w:rsidRPr="009A7ADF" w:rsidRDefault="0083173F">
      <w:pPr>
        <w:spacing w:before="60" w:after="60"/>
        <w:rPr>
          <w:color w:val="auto"/>
        </w:rPr>
      </w:pPr>
    </w:p>
    <w:p w14:paraId="1D205C8F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7. Model Architecture</w:t>
      </w:r>
    </w:p>
    <w:p w14:paraId="7D8BA22D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7.1 Backbone: ResNet18</w:t>
      </w:r>
    </w:p>
    <w:p w14:paraId="70D99C72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ResNet18 is a residual convolutional network with 18 layers, pretrained on ImageNet (1.28M images, 1000 classes). It provides strong general-purpose visual features suitable for fine-grained defect discrimination.</w:t>
      </w:r>
    </w:p>
    <w:p w14:paraId="6753A43E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680"/>
      </w:tblGrid>
      <w:tr w:rsidR="009A7ADF" w:rsidRPr="009A7ADF" w14:paraId="5E5E7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0CED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Layer Group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BF2A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Output Shape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90E1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:rsidR="009A7ADF" w:rsidRPr="009A7ADF" w14:paraId="0A737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803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C0E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3×224×224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17D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RGB image tensor (normalised)</w:t>
            </w:r>
          </w:p>
        </w:tc>
      </w:tr>
      <w:tr w:rsidR="009A7ADF" w:rsidRPr="009A7ADF" w14:paraId="407BC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BD2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Conv1 + BN +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ReLU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F0D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64×56×56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AB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Initial feature extraction</w:t>
            </w:r>
          </w:p>
        </w:tc>
      </w:tr>
      <w:tr w:rsidR="009A7ADF" w:rsidRPr="009A7ADF" w14:paraId="6C6AC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282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Layer1 (2×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BasicBlock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FB5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64×56×56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62B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Residual blocks, 64 filters</w:t>
            </w:r>
          </w:p>
        </w:tc>
      </w:tr>
      <w:tr w:rsidR="009A7ADF" w:rsidRPr="009A7ADF" w14:paraId="6CA37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4FC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Layer2 (2×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BasicBlock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74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128×28×28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47C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Residual blocks, 128 filters</w:t>
            </w:r>
          </w:p>
        </w:tc>
      </w:tr>
      <w:tr w:rsidR="009A7ADF" w:rsidRPr="009A7ADF" w14:paraId="684D1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E1A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Layer3 (2×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BasicBlock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F1B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256×14×14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448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Residual blocks, 256 filters</w:t>
            </w:r>
          </w:p>
        </w:tc>
      </w:tr>
      <w:tr w:rsidR="009A7ADF" w:rsidRPr="009A7ADF" w14:paraId="2FA19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030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Layer4 (2×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BasicBlock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CE9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512×7×7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014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Residual blocks, 512 filters</w:t>
            </w:r>
          </w:p>
        </w:tc>
      </w:tr>
      <w:tr w:rsidR="009A7ADF" w:rsidRPr="009A7ADF" w14:paraId="3E1C5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DE8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AdaptiveAvgPool2d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C82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512×1×1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0AE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Spatial pooling to fixed size</w:t>
            </w:r>
          </w:p>
        </w:tc>
      </w:tr>
      <w:tr w:rsidR="009A7ADF" w:rsidRPr="009A7ADF" w14:paraId="3CB76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E60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lastRenderedPageBreak/>
              <w:t>Flatten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774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512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067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Feature vector</w:t>
            </w:r>
          </w:p>
        </w:tc>
      </w:tr>
      <w:tr w:rsidR="009A7ADF" w:rsidRPr="009A7ADF" w14:paraId="36F35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7E1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FC (custom)</w:t>
            </w:r>
          </w:p>
        </w:tc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649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A57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Replaced head: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num_classes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=6 +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Softmax</w:t>
            </w:r>
            <w:proofErr w:type="spellEnd"/>
          </w:p>
        </w:tc>
      </w:tr>
    </w:tbl>
    <w:p w14:paraId="3108C0C5" w14:textId="77777777" w:rsidR="0083173F" w:rsidRPr="009A7ADF" w:rsidRDefault="0083173F">
      <w:pPr>
        <w:spacing w:before="60" w:after="60"/>
        <w:rPr>
          <w:color w:val="auto"/>
        </w:rPr>
      </w:pPr>
    </w:p>
    <w:p w14:paraId="37D8058E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7.2 Model 1 — Feature Extraction (Frozen Backbone)</w:t>
      </w:r>
    </w:p>
    <w:p w14:paraId="7559F711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In this configuration, all ResNet18 convolutional weights are frozen. Only the final fully-connected (FC) layer is trainable, acting as a linear classifier on top of fixed ImageNet features.</w:t>
      </w:r>
    </w:p>
    <w:p w14:paraId="17684941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240"/>
      </w:tblGrid>
      <w:tr w:rsidR="009A7ADF" w:rsidRPr="009A7ADF" w14:paraId="76613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F02A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68C4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Value</w:t>
            </w:r>
          </w:p>
        </w:tc>
      </w:tr>
      <w:tr w:rsidR="009A7ADF" w:rsidRPr="009A7ADF" w14:paraId="156C949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A41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Frozen layers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CE7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All (conv1 through layer4 — ~11M parameters frozen)</w:t>
            </w:r>
          </w:p>
        </w:tc>
      </w:tr>
      <w:tr w:rsidR="009A7ADF" w:rsidRPr="009A7ADF" w14:paraId="39CCBEE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DA7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Trainable layers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F16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FC only (~3,078 parameters: 512×6 + 6 bias)</w:t>
            </w:r>
          </w:p>
        </w:tc>
      </w:tr>
      <w:tr w:rsidR="009A7ADF" w:rsidRPr="009A7ADF" w14:paraId="0EE3154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614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Optimizer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B46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Adam (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lr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=0.001)</w:t>
            </w:r>
          </w:p>
        </w:tc>
      </w:tr>
      <w:tr w:rsidR="009A7ADF" w:rsidRPr="009A7ADF" w14:paraId="6D65713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5B3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Loss function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4FCE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CrossEntropyLoss</w:t>
            </w:r>
            <w:proofErr w:type="spellEnd"/>
          </w:p>
        </w:tc>
      </w:tr>
      <w:tr w:rsidR="009A7ADF" w:rsidRPr="009A7ADF" w14:paraId="04EDACF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53F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Max epochs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6C9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20</w:t>
            </w:r>
          </w:p>
        </w:tc>
      </w:tr>
      <w:tr w:rsidR="009A7ADF" w:rsidRPr="009A7ADF" w14:paraId="2317A79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133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Early stopping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73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Patience=5 (monitors validation loss)</w:t>
            </w:r>
          </w:p>
        </w:tc>
      </w:tr>
      <w:tr w:rsidR="009A7ADF" w:rsidRPr="009A7ADF" w14:paraId="154ABB5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61E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model saving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E14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Saves checkpoint when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val_loss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improves</w:t>
            </w:r>
          </w:p>
        </w:tc>
      </w:tr>
    </w:tbl>
    <w:p w14:paraId="6F01663F" w14:textId="77777777" w:rsidR="0083173F" w:rsidRPr="009A7ADF" w:rsidRDefault="0083173F">
      <w:pPr>
        <w:spacing w:before="60" w:after="60"/>
        <w:rPr>
          <w:color w:val="auto"/>
        </w:rPr>
      </w:pPr>
    </w:p>
    <w:p w14:paraId="23BC6BD6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 = models.resnet18(weights=ResNet18_Weights.IMAGENET1K_V1)</w:t>
      </w:r>
    </w:p>
    <w:p w14:paraId="0E81A86B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for param in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model.parameters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():</w:t>
      </w:r>
    </w:p>
    <w:p w14:paraId="1F26C2C7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param.requires_grad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False          # freeze all</w:t>
      </w:r>
    </w:p>
    <w:p w14:paraId="2D0AFEB9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model.fc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nn.Linear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model.fc.in_features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num_classes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)  # replace head</w:t>
      </w:r>
    </w:p>
    <w:p w14:paraId="19DABC0D" w14:textId="77777777" w:rsidR="0083173F" w:rsidRPr="009A7ADF" w:rsidRDefault="0083173F">
      <w:pPr>
        <w:spacing w:before="60" w:after="60"/>
        <w:rPr>
          <w:color w:val="auto"/>
        </w:rPr>
      </w:pPr>
    </w:p>
    <w:p w14:paraId="776D0514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7.3 Model 2 — Fine-Tuned ResNet18</w:t>
      </w:r>
    </w:p>
    <w:p w14:paraId="2C68BF9C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The fine-tuned model unfreezes the last two residual block groups (layer3, layer4) and the FC head. This allows the network to adapt its higher-level features specifically to PCB defect visual patterns, while retaining low-level edge/texture features learned from ImageNet.</w:t>
      </w:r>
    </w:p>
    <w:p w14:paraId="498B9A83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240"/>
      </w:tblGrid>
      <w:tr w:rsidR="009A7ADF" w:rsidRPr="009A7ADF" w14:paraId="4C021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3817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9641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Value</w:t>
            </w:r>
          </w:p>
        </w:tc>
      </w:tr>
      <w:tr w:rsidR="009A7ADF" w:rsidRPr="009A7ADF" w14:paraId="49F8A01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F4E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Frozen layers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927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conv1, layer1, layer2 (low-level features preserved)</w:t>
            </w:r>
          </w:p>
        </w:tc>
      </w:tr>
      <w:tr w:rsidR="009A7ADF" w:rsidRPr="009A7ADF" w14:paraId="47069DD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CAA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Unfrozen layers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2A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layer3, layer4, fc</w:t>
            </w:r>
          </w:p>
        </w:tc>
      </w:tr>
      <w:tr w:rsidR="009A7ADF" w:rsidRPr="009A7ADF" w14:paraId="7D6F5D0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F36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Optimizer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F1F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Adam with layer-specific learning rates</w:t>
            </w:r>
          </w:p>
        </w:tc>
      </w:tr>
      <w:tr w:rsidR="009A7ADF" w:rsidRPr="009A7ADF" w14:paraId="2E008BA0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EC1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FC learning rate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255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1e-3 (higher — newly initialised layer)</w:t>
            </w:r>
          </w:p>
        </w:tc>
      </w:tr>
      <w:tr w:rsidR="009A7ADF" w:rsidRPr="009A7ADF" w14:paraId="291A0BE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31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layer3 / layer4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lr</w:t>
            </w:r>
            <w:proofErr w:type="spellEnd"/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D84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1e-5 (very low — gentle adaptation of pretrained weights)</w:t>
            </w:r>
          </w:p>
        </w:tc>
      </w:tr>
      <w:tr w:rsidR="009A7ADF" w:rsidRPr="009A7ADF" w14:paraId="093A28D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F93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Loss function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40FE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CrossEntropyLoss</w:t>
            </w:r>
            <w:proofErr w:type="spellEnd"/>
          </w:p>
        </w:tc>
      </w:tr>
      <w:tr w:rsidR="009A7ADF" w:rsidRPr="009A7ADF" w14:paraId="4F0C62B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8E6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Max epochs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FE8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 (converges quickly due to pretrained features)</w:t>
            </w:r>
          </w:p>
        </w:tc>
      </w:tr>
      <w:tr w:rsidR="009A7ADF" w:rsidRPr="009A7ADF" w14:paraId="2568F27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0E1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Early stopping</w:t>
            </w:r>
          </w:p>
        </w:tc>
        <w:tc>
          <w:tcPr>
            <w:tcW w:w="62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CC7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Patience=5</w:t>
            </w:r>
          </w:p>
        </w:tc>
      </w:tr>
    </w:tbl>
    <w:p w14:paraId="462A1918" w14:textId="77777777" w:rsidR="0083173F" w:rsidRPr="009A7ADF" w:rsidRDefault="0083173F">
      <w:pPr>
        <w:spacing w:before="60" w:after="60"/>
        <w:rPr>
          <w:color w:val="auto"/>
        </w:rPr>
      </w:pPr>
    </w:p>
    <w:p w14:paraId="58117619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for name, param in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model.named_parameters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():</w:t>
      </w:r>
    </w:p>
    <w:p w14:paraId="30EC88C1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param.requires_grad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any(k in name for k in ['layer3','layer4','fc'])</w:t>
      </w:r>
    </w:p>
    <w:p w14:paraId="7D472EA0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optimizer =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optim.Adam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([</w:t>
      </w:r>
    </w:p>
    <w:p w14:paraId="2ED49A26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{'params':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model.fc.parameters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(),     '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lr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': 1e-3},</w:t>
      </w:r>
    </w:p>
    <w:p w14:paraId="2D2A7E8B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{'params': model.layer4.parameters(), '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lr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': 1e-5},</w:t>
      </w:r>
    </w:p>
    <w:p w14:paraId="5245730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   {'params': model.layer3.parameters(), '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lr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': 1e-5}</w:t>
      </w:r>
    </w:p>
    <w:p w14:paraId="4D5BFB1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])</w:t>
      </w:r>
    </w:p>
    <w:p w14:paraId="5CBD5A41" w14:textId="77777777" w:rsidR="0083173F" w:rsidRPr="009A7ADF" w:rsidRDefault="0083173F">
      <w:pPr>
        <w:spacing w:before="60" w:after="60"/>
        <w:rPr>
          <w:color w:val="auto"/>
        </w:rPr>
      </w:pPr>
    </w:p>
    <w:p w14:paraId="673C5DD5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7.4 Training Loop</w:t>
      </w:r>
    </w:p>
    <w:p w14:paraId="11E895A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Both models share the same </w:t>
      </w:r>
      <w:proofErr w:type="spellStart"/>
      <w:r w:rsidRPr="009A7ADF">
        <w:rPr>
          <w:color w:val="auto"/>
        </w:rPr>
        <w:t>train_model</w:t>
      </w:r>
      <w:proofErr w:type="spellEnd"/>
      <w:r w:rsidRPr="009A7ADF">
        <w:rPr>
          <w:color w:val="auto"/>
        </w:rPr>
        <w:t>() function, which implements:</w:t>
      </w:r>
    </w:p>
    <w:p w14:paraId="22C15F37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Phase switching between </w:t>
      </w:r>
      <w:proofErr w:type="spellStart"/>
      <w:r w:rsidRPr="009A7ADF">
        <w:rPr>
          <w:color w:val="auto"/>
        </w:rPr>
        <w:t>model.train</w:t>
      </w:r>
      <w:proofErr w:type="spellEnd"/>
      <w:r w:rsidRPr="009A7ADF">
        <w:rPr>
          <w:color w:val="auto"/>
        </w:rPr>
        <w:t xml:space="preserve">() and </w:t>
      </w:r>
      <w:proofErr w:type="spellStart"/>
      <w:r w:rsidRPr="009A7ADF">
        <w:rPr>
          <w:color w:val="auto"/>
        </w:rPr>
        <w:t>model.eval</w:t>
      </w:r>
      <w:proofErr w:type="spellEnd"/>
      <w:r w:rsidRPr="009A7ADF">
        <w:rPr>
          <w:color w:val="auto"/>
        </w:rPr>
        <w:t>() for each epoch</w:t>
      </w:r>
    </w:p>
    <w:p w14:paraId="6F6E820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Standard forward pass → </w:t>
      </w:r>
      <w:proofErr w:type="spellStart"/>
      <w:r w:rsidRPr="009A7ADF">
        <w:rPr>
          <w:color w:val="auto"/>
        </w:rPr>
        <w:t>loss.backward</w:t>
      </w:r>
      <w:proofErr w:type="spellEnd"/>
      <w:r w:rsidRPr="009A7ADF">
        <w:rPr>
          <w:color w:val="auto"/>
        </w:rPr>
        <w:t xml:space="preserve">() → </w:t>
      </w:r>
      <w:proofErr w:type="spellStart"/>
      <w:r w:rsidRPr="009A7ADF">
        <w:rPr>
          <w:color w:val="auto"/>
        </w:rPr>
        <w:t>optimizer.step</w:t>
      </w:r>
      <w:proofErr w:type="spellEnd"/>
      <w:r w:rsidRPr="009A7ADF">
        <w:rPr>
          <w:color w:val="auto"/>
        </w:rPr>
        <w:t>() update cycle</w:t>
      </w:r>
    </w:p>
    <w:p w14:paraId="7D7EC6C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Running loss and accuracy tracked per phase per epoch</w:t>
      </w:r>
    </w:p>
    <w:p w14:paraId="039C3C07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Best model weights saved via </w:t>
      </w:r>
      <w:proofErr w:type="spellStart"/>
      <w:r w:rsidRPr="009A7ADF">
        <w:rPr>
          <w:color w:val="auto"/>
        </w:rPr>
        <w:t>copy.deepcopy</w:t>
      </w:r>
      <w:proofErr w:type="spellEnd"/>
      <w:r w:rsidRPr="009A7ADF">
        <w:rPr>
          <w:color w:val="auto"/>
        </w:rPr>
        <w:t>(</w:t>
      </w:r>
      <w:proofErr w:type="spellStart"/>
      <w:r w:rsidRPr="009A7ADF">
        <w:rPr>
          <w:color w:val="auto"/>
        </w:rPr>
        <w:t>model.state_dict</w:t>
      </w:r>
      <w:proofErr w:type="spellEnd"/>
      <w:r w:rsidRPr="009A7ADF">
        <w:rPr>
          <w:color w:val="auto"/>
        </w:rPr>
        <w:t xml:space="preserve">()) when </w:t>
      </w:r>
      <w:proofErr w:type="spellStart"/>
      <w:r w:rsidRPr="009A7ADF">
        <w:rPr>
          <w:color w:val="auto"/>
        </w:rPr>
        <w:t>val_loss</w:t>
      </w:r>
      <w:proofErr w:type="spellEnd"/>
      <w:r w:rsidRPr="009A7ADF">
        <w:rPr>
          <w:color w:val="auto"/>
        </w:rPr>
        <w:t xml:space="preserve"> improves</w:t>
      </w:r>
    </w:p>
    <w:p w14:paraId="1BB77E89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Early stopping counter increments when </w:t>
      </w:r>
      <w:proofErr w:type="spellStart"/>
      <w:r w:rsidRPr="009A7ADF">
        <w:rPr>
          <w:color w:val="auto"/>
        </w:rPr>
        <w:t>val_loss</w:t>
      </w:r>
      <w:proofErr w:type="spellEnd"/>
      <w:r w:rsidRPr="009A7ADF">
        <w:rPr>
          <w:color w:val="auto"/>
        </w:rPr>
        <w:t xml:space="preserve"> does not improve; training halts at patience</w:t>
      </w:r>
    </w:p>
    <w:p w14:paraId="697E04C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History dictionary stores </w:t>
      </w:r>
      <w:proofErr w:type="spellStart"/>
      <w:r w:rsidRPr="009A7ADF">
        <w:rPr>
          <w:color w:val="auto"/>
        </w:rPr>
        <w:t>train_loss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train_acc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val_loss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val_acc</w:t>
      </w:r>
      <w:proofErr w:type="spellEnd"/>
      <w:r w:rsidRPr="009A7ADF">
        <w:rPr>
          <w:color w:val="auto"/>
        </w:rPr>
        <w:t xml:space="preserve"> per epoch for plotting</w:t>
      </w:r>
    </w:p>
    <w:p w14:paraId="2289B97B" w14:textId="77777777" w:rsidR="0083173F" w:rsidRPr="009A7ADF" w:rsidRDefault="0083173F">
      <w:pPr>
        <w:spacing w:before="60" w:after="60"/>
        <w:rPr>
          <w:color w:val="auto"/>
        </w:rPr>
      </w:pPr>
    </w:p>
    <w:p w14:paraId="189D7B34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8. Training Results</w:t>
      </w:r>
    </w:p>
    <w:p w14:paraId="6C8C335C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8.1 Model 1 — Feature Extraction Training History</w:t>
      </w:r>
    </w:p>
    <w:p w14:paraId="599B3679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Training for 20 epochs with frozen backbone. The model learns solely by adjusting the final FC layer weights:</w:t>
      </w:r>
    </w:p>
    <w:p w14:paraId="3285A915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070"/>
        <w:gridCol w:w="1074"/>
        <w:gridCol w:w="1071"/>
        <w:gridCol w:w="1074"/>
        <w:gridCol w:w="3739"/>
      </w:tblGrid>
      <w:tr w:rsidR="009A7ADF" w:rsidRPr="009A7ADF" w14:paraId="1BD98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45E6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Epoch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64BB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Train Loss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485F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 xml:space="preserve">Train </w:t>
            </w: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3918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 Loss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277C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 xml:space="preserve">Val </w:t>
            </w: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9ECA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Note</w:t>
            </w:r>
          </w:p>
        </w:tc>
      </w:tr>
      <w:tr w:rsidR="009A7ADF" w:rsidRPr="009A7ADF" w14:paraId="18463E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BC7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7E4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1.2911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F0C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52.18%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3E9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0.8985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C5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72.19%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9D8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520808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3B3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EC0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0.8518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432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72.53%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DFA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0.7568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AAC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72.63%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C5C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78C3F7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3A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F8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0.6792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342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78.49%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AB0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0.5035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9E4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86.31%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043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1AEF17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CF8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85F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0.5905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497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81.10%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5A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0.4847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664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84.77%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AD3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217A0D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1D9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...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ABF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...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8CC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...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7FA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...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80A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...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CBE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Continues improving...</w:t>
            </w:r>
          </w:p>
        </w:tc>
      </w:tr>
    </w:tbl>
    <w:p w14:paraId="625F0FC2" w14:textId="77777777" w:rsidR="0083173F" w:rsidRPr="009A7ADF" w:rsidRDefault="0083173F">
      <w:pPr>
        <w:spacing w:before="60" w:after="60"/>
        <w:rPr>
          <w:color w:val="auto"/>
        </w:rPr>
      </w:pPr>
    </w:p>
    <w:p w14:paraId="73EC6C0D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8.2 Model 2 — Fine-Tuned Training History</w:t>
      </w:r>
    </w:p>
    <w:p w14:paraId="4FFA221D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Fine-tuning for only 5 epochs — the pretrained features adapt rapidly to the PCB domain:</w:t>
      </w:r>
    </w:p>
    <w:p w14:paraId="49FB81E2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072"/>
        <w:gridCol w:w="1074"/>
        <w:gridCol w:w="1072"/>
        <w:gridCol w:w="1075"/>
        <w:gridCol w:w="3735"/>
      </w:tblGrid>
      <w:tr w:rsidR="009A7ADF" w:rsidRPr="009A7ADF" w14:paraId="0F51C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2A2A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Epoch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6BB8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Train Loss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61D1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 xml:space="preserve">Train </w:t>
            </w: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6C16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Val Loss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6D2F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 xml:space="preserve">Val </w:t>
            </w:r>
            <w:proofErr w:type="spellStart"/>
            <w:r w:rsidRPr="009A7ADF">
              <w:rPr>
                <w:b/>
                <w:bCs/>
                <w:color w:val="auto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8A7F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Note</w:t>
            </w:r>
          </w:p>
        </w:tc>
      </w:tr>
      <w:tr w:rsidR="009A7ADF" w:rsidRPr="009A7ADF" w14:paraId="7E3B68B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611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0C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0.9963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515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64.00%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4C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0.4305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0E3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88.96%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409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397672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5DD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lastRenderedPageBreak/>
              <w:t>2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084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0.3087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334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91.09%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A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0.2102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982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95.14%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BAA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39AF4F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578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5D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0.1708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772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94.82%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E3F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0.0940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20D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97.13%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162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42E2A7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FB3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6FC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0.1056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EB2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97.00%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0F8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0.0609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87C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98.45%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212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Best saved</w:t>
            </w:r>
          </w:p>
        </w:tc>
      </w:tr>
      <w:tr w:rsidR="009A7ADF" w:rsidRPr="009A7ADF" w14:paraId="128AB8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6E7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A1A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~0.07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3B2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~98%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6B0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~0.05</w:t>
            </w:r>
          </w:p>
        </w:tc>
        <w:tc>
          <w:tcPr>
            <w:tcW w:w="1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1B9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~98.7%</w:t>
            </w:r>
          </w:p>
        </w:tc>
        <w:tc>
          <w:tcPr>
            <w:tcW w:w="38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9D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Final epoch</w:t>
            </w:r>
          </w:p>
        </w:tc>
      </w:tr>
    </w:tbl>
    <w:p w14:paraId="6EDFF39F" w14:textId="77777777" w:rsidR="0083173F" w:rsidRPr="009A7ADF" w:rsidRDefault="0083173F">
      <w:pPr>
        <w:spacing w:before="60" w:after="60"/>
        <w:rPr>
          <w:color w:val="auto"/>
        </w:rPr>
      </w:pPr>
    </w:p>
    <w:p w14:paraId="20921D97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Fine-tuning achieves in 5 epochs what feature extraction takes 20 epochs to approach — and at a much higher final performance ceiling. This confirms that domain-specific adaptation of higher convolutional layers is critical for fine-grained PCB defect classification.</w:t>
      </w:r>
    </w:p>
    <w:p w14:paraId="2085E307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9. Evaluation &amp; Results</w:t>
      </w:r>
    </w:p>
    <w:p w14:paraId="4B634DB9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9.1 Test Set Metrics — Feature Extraction ResNet18</w:t>
      </w:r>
    </w:p>
    <w:p w14:paraId="3BA9854E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440"/>
        <w:gridCol w:w="1440"/>
        <w:gridCol w:w="1200"/>
      </w:tblGrid>
      <w:tr w:rsidR="009A7ADF" w:rsidRPr="009A7ADF" w14:paraId="51683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BC5A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Class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B242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Precision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625A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Recall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FA12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6506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Support</w:t>
            </w:r>
          </w:p>
        </w:tc>
      </w:tr>
      <w:tr w:rsidR="009A7ADF" w:rsidRPr="009A7ADF" w14:paraId="0262EA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6AA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711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0.9859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B3E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822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0.9929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045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70</w:t>
            </w:r>
          </w:p>
        </w:tc>
      </w:tr>
      <w:tr w:rsidR="009A7ADF" w:rsidRPr="009A7ADF" w14:paraId="2AD9F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7585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2CF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0.9722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9CD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0.8861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76B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0.9272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199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79</w:t>
            </w:r>
          </w:p>
        </w:tc>
      </w:tr>
      <w:tr w:rsidR="009A7ADF" w:rsidRPr="009A7ADF" w14:paraId="5878B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1080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AF5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0.8906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FA0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0.9344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61F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0.9120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E6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61</w:t>
            </w:r>
          </w:p>
        </w:tc>
      </w:tr>
      <w:tr w:rsidR="009A7ADF" w:rsidRPr="009A7ADF" w14:paraId="12B5D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0BA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8E0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0.9176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02B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0.9176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5F5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0.9176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B14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85</w:t>
            </w:r>
          </w:p>
        </w:tc>
      </w:tr>
      <w:tr w:rsidR="009A7ADF" w:rsidRPr="009A7ADF" w14:paraId="10490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59A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7B0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0.8028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5E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0.8769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647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0.8382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34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65</w:t>
            </w:r>
          </w:p>
        </w:tc>
      </w:tr>
      <w:tr w:rsidR="009A7ADF" w:rsidRPr="009A7ADF" w14:paraId="17E15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7F9B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512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0.9452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F19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0.9079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FC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0.9262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C12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76</w:t>
            </w:r>
          </w:p>
        </w:tc>
      </w:tr>
      <w:tr w:rsidR="009A7ADF" w:rsidRPr="009A7ADF" w14:paraId="2D2EF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E4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Average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AF9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0.9191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894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0.9205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FBD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0.9190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D2D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436</w:t>
            </w:r>
          </w:p>
        </w:tc>
      </w:tr>
      <w:tr w:rsidR="009A7ADF" w:rsidRPr="009A7ADF" w14:paraId="52282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4DB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Accuracy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EE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4E2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36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0.9197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5C4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436</w:t>
            </w:r>
          </w:p>
        </w:tc>
      </w:tr>
    </w:tbl>
    <w:p w14:paraId="69BBB65B" w14:textId="77777777" w:rsidR="0083173F" w:rsidRPr="009A7ADF" w:rsidRDefault="0083173F">
      <w:pPr>
        <w:spacing w:before="60" w:after="60"/>
        <w:rPr>
          <w:color w:val="auto"/>
        </w:rPr>
      </w:pPr>
    </w:p>
    <w:p w14:paraId="614FAAB5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9.2 Test Set Metrics — Fine-Tuned ResNet18 (Best Model)</w:t>
      </w:r>
    </w:p>
    <w:p w14:paraId="4854BFF0" w14:textId="77777777" w:rsidR="0083173F" w:rsidRPr="009A7ADF" w:rsidRDefault="0083173F">
      <w:pPr>
        <w:spacing w:before="60" w:after="60"/>
        <w:rPr>
          <w:color w:val="auto"/>
        </w:rPr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440"/>
        <w:gridCol w:w="1440"/>
        <w:gridCol w:w="1200"/>
      </w:tblGrid>
      <w:tr w:rsidR="009A7ADF" w:rsidRPr="009A7ADF" w14:paraId="10827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4406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Class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70CE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Precision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5D16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Recall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F491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2D3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Support</w:t>
            </w:r>
          </w:p>
        </w:tc>
      </w:tr>
      <w:tr w:rsidR="009A7ADF" w:rsidRPr="009A7ADF" w14:paraId="39552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51B6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B25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C44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416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8D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70</w:t>
            </w:r>
          </w:p>
        </w:tc>
      </w:tr>
      <w:tr w:rsidR="009A7ADF" w:rsidRPr="009A7ADF" w14:paraId="2968A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4CC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4F3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0.9405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6BF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8FB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0.9693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2C2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79</w:t>
            </w:r>
          </w:p>
        </w:tc>
      </w:tr>
      <w:tr w:rsidR="009A7ADF" w:rsidRPr="009A7ADF" w14:paraId="23429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50F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11D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333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75F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169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61</w:t>
            </w:r>
          </w:p>
        </w:tc>
      </w:tr>
      <w:tr w:rsidR="009A7ADF" w:rsidRPr="009A7ADF" w14:paraId="5A0FF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7AF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short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967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742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0.9882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9C6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0.9941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5FD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85</w:t>
            </w:r>
          </w:p>
        </w:tc>
      </w:tr>
      <w:tr w:rsidR="009A7ADF" w:rsidRPr="009A7ADF" w14:paraId="50D0C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0D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spur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E19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0.9836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91C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0.9231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7A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0.9524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E7B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65</w:t>
            </w:r>
          </w:p>
        </w:tc>
      </w:tr>
      <w:tr w:rsidR="009A7ADF" w:rsidRPr="009A7ADF" w14:paraId="4395D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CA0F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99E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42A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294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1.0000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96F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76</w:t>
            </w:r>
          </w:p>
        </w:tc>
      </w:tr>
      <w:tr w:rsidR="009A7ADF" w:rsidRPr="009A7ADF" w14:paraId="29D04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553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Average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31A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0.9873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660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0.9852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E14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0.9860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264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436</w:t>
            </w:r>
          </w:p>
        </w:tc>
      </w:tr>
      <w:tr w:rsidR="009A7ADF" w:rsidRPr="009A7ADF" w14:paraId="3E768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ADC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lastRenderedPageBreak/>
              <w:t>Accuracy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B99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869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1E8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0.9862</w:t>
            </w:r>
          </w:p>
        </w:tc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17F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436</w:t>
            </w:r>
          </w:p>
        </w:tc>
      </w:tr>
    </w:tbl>
    <w:p w14:paraId="6480E564" w14:textId="77777777" w:rsidR="0083173F" w:rsidRPr="009A7ADF" w:rsidRDefault="0083173F">
      <w:pPr>
        <w:spacing w:before="60" w:after="60"/>
        <w:rPr>
          <w:color w:val="auto"/>
        </w:rPr>
      </w:pPr>
    </w:p>
    <w:p w14:paraId="3FED0C0A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9.3 Model Comparison Summary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1680"/>
      </w:tblGrid>
      <w:tr w:rsidR="009A7ADF" w:rsidRPr="009A7ADF" w14:paraId="49402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3A5E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Metric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FCF8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Feature Extraction ResNet18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954A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Fine-Tuned ResNet18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024C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Improvement</w:t>
            </w:r>
          </w:p>
        </w:tc>
      </w:tr>
      <w:tr w:rsidR="009A7ADF" w:rsidRPr="009A7ADF" w14:paraId="053AA5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757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Test Accuracy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F0E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91.97%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E75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98.62%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479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+6.65 pp</w:t>
            </w:r>
          </w:p>
        </w:tc>
      </w:tr>
      <w:tr w:rsidR="009A7ADF" w:rsidRPr="009A7ADF" w14:paraId="0ADDD9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5A4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Precision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BF0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91.91%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CDE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98.73%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DB6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+6.82 pp</w:t>
            </w:r>
          </w:p>
        </w:tc>
      </w:tr>
      <w:tr w:rsidR="009A7ADF" w:rsidRPr="009A7ADF" w14:paraId="58AEA9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EC5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Recall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359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92.05%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26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98.52%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B42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+6.47 pp</w:t>
            </w:r>
          </w:p>
        </w:tc>
      </w:tr>
      <w:tr w:rsidR="009A7ADF" w:rsidRPr="009A7ADF" w14:paraId="4E28CAE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987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F1-Score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E16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91.90%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B2D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98.60%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D9D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+6.70 pp</w:t>
            </w:r>
          </w:p>
        </w:tc>
      </w:tr>
      <w:tr w:rsidR="009A7ADF" w:rsidRPr="009A7ADF" w14:paraId="47E3B0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6DD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Training Epochs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736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1DA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E86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−15 epochs</w:t>
            </w:r>
          </w:p>
        </w:tc>
      </w:tr>
      <w:tr w:rsidR="009A7ADF" w:rsidRPr="009A7ADF" w14:paraId="4E57AB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AC5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Convergence Speed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0DC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Slow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370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Fast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CA8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4× faster</w:t>
            </w:r>
          </w:p>
        </w:tc>
      </w:tr>
      <w:tr w:rsidR="009A7ADF" w:rsidRPr="009A7ADF" w14:paraId="19498B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18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Trainable Params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298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~3K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D20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~4.7M</w:t>
            </w:r>
          </w:p>
        </w:tc>
        <w:tc>
          <w:tcPr>
            <w:tcW w:w="1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E99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More flexible</w:t>
            </w:r>
          </w:p>
        </w:tc>
      </w:tr>
    </w:tbl>
    <w:p w14:paraId="35790125" w14:textId="77777777" w:rsidR="0083173F" w:rsidRPr="009A7ADF" w:rsidRDefault="0083173F">
      <w:pPr>
        <w:spacing w:before="60" w:after="60"/>
        <w:rPr>
          <w:color w:val="auto"/>
        </w:rPr>
      </w:pPr>
    </w:p>
    <w:p w14:paraId="7E2DADE5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9.4 Evaluation Functions</w:t>
      </w:r>
    </w:p>
    <w:p w14:paraId="39753901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Two evaluation functions are implemented for comprehensive model assessment:</w:t>
      </w:r>
    </w:p>
    <w:p w14:paraId="6118BD4B" w14:textId="77777777" w:rsidR="0083173F" w:rsidRPr="009A7ADF" w:rsidRDefault="0083173F">
      <w:pPr>
        <w:spacing w:before="60" w:after="60"/>
        <w:rPr>
          <w:color w:val="auto"/>
        </w:rPr>
      </w:pPr>
    </w:p>
    <w:p w14:paraId="0D22CF99" w14:textId="77777777" w:rsidR="0083173F" w:rsidRPr="009A7ADF" w:rsidRDefault="00000000">
      <w:pPr>
        <w:pStyle w:val="Heading3"/>
        <w:rPr>
          <w:color w:val="auto"/>
        </w:rPr>
      </w:pPr>
      <w:proofErr w:type="spellStart"/>
      <w:r w:rsidRPr="009A7ADF">
        <w:rPr>
          <w:color w:val="auto"/>
        </w:rPr>
        <w:t>evaluate_model_basic</w:t>
      </w:r>
      <w:proofErr w:type="spellEnd"/>
      <w:r w:rsidRPr="009A7ADF">
        <w:rPr>
          <w:color w:val="auto"/>
        </w:rPr>
        <w:t>()</w:t>
      </w:r>
    </w:p>
    <w:p w14:paraId="0B82E2E6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Runs inference on the full test </w:t>
      </w:r>
      <w:proofErr w:type="spellStart"/>
      <w:r w:rsidRPr="009A7ADF">
        <w:rPr>
          <w:color w:val="auto"/>
        </w:rPr>
        <w:t>DataLoader</w:t>
      </w:r>
      <w:proofErr w:type="spellEnd"/>
    </w:p>
    <w:p w14:paraId="37473B8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Computes accuracy, macro precision, recall, and F1 using scikit-learn</w:t>
      </w:r>
    </w:p>
    <w:p w14:paraId="42C30601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Prints full per-class </w:t>
      </w:r>
      <w:proofErr w:type="spellStart"/>
      <w:r w:rsidRPr="009A7ADF">
        <w:rPr>
          <w:color w:val="auto"/>
        </w:rPr>
        <w:t>classification_report</w:t>
      </w:r>
      <w:proofErr w:type="spellEnd"/>
    </w:p>
    <w:p w14:paraId="4ECA200A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Generates a seaborn confusion matrix heatmap</w:t>
      </w:r>
    </w:p>
    <w:p w14:paraId="3B3C0B01" w14:textId="77777777" w:rsidR="0083173F" w:rsidRPr="009A7ADF" w:rsidRDefault="0083173F">
      <w:pPr>
        <w:spacing w:before="60" w:after="60"/>
        <w:rPr>
          <w:color w:val="auto"/>
        </w:rPr>
      </w:pPr>
    </w:p>
    <w:p w14:paraId="097F0A5F" w14:textId="77777777" w:rsidR="0083173F" w:rsidRPr="009A7ADF" w:rsidRDefault="00000000">
      <w:pPr>
        <w:pStyle w:val="Heading3"/>
        <w:rPr>
          <w:color w:val="auto"/>
        </w:rPr>
      </w:pPr>
      <w:proofErr w:type="spellStart"/>
      <w:r w:rsidRPr="009A7ADF">
        <w:rPr>
          <w:color w:val="auto"/>
        </w:rPr>
        <w:t>evaluate_model_with_roc</w:t>
      </w:r>
      <w:proofErr w:type="spellEnd"/>
      <w:r w:rsidRPr="009A7ADF">
        <w:rPr>
          <w:color w:val="auto"/>
        </w:rPr>
        <w:t>()</w:t>
      </w:r>
    </w:p>
    <w:p w14:paraId="69BD8C4A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Collects </w:t>
      </w:r>
      <w:proofErr w:type="spellStart"/>
      <w:r w:rsidRPr="009A7ADF">
        <w:rPr>
          <w:color w:val="auto"/>
        </w:rPr>
        <w:t>softmax</w:t>
      </w:r>
      <w:proofErr w:type="spellEnd"/>
      <w:r w:rsidRPr="009A7ADF">
        <w:rPr>
          <w:color w:val="auto"/>
        </w:rPr>
        <w:t xml:space="preserve"> probability scores (not just argmax predictions)</w:t>
      </w:r>
    </w:p>
    <w:p w14:paraId="27BBF26A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One-hot encodes true labels using </w:t>
      </w:r>
      <w:proofErr w:type="spellStart"/>
      <w:r w:rsidRPr="009A7ADF">
        <w:rPr>
          <w:color w:val="auto"/>
        </w:rPr>
        <w:t>label_binarize</w:t>
      </w:r>
      <w:proofErr w:type="spellEnd"/>
    </w:p>
    <w:p w14:paraId="704F85D3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Computes per-class ROC curves and AUC scores (one-vs-rest strategy)</w:t>
      </w:r>
    </w:p>
    <w:p w14:paraId="35CDEE22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Plots all six ROC curves on a single figure with AUC values in the legend</w:t>
      </w:r>
    </w:p>
    <w:p w14:paraId="38355935" w14:textId="77777777" w:rsidR="0083173F" w:rsidRPr="009A7ADF" w:rsidRDefault="0083173F">
      <w:pPr>
        <w:spacing w:before="60" w:after="60"/>
        <w:rPr>
          <w:color w:val="auto"/>
        </w:rPr>
      </w:pPr>
    </w:p>
    <w:p w14:paraId="71AC0B56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10. Key Design Decisions &amp; Rationale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80"/>
      </w:tblGrid>
      <w:tr w:rsidR="009A7ADF" w:rsidRPr="009A7ADF" w14:paraId="09D4B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BCE3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Decision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2E41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Rationale</w:t>
            </w:r>
          </w:p>
        </w:tc>
      </w:tr>
      <w:tr w:rsidR="009A7ADF" w:rsidRPr="009A7ADF" w14:paraId="48A6E7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6AD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Crop-level classification (not whole-image detection)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A03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Converts multi-instance detection into single-label classification — simpler, faster, and achieves high accuracy given good annotations</w:t>
            </w:r>
          </w:p>
        </w:tc>
      </w:tr>
      <w:tr w:rsidR="009A7ADF" w:rsidRPr="009A7ADF" w14:paraId="26906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35F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lastRenderedPageBreak/>
              <w:t>File-level train/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val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/test split (not instance-level)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909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Prevents bounding boxes from the same PCB image appearing in both train and test — eliminates data leakage</w:t>
            </w:r>
          </w:p>
        </w:tc>
      </w:tr>
      <w:tr w:rsidR="009A7ADF" w:rsidRPr="009A7ADF" w14:paraId="246DC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80B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 over larger architectures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343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Sufficient capacity for 6-class fine-grained classification; fast training on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GPU; pretrained weights highly beneficial</w:t>
            </w:r>
          </w:p>
        </w:tc>
      </w:tr>
      <w:tr w:rsidR="009A7ADF" w:rsidRPr="009A7ADF" w14:paraId="0E9EB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367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Layer-specific learning rates in fine-tuning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3FC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Newly initialised FC layer needs high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lr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; pretrained deep layers need very low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lr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to avoid catastrophic forgetting</w:t>
            </w:r>
          </w:p>
        </w:tc>
      </w:tr>
      <w:tr w:rsidR="009A7ADF" w:rsidRPr="009A7ADF" w14:paraId="27AA9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235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ImageNet normalisation statistics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90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 was pretrained with these exact statistics — mismatched normalisation would degrade transfer learning</w:t>
            </w:r>
          </w:p>
        </w:tc>
      </w:tr>
      <w:tr w:rsidR="009A7ADF" w:rsidRPr="009A7ADF" w14:paraId="7466C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241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Batch size 16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BD8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Balances GPU memory usage on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with stable gradient estimates for the small dataset</w:t>
            </w:r>
          </w:p>
        </w:tc>
      </w:tr>
      <w:tr w:rsidR="009A7ADF" w:rsidRPr="009A7ADF" w14:paraId="1A2C1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61E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Patience=5 early stopping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894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Prevents overfitting on the small dataset (436 test instances) while allowing enough training time</w:t>
            </w:r>
          </w:p>
        </w:tc>
      </w:tr>
      <w:tr w:rsidR="009A7ADF" w:rsidRPr="009A7ADF" w14:paraId="0335F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CA9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Rotation augmentation not used in training</w:t>
            </w:r>
          </w:p>
        </w:tc>
        <w:tc>
          <w:tcPr>
            <w:tcW w:w="58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DC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The provided rotation/ folder is available for future experiments; baseline uses only standard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torchvision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augmentations</w:t>
            </w:r>
          </w:p>
        </w:tc>
      </w:tr>
    </w:tbl>
    <w:p w14:paraId="493A2EDF" w14:textId="77777777" w:rsidR="0083173F" w:rsidRPr="009A7ADF" w:rsidRDefault="0083173F">
      <w:pPr>
        <w:spacing w:before="60" w:after="60"/>
        <w:rPr>
          <w:color w:val="auto"/>
        </w:rPr>
      </w:pPr>
    </w:p>
    <w:p w14:paraId="58250C9A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11. Known Issues, Limitations &amp; Future Work</w:t>
      </w:r>
    </w:p>
    <w:p w14:paraId="20616237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11.1 Current Limitations</w:t>
      </w:r>
    </w:p>
    <w:p w14:paraId="53018B88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Small dataset: 693 images is relatively small for industrial deployment — production systems typically use tens of thousands of samples.</w:t>
      </w:r>
    </w:p>
    <w:p w14:paraId="7D52B90B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Crop-only approach: The pipeline classifies crops, not full images — does not produce bounding box predictions at inference time.</w:t>
      </w:r>
    </w:p>
    <w:p w14:paraId="6991D6A0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No object detection: A true AVI system would need to both locate and classify defects. This project only classifies pre-located regions.</w:t>
      </w:r>
    </w:p>
    <w:p w14:paraId="1AE3AD3E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Spur class underperformance: The spur class shows the lowest metrics in both models (F1 ~0.84 in feature extraction, ~0.95 in fine-tuned). Spur defects are visually subtle and may require higher resolution or more training data.</w:t>
      </w:r>
    </w:p>
    <w:p w14:paraId="2B79D354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Single backbone evaluated: Only ResNet18 was benchmarked — </w:t>
      </w:r>
      <w:proofErr w:type="spellStart"/>
      <w:r w:rsidRPr="009A7ADF">
        <w:rPr>
          <w:color w:val="auto"/>
        </w:rPr>
        <w:t>EfficientNet</w:t>
      </w:r>
      <w:proofErr w:type="spellEnd"/>
      <w:r w:rsidRPr="009A7ADF">
        <w:rPr>
          <w:color w:val="auto"/>
        </w:rPr>
        <w:t xml:space="preserve">, </w:t>
      </w:r>
      <w:proofErr w:type="spellStart"/>
      <w:r w:rsidRPr="009A7ADF">
        <w:rPr>
          <w:color w:val="auto"/>
        </w:rPr>
        <w:t>ViT</w:t>
      </w:r>
      <w:proofErr w:type="spellEnd"/>
      <w:r w:rsidRPr="009A7ADF">
        <w:rPr>
          <w:color w:val="auto"/>
        </w:rPr>
        <w:t xml:space="preserve">, or </w:t>
      </w:r>
      <w:proofErr w:type="spellStart"/>
      <w:r w:rsidRPr="009A7ADF">
        <w:rPr>
          <w:color w:val="auto"/>
        </w:rPr>
        <w:t>ConvNeXt</w:t>
      </w:r>
      <w:proofErr w:type="spellEnd"/>
      <w:r w:rsidRPr="009A7ADF">
        <w:rPr>
          <w:color w:val="auto"/>
        </w:rPr>
        <w:t xml:space="preserve"> may offer better accuracy-speed </w:t>
      </w:r>
      <w:proofErr w:type="spellStart"/>
      <w:r w:rsidRPr="009A7ADF">
        <w:rPr>
          <w:color w:val="auto"/>
        </w:rPr>
        <w:t>tradeoffs</w:t>
      </w:r>
      <w:proofErr w:type="spellEnd"/>
      <w:r w:rsidRPr="009A7ADF">
        <w:rPr>
          <w:color w:val="auto"/>
        </w:rPr>
        <w:t>.</w:t>
      </w:r>
    </w:p>
    <w:p w14:paraId="7BAD1301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Rotation augmentation not leveraged: The provided rotation/ folder doubles dataset size but was not used in training.</w:t>
      </w:r>
    </w:p>
    <w:p w14:paraId="39BF173B" w14:textId="77777777" w:rsidR="0083173F" w:rsidRPr="009A7ADF" w:rsidRDefault="0083173F">
      <w:pPr>
        <w:spacing w:before="60" w:after="60"/>
        <w:rPr>
          <w:color w:val="auto"/>
        </w:rPr>
      </w:pPr>
    </w:p>
    <w:p w14:paraId="72EB14A9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11.2 Recommended Future Work</w:t>
      </w:r>
    </w:p>
    <w:p w14:paraId="3F849C9E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Object Detection pipeline: Implement YOLO v8 or Faster R-CNN to detect and classify defects in a single forward pass without needing pre-annotated crops at inference time.</w:t>
      </w:r>
    </w:p>
    <w:p w14:paraId="5D7931BD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Rotated image integration: Incorporate the rotation/ images and angles into the training pipeline as additional augmented data.</w:t>
      </w:r>
    </w:p>
    <w:p w14:paraId="0D75FF6C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proofErr w:type="spellStart"/>
      <w:r w:rsidRPr="009A7ADF">
        <w:rPr>
          <w:color w:val="auto"/>
        </w:rPr>
        <w:t>EfficientNet</w:t>
      </w:r>
      <w:proofErr w:type="spellEnd"/>
      <w:r w:rsidRPr="009A7ADF">
        <w:rPr>
          <w:color w:val="auto"/>
        </w:rPr>
        <w:t xml:space="preserve"> / </w:t>
      </w:r>
      <w:proofErr w:type="spellStart"/>
      <w:r w:rsidRPr="009A7ADF">
        <w:rPr>
          <w:color w:val="auto"/>
        </w:rPr>
        <w:t>ViT</w:t>
      </w:r>
      <w:proofErr w:type="spellEnd"/>
      <w:r w:rsidRPr="009A7ADF">
        <w:rPr>
          <w:color w:val="auto"/>
        </w:rPr>
        <w:t xml:space="preserve"> backbone comparison: Benchmark against more modern architectures for accuracy-vs-latency </w:t>
      </w:r>
      <w:proofErr w:type="spellStart"/>
      <w:r w:rsidRPr="009A7ADF">
        <w:rPr>
          <w:color w:val="auto"/>
        </w:rPr>
        <w:t>tradeoff</w:t>
      </w:r>
      <w:proofErr w:type="spellEnd"/>
      <w:r w:rsidRPr="009A7ADF">
        <w:rPr>
          <w:color w:val="auto"/>
        </w:rPr>
        <w:t xml:space="preserve"> analysis.</w:t>
      </w:r>
    </w:p>
    <w:p w14:paraId="02D48AF6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Grad-CAM explainability: Generate class activation maps to visualise which regions of each defect crop drive the classification decision.</w:t>
      </w:r>
    </w:p>
    <w:p w14:paraId="2EE39FBD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lastRenderedPageBreak/>
        <w:t>Anomaly detection pre-filter: Use an unsupervised anomaly detector to flag suspect regions before classification, reducing false negatives in production.</w:t>
      </w:r>
    </w:p>
    <w:p w14:paraId="6D73DB1E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>Cross-board generalisation: Test on PCB images from different manufacturers and board designs to assess domain shift robustness.</w:t>
      </w:r>
    </w:p>
    <w:p w14:paraId="10AA0D5B" w14:textId="77777777" w:rsidR="0083173F" w:rsidRPr="009A7ADF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A7ADF">
        <w:rPr>
          <w:color w:val="auto"/>
        </w:rPr>
        <w:t xml:space="preserve">Quantisation &amp; deployment: Convert trained model to ONNX / </w:t>
      </w:r>
      <w:proofErr w:type="spellStart"/>
      <w:r w:rsidRPr="009A7ADF">
        <w:rPr>
          <w:color w:val="auto"/>
        </w:rPr>
        <w:t>TensorRT</w:t>
      </w:r>
      <w:proofErr w:type="spellEnd"/>
      <w:r w:rsidRPr="009A7ADF">
        <w:rPr>
          <w:color w:val="auto"/>
        </w:rPr>
        <w:t xml:space="preserve"> for real-time edge deployment on inspection hardware.</w:t>
      </w:r>
    </w:p>
    <w:p w14:paraId="66CF0E7C" w14:textId="77777777" w:rsidR="0083173F" w:rsidRPr="009A7ADF" w:rsidRDefault="0083173F">
      <w:pPr>
        <w:spacing w:before="60" w:after="60"/>
        <w:rPr>
          <w:color w:val="auto"/>
        </w:rPr>
      </w:pPr>
    </w:p>
    <w:p w14:paraId="306B8E41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12. Reproducibility Guide</w:t>
      </w:r>
    </w:p>
    <w:p w14:paraId="293D19F9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12.1 Step-by-Step Execution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701"/>
        <w:gridCol w:w="3505"/>
      </w:tblGrid>
      <w:tr w:rsidR="009A7ADF" w:rsidRPr="009A7ADF" w14:paraId="75B55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2E7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Step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4556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Action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C4A2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Notebook Section</w:t>
            </w:r>
          </w:p>
        </w:tc>
      </w:tr>
      <w:tr w:rsidR="009A7ADF" w:rsidRPr="009A7ADF" w14:paraId="086B91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45C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705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Open notebook in Google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Colab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with GPU runtime enabled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5DA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—</w:t>
            </w:r>
          </w:p>
        </w:tc>
      </w:tr>
      <w:tr w:rsidR="009A7ADF" w:rsidRPr="009A7ADF" w14:paraId="198540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A20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93E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Upload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kaggle.json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and run Kaggle download + unzip cell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CE1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Data Loading</w:t>
            </w:r>
          </w:p>
        </w:tc>
      </w:tr>
      <w:tr w:rsidR="009A7ADF" w:rsidRPr="009A7ADF" w14:paraId="29AAE6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752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F36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Run library imports (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numpy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, pandas, matplotlib, seaborn, etc.)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333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Libraries</w:t>
            </w:r>
          </w:p>
        </w:tc>
      </w:tr>
      <w:tr w:rsidR="009A7ADF" w:rsidRPr="009A7ADF" w14:paraId="601F60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CE7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810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Run EDA cells: folder listing, image count,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visualize_img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C24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Understanding the dataset</w:t>
            </w:r>
          </w:p>
        </w:tc>
      </w:tr>
      <w:tr w:rsidR="009A7ADF" w:rsidRPr="009A7ADF" w14:paraId="3035EE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7ED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6E5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Parse all XML annotations with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parse_xml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() and build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df_annot</w:t>
            </w:r>
            <w:proofErr w:type="spellEnd"/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4D0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Analyzing the annotate folder</w:t>
            </w:r>
          </w:p>
        </w:tc>
      </w:tr>
      <w:tr w:rsidR="009A7ADF" w:rsidRPr="009A7ADF" w14:paraId="2AB934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4A4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6ED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Merge images to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images_combined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 directory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214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Image Preprocessing</w:t>
            </w:r>
          </w:p>
        </w:tc>
      </w:tr>
      <w:tr w:rsidR="009A7ADF" w:rsidRPr="009A7ADF" w14:paraId="5C695E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42E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57D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Run train/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val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/test split on unique filenames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83F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Train/Val/Test split</w:t>
            </w:r>
          </w:p>
        </w:tc>
      </w:tr>
      <w:tr w:rsidR="009A7ADF" w:rsidRPr="009A7ADF" w14:paraId="7944B5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02F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3C2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Initialise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PCBCropDataset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DataLoaders</w:t>
            </w:r>
            <w:proofErr w:type="spellEnd"/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AB7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Creating Datasets and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DataLoaders</w:t>
            </w:r>
            <w:proofErr w:type="spellEnd"/>
          </w:p>
        </w:tc>
      </w:tr>
      <w:tr w:rsidR="009A7ADF" w:rsidRPr="009A7ADF" w14:paraId="7FC3B9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0A1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6CB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 feature-extraction ResNet18 (20 epochs)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A55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 Model</w:t>
            </w:r>
          </w:p>
        </w:tc>
      </w:tr>
      <w:tr w:rsidR="009A7ADF" w:rsidRPr="009A7ADF" w14:paraId="166062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53F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F9D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 xml:space="preserve">Evaluate with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evaluate_model_basic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() and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evaluate_model_with_roc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()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F31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 Evaluation</w:t>
            </w:r>
          </w:p>
        </w:tc>
      </w:tr>
      <w:tr w:rsidR="009A7ADF" w:rsidRPr="009A7ADF" w14:paraId="4D70A3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D05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11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A20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Reload ResNet18, unfreeze layer3/layer4/fc, configure optimizer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9DA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Fine-Tuned ResNet Model</w:t>
            </w:r>
          </w:p>
        </w:tc>
      </w:tr>
      <w:tr w:rsidR="009A7ADF" w:rsidRPr="009A7ADF" w14:paraId="2CA5AE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6AF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B44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 fine-tuned model (5 epochs)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1D6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Fine-Tuned Training</w:t>
            </w:r>
          </w:p>
        </w:tc>
      </w:tr>
      <w:tr w:rsidR="009A7ADF" w:rsidRPr="009A7ADF" w14:paraId="08091F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63D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13</w:t>
            </w:r>
          </w:p>
        </w:tc>
        <w:tc>
          <w:tcPr>
            <w:tcW w:w="4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3592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Evaluate fine-tuned model and compare metrics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0A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Fine-Tuned Evaluation</w:t>
            </w:r>
          </w:p>
        </w:tc>
      </w:tr>
    </w:tbl>
    <w:p w14:paraId="60F9801A" w14:textId="77777777" w:rsidR="0083173F" w:rsidRPr="009A7ADF" w:rsidRDefault="0083173F">
      <w:pPr>
        <w:spacing w:before="60" w:after="60"/>
        <w:rPr>
          <w:color w:val="auto"/>
        </w:rPr>
      </w:pPr>
    </w:p>
    <w:p w14:paraId="5EB456BC" w14:textId="77777777" w:rsidR="0083173F" w:rsidRPr="009A7ADF" w:rsidRDefault="00000000">
      <w:pPr>
        <w:pStyle w:val="Heading2"/>
        <w:rPr>
          <w:color w:val="auto"/>
        </w:rPr>
      </w:pPr>
      <w:r w:rsidRPr="009A7ADF">
        <w:rPr>
          <w:color w:val="auto"/>
        </w:rPr>
        <w:t>12.2 Random Seed</w:t>
      </w:r>
    </w:p>
    <w:p w14:paraId="47705CB6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To reproduce the exact train/</w:t>
      </w:r>
      <w:proofErr w:type="spellStart"/>
      <w:r w:rsidRPr="009A7ADF">
        <w:rPr>
          <w:color w:val="auto"/>
        </w:rPr>
        <w:t>val</w:t>
      </w:r>
      <w:proofErr w:type="spellEnd"/>
      <w:r w:rsidRPr="009A7ADF">
        <w:rPr>
          <w:color w:val="auto"/>
        </w:rPr>
        <w:t xml:space="preserve">/test split, the same </w:t>
      </w:r>
      <w:proofErr w:type="spellStart"/>
      <w:r w:rsidRPr="009A7ADF">
        <w:rPr>
          <w:color w:val="auto"/>
        </w:rPr>
        <w:t>random_state</w:t>
      </w:r>
      <w:proofErr w:type="spellEnd"/>
      <w:r w:rsidRPr="009A7ADF">
        <w:rPr>
          <w:color w:val="auto"/>
        </w:rPr>
        <w:t xml:space="preserve"> must be used:</w:t>
      </w:r>
    </w:p>
    <w:p w14:paraId="3CA199F8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train_test_split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(...,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random_state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=42)   # both split calls</w:t>
      </w:r>
    </w:p>
    <w:p w14:paraId="1E9C8F7F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#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PyTorch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determinism (add at top of notebook):</w:t>
      </w:r>
    </w:p>
    <w:p w14:paraId="7739AACA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import torch,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numpy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as np, random</w:t>
      </w:r>
    </w:p>
    <w:p w14:paraId="7A59F54D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torch.manual_seed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(42);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np.random.seed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(42); </w:t>
      </w: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random.seed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(42)</w:t>
      </w:r>
    </w:p>
    <w:p w14:paraId="682476CB" w14:textId="77777777" w:rsidR="0083173F" w:rsidRPr="009A7ADF" w:rsidRDefault="00000000">
      <w:pPr>
        <w:shd w:val="clear" w:color="auto" w:fill="F1F8E9"/>
        <w:spacing w:before="40" w:after="40"/>
        <w:ind w:left="360"/>
        <w:rPr>
          <w:color w:val="auto"/>
        </w:rPr>
      </w:pPr>
      <w:proofErr w:type="spellStart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>torch.backends.cudnn.deterministic</w:t>
      </w:r>
      <w:proofErr w:type="spellEnd"/>
      <w:r w:rsidRPr="009A7ADF">
        <w:rPr>
          <w:rFonts w:ascii="Courier New" w:eastAsia="Courier New" w:hAnsi="Courier New" w:cs="Courier New"/>
          <w:color w:val="auto"/>
          <w:sz w:val="18"/>
          <w:szCs w:val="18"/>
        </w:rPr>
        <w:t xml:space="preserve"> = True</w:t>
      </w:r>
    </w:p>
    <w:p w14:paraId="59EE3245" w14:textId="77777777" w:rsidR="0083173F" w:rsidRPr="009A7ADF" w:rsidRDefault="0083173F">
      <w:pPr>
        <w:spacing w:before="60" w:after="60"/>
        <w:rPr>
          <w:color w:val="auto"/>
        </w:rPr>
      </w:pPr>
    </w:p>
    <w:p w14:paraId="220B69D1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lastRenderedPageBreak/>
        <w:t>13. Glossary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7006"/>
      </w:tblGrid>
      <w:tr w:rsidR="009A7ADF" w:rsidRPr="009A7ADF" w14:paraId="3CF59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74E3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Term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0854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b/>
                <w:bCs/>
                <w:color w:val="auto"/>
                <w:sz w:val="20"/>
                <w:szCs w:val="20"/>
              </w:rPr>
              <w:t>Definition</w:t>
            </w:r>
          </w:p>
        </w:tc>
      </w:tr>
      <w:tr w:rsidR="009A7ADF" w:rsidRPr="009A7ADF" w14:paraId="0074C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488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AVI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802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Automated Visual Inspection — machine-based optical quality control</w:t>
            </w:r>
          </w:p>
        </w:tc>
      </w:tr>
      <w:tr w:rsidR="009A7ADF" w:rsidRPr="009A7ADF" w14:paraId="297776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A62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PCB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521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Printed Circuit Board — substrate on which electronic components are mounted</w:t>
            </w:r>
          </w:p>
        </w:tc>
      </w:tr>
      <w:tr w:rsidR="009A7ADF" w:rsidRPr="009A7ADF" w14:paraId="0DF896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385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Bounding Box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233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Rectangle (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xmin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ymin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xmax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ymax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>) defining a defect region in an image</w:t>
            </w:r>
          </w:p>
        </w:tc>
      </w:tr>
      <w:tr w:rsidR="009A7ADF" w:rsidRPr="009A7ADF" w14:paraId="49C5D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81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Pascal VOC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EC0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Standard annotation format using XML files; originally from the Visual Object Classes challenge</w:t>
            </w:r>
          </w:p>
        </w:tc>
      </w:tr>
      <w:tr w:rsidR="009A7ADF" w:rsidRPr="009A7ADF" w14:paraId="0794FB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9CBC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Crop Patch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C3E5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Sub-image extracted by cropping the bounding box region from a larger PCB image</w:t>
            </w:r>
          </w:p>
        </w:tc>
      </w:tr>
      <w:tr w:rsidR="009A7ADF" w:rsidRPr="009A7ADF" w14:paraId="5D3A3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4970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Transfer Learning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4E5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Reusing weights trained on one large dataset (ImageNet) as a starting point for a smaller target task</w:t>
            </w:r>
          </w:p>
        </w:tc>
      </w:tr>
      <w:tr w:rsidR="009A7ADF" w:rsidRPr="009A7ADF" w14:paraId="09ABFE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641B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Feature Extraction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2C29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Transfer learning where the pretrained backbone is frozen; only the classifier head is trained</w:t>
            </w:r>
          </w:p>
        </w:tc>
      </w:tr>
      <w:tr w:rsidR="009A7ADF" w:rsidRPr="009A7ADF" w14:paraId="7662B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E9E4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Fine-Tuning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A75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Transfer learning where some or all pretrained layers are allowed to update at a low learning rate</w:t>
            </w:r>
          </w:p>
        </w:tc>
      </w:tr>
      <w:tr w:rsidR="009A7ADF" w:rsidRPr="009A7ADF" w14:paraId="05D84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308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ResNet18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6DC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Residual Network with 18 layers, ~11M parameters, pretrained on ImageNet-1K</w:t>
            </w:r>
          </w:p>
        </w:tc>
      </w:tr>
      <w:tr w:rsidR="009A7ADF" w:rsidRPr="009A7ADF" w14:paraId="55A79B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55F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ImageNet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E591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Large-scale image dataset with 1.28M training images across 1,000 classes; standard pretraining source</w:t>
            </w:r>
          </w:p>
        </w:tc>
      </w:tr>
      <w:tr w:rsidR="009A7ADF" w:rsidRPr="009A7ADF" w14:paraId="599FC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730D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CUDA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72BF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NVIDIA parallel computing platform enabling GPU-accelerated deep learning</w:t>
            </w:r>
          </w:p>
        </w:tc>
      </w:tr>
      <w:tr w:rsidR="009A7ADF" w:rsidRPr="009A7ADF" w14:paraId="69E03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CD3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DataLoader</w:t>
            </w:r>
            <w:proofErr w:type="spellEnd"/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649A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PyTorch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utility that batches, shuffles, and streams data to the model during training</w:t>
            </w:r>
          </w:p>
        </w:tc>
      </w:tr>
      <w:tr w:rsidR="009A7ADF" w:rsidRPr="009A7ADF" w14:paraId="312CD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D84B" w14:textId="77777777" w:rsidR="0083173F" w:rsidRPr="009A7ADF" w:rsidRDefault="00000000">
            <w:pPr>
              <w:rPr>
                <w:color w:val="auto"/>
              </w:rPr>
            </w:pPr>
            <w:proofErr w:type="spellStart"/>
            <w:r w:rsidRPr="009A7ADF">
              <w:rPr>
                <w:color w:val="auto"/>
                <w:sz w:val="20"/>
                <w:szCs w:val="20"/>
              </w:rPr>
              <w:t>CrossEntropyLoss</w:t>
            </w:r>
            <w:proofErr w:type="spellEnd"/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ADA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Standard classification loss combining log-</w:t>
            </w:r>
            <w:proofErr w:type="spellStart"/>
            <w:r w:rsidRPr="009A7ADF">
              <w:rPr>
                <w:color w:val="auto"/>
                <w:sz w:val="20"/>
                <w:szCs w:val="20"/>
              </w:rPr>
              <w:t>softmax</w:t>
            </w:r>
            <w:proofErr w:type="spellEnd"/>
            <w:r w:rsidRPr="009A7ADF">
              <w:rPr>
                <w:color w:val="auto"/>
                <w:sz w:val="20"/>
                <w:szCs w:val="20"/>
              </w:rPr>
              <w:t xml:space="preserve"> and negative log-likelihood</w:t>
            </w:r>
          </w:p>
        </w:tc>
      </w:tr>
      <w:tr w:rsidR="009A7ADF" w:rsidRPr="009A7ADF" w14:paraId="24F43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E68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Early Stopping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09C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Training callback that halts training when validation loss stops improving for N epochs</w:t>
            </w:r>
          </w:p>
        </w:tc>
      </w:tr>
      <w:tr w:rsidR="009A7ADF" w:rsidRPr="009A7ADF" w14:paraId="76A94C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3633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ROC-AUC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206A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Area Under the Receiver Operating Characteristic Curve — measures per-class discriminative power</w:t>
            </w:r>
          </w:p>
        </w:tc>
      </w:tr>
      <w:tr w:rsidR="009A7ADF" w:rsidRPr="009A7ADF" w14:paraId="164A9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8EC6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Macro Average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2477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Metric averaged equally across all classes, regardless of class support size</w:t>
            </w:r>
          </w:p>
        </w:tc>
      </w:tr>
      <w:tr w:rsidR="009A7ADF" w:rsidRPr="009A7ADF" w14:paraId="47EE4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C6DE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Catastrophic Forgetting</w:t>
            </w:r>
          </w:p>
        </w:tc>
        <w:tc>
          <w:tcPr>
            <w:tcW w:w="70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1CF8" w14:textId="77777777" w:rsidR="0083173F" w:rsidRPr="009A7ADF" w:rsidRDefault="00000000">
            <w:pPr>
              <w:rPr>
                <w:color w:val="auto"/>
              </w:rPr>
            </w:pPr>
            <w:r w:rsidRPr="009A7ADF">
              <w:rPr>
                <w:color w:val="auto"/>
                <w:sz w:val="20"/>
                <w:szCs w:val="20"/>
              </w:rPr>
              <w:t>Phenomenon where fine-tuning at too high a learning rate destroys pretrained representations</w:t>
            </w:r>
          </w:p>
        </w:tc>
      </w:tr>
    </w:tbl>
    <w:p w14:paraId="1BFEA41E" w14:textId="77777777" w:rsidR="0083173F" w:rsidRPr="009A7ADF" w:rsidRDefault="0083173F">
      <w:pPr>
        <w:spacing w:before="60" w:after="60"/>
        <w:rPr>
          <w:color w:val="auto"/>
        </w:rPr>
      </w:pPr>
    </w:p>
    <w:p w14:paraId="12EACE65" w14:textId="77777777" w:rsidR="0083173F" w:rsidRPr="009A7ADF" w:rsidRDefault="00000000">
      <w:pPr>
        <w:pStyle w:val="Heading1"/>
        <w:pBdr>
          <w:bottom w:val="single" w:sz="8" w:space="6" w:color="2E7D32"/>
        </w:pBdr>
        <w:rPr>
          <w:color w:val="auto"/>
        </w:rPr>
      </w:pPr>
      <w:r w:rsidRPr="009A7ADF">
        <w:rPr>
          <w:color w:val="auto"/>
        </w:rPr>
        <w:t>14. References</w:t>
      </w:r>
    </w:p>
    <w:p w14:paraId="54FCB4B5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1. Kaggle Dataset — PCB Defects by Anastasia Khatova.</w:t>
      </w:r>
    </w:p>
    <w:p w14:paraId="7DAD708C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   https://www.kaggle.com/datasets/akhatova/pcb-defects</w:t>
      </w:r>
    </w:p>
    <w:p w14:paraId="01C3A12D" w14:textId="77777777" w:rsidR="0083173F" w:rsidRPr="009A7ADF" w:rsidRDefault="0083173F">
      <w:pPr>
        <w:spacing w:before="60" w:after="60"/>
        <w:rPr>
          <w:color w:val="auto"/>
        </w:rPr>
      </w:pPr>
    </w:p>
    <w:p w14:paraId="490AE7A1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lastRenderedPageBreak/>
        <w:t>2. He, K., Zhang, X., Ren, S., &amp; Sun, J. Deep Residual Learning for Image Recognition. CVPR 2016.</w:t>
      </w:r>
    </w:p>
    <w:p w14:paraId="4264F2BE" w14:textId="77777777" w:rsidR="0083173F" w:rsidRPr="009A7ADF" w:rsidRDefault="0083173F">
      <w:pPr>
        <w:spacing w:before="60" w:after="60"/>
        <w:rPr>
          <w:color w:val="auto"/>
        </w:rPr>
      </w:pPr>
    </w:p>
    <w:p w14:paraId="35C1390B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3. </w:t>
      </w:r>
      <w:proofErr w:type="spellStart"/>
      <w:r w:rsidRPr="009A7ADF">
        <w:rPr>
          <w:color w:val="auto"/>
        </w:rPr>
        <w:t>PyTorch</w:t>
      </w:r>
      <w:proofErr w:type="spellEnd"/>
      <w:r w:rsidRPr="009A7ADF">
        <w:rPr>
          <w:color w:val="auto"/>
        </w:rPr>
        <w:t xml:space="preserve"> Documentation — torchvision.models.resnet18.</w:t>
      </w:r>
    </w:p>
    <w:p w14:paraId="50B6228D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   https://pytorch.org/vision/stable/models/resnet.html</w:t>
      </w:r>
    </w:p>
    <w:p w14:paraId="765866F7" w14:textId="77777777" w:rsidR="0083173F" w:rsidRPr="009A7ADF" w:rsidRDefault="0083173F">
      <w:pPr>
        <w:spacing w:before="60" w:after="60"/>
        <w:rPr>
          <w:color w:val="auto"/>
        </w:rPr>
      </w:pPr>
    </w:p>
    <w:p w14:paraId="38731994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4. Yosinski, J. et al. How Transferable are Features in Deep Neural Networks? </w:t>
      </w:r>
      <w:proofErr w:type="spellStart"/>
      <w:r w:rsidRPr="009A7ADF">
        <w:rPr>
          <w:color w:val="auto"/>
        </w:rPr>
        <w:t>NeurIPS</w:t>
      </w:r>
      <w:proofErr w:type="spellEnd"/>
      <w:r w:rsidRPr="009A7ADF">
        <w:rPr>
          <w:color w:val="auto"/>
        </w:rPr>
        <w:t xml:space="preserve"> 2014.</w:t>
      </w:r>
    </w:p>
    <w:p w14:paraId="32A90262" w14:textId="77777777" w:rsidR="0083173F" w:rsidRPr="009A7ADF" w:rsidRDefault="0083173F">
      <w:pPr>
        <w:spacing w:before="60" w:after="60"/>
        <w:rPr>
          <w:color w:val="auto"/>
        </w:rPr>
      </w:pPr>
    </w:p>
    <w:p w14:paraId="18CD253F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5. Everingham, M. et al. The Pascal Visual Object Classes (VOC) Challenge. IJCV 2010.</w:t>
      </w:r>
    </w:p>
    <w:p w14:paraId="111AABD8" w14:textId="77777777" w:rsidR="0083173F" w:rsidRPr="009A7ADF" w:rsidRDefault="0083173F">
      <w:pPr>
        <w:spacing w:before="60" w:after="60"/>
        <w:rPr>
          <w:color w:val="auto"/>
        </w:rPr>
      </w:pPr>
    </w:p>
    <w:p w14:paraId="473F3BA9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 xml:space="preserve">6. </w:t>
      </w:r>
      <w:proofErr w:type="spellStart"/>
      <w:r w:rsidRPr="009A7ADF">
        <w:rPr>
          <w:color w:val="auto"/>
        </w:rPr>
        <w:t>Paszke</w:t>
      </w:r>
      <w:proofErr w:type="spellEnd"/>
      <w:r w:rsidRPr="009A7ADF">
        <w:rPr>
          <w:color w:val="auto"/>
        </w:rPr>
        <w:t xml:space="preserve">, A. et al. </w:t>
      </w:r>
      <w:proofErr w:type="spellStart"/>
      <w:r w:rsidRPr="009A7ADF">
        <w:rPr>
          <w:color w:val="auto"/>
        </w:rPr>
        <w:t>PyTorch</w:t>
      </w:r>
      <w:proofErr w:type="spellEnd"/>
      <w:r w:rsidRPr="009A7ADF">
        <w:rPr>
          <w:color w:val="auto"/>
        </w:rPr>
        <w:t xml:space="preserve">: An Imperative Style, High-Performance Deep Learning Library. </w:t>
      </w:r>
      <w:proofErr w:type="spellStart"/>
      <w:r w:rsidRPr="009A7ADF">
        <w:rPr>
          <w:color w:val="auto"/>
        </w:rPr>
        <w:t>NeurIPS</w:t>
      </w:r>
      <w:proofErr w:type="spellEnd"/>
      <w:r w:rsidRPr="009A7ADF">
        <w:rPr>
          <w:color w:val="auto"/>
        </w:rPr>
        <w:t xml:space="preserve"> 2019.</w:t>
      </w:r>
    </w:p>
    <w:p w14:paraId="5FE09317" w14:textId="77777777" w:rsidR="0083173F" w:rsidRPr="009A7ADF" w:rsidRDefault="0083173F">
      <w:pPr>
        <w:spacing w:before="60" w:after="60"/>
        <w:rPr>
          <w:color w:val="auto"/>
        </w:rPr>
      </w:pPr>
    </w:p>
    <w:p w14:paraId="4577CB3F" w14:textId="77777777" w:rsidR="0083173F" w:rsidRPr="009A7ADF" w:rsidRDefault="00000000">
      <w:pPr>
        <w:spacing w:before="80" w:after="80"/>
        <w:rPr>
          <w:color w:val="auto"/>
        </w:rPr>
      </w:pPr>
      <w:r w:rsidRPr="009A7ADF">
        <w:rPr>
          <w:color w:val="auto"/>
        </w:rPr>
        <w:t>7. Scikit-learn: Machine Learning in Python, Pedregosa et al., JMLR 12, pp. 2825–2830, 2011.</w:t>
      </w:r>
    </w:p>
    <w:p w14:paraId="1FBD0D53" w14:textId="77777777" w:rsidR="0083173F" w:rsidRPr="009A7ADF" w:rsidRDefault="0083173F">
      <w:pPr>
        <w:spacing w:before="60" w:after="60"/>
        <w:rPr>
          <w:color w:val="auto"/>
        </w:rPr>
      </w:pPr>
    </w:p>
    <w:p w14:paraId="32B4F009" w14:textId="77777777" w:rsidR="0083173F" w:rsidRPr="009A7ADF" w:rsidRDefault="0083173F">
      <w:pPr>
        <w:spacing w:before="60" w:after="60"/>
        <w:rPr>
          <w:color w:val="auto"/>
        </w:rPr>
      </w:pPr>
    </w:p>
    <w:sectPr w:rsidR="0083173F" w:rsidRPr="009A7AD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D95E" w14:textId="77777777" w:rsidR="00D626B9" w:rsidRDefault="00D626B9">
      <w:r>
        <w:separator/>
      </w:r>
    </w:p>
  </w:endnote>
  <w:endnote w:type="continuationSeparator" w:id="0">
    <w:p w14:paraId="66E8DCD8" w14:textId="77777777" w:rsidR="00D626B9" w:rsidRDefault="00D62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0BDF4" w14:textId="70492C17" w:rsidR="0083173F" w:rsidRPr="009A7ADF" w:rsidRDefault="0083173F" w:rsidP="009A7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1411" w14:textId="77777777" w:rsidR="00D626B9" w:rsidRDefault="00D626B9">
      <w:r>
        <w:separator/>
      </w:r>
    </w:p>
  </w:footnote>
  <w:footnote w:type="continuationSeparator" w:id="0">
    <w:p w14:paraId="624D8E7D" w14:textId="77777777" w:rsidR="00D626B9" w:rsidRDefault="00D62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EB22" w14:textId="07EBC4E6" w:rsidR="0083173F" w:rsidRPr="009A7ADF" w:rsidRDefault="0083173F" w:rsidP="009A7A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6D7"/>
    <w:multiLevelType w:val="hybridMultilevel"/>
    <w:tmpl w:val="677EB28E"/>
    <w:lvl w:ilvl="0" w:tplc="A6D855DE">
      <w:start w:val="1"/>
      <w:numFmt w:val="bullet"/>
      <w:lvlText w:val="●"/>
      <w:lvlJc w:val="left"/>
      <w:pPr>
        <w:ind w:left="720" w:hanging="360"/>
      </w:pPr>
    </w:lvl>
    <w:lvl w:ilvl="1" w:tplc="9C86504A">
      <w:start w:val="1"/>
      <w:numFmt w:val="bullet"/>
      <w:lvlText w:val="○"/>
      <w:lvlJc w:val="left"/>
      <w:pPr>
        <w:ind w:left="1440" w:hanging="360"/>
      </w:pPr>
    </w:lvl>
    <w:lvl w:ilvl="2" w:tplc="BCA6E74E">
      <w:start w:val="1"/>
      <w:numFmt w:val="bullet"/>
      <w:lvlText w:val="■"/>
      <w:lvlJc w:val="left"/>
      <w:pPr>
        <w:ind w:left="2160" w:hanging="360"/>
      </w:pPr>
    </w:lvl>
    <w:lvl w:ilvl="3" w:tplc="3F90F886">
      <w:start w:val="1"/>
      <w:numFmt w:val="bullet"/>
      <w:lvlText w:val="●"/>
      <w:lvlJc w:val="left"/>
      <w:pPr>
        <w:ind w:left="2880" w:hanging="360"/>
      </w:pPr>
    </w:lvl>
    <w:lvl w:ilvl="4" w:tplc="E2C08A14">
      <w:start w:val="1"/>
      <w:numFmt w:val="bullet"/>
      <w:lvlText w:val="○"/>
      <w:lvlJc w:val="left"/>
      <w:pPr>
        <w:ind w:left="3600" w:hanging="360"/>
      </w:pPr>
    </w:lvl>
    <w:lvl w:ilvl="5" w:tplc="BCAA7E6E">
      <w:start w:val="1"/>
      <w:numFmt w:val="bullet"/>
      <w:lvlText w:val="■"/>
      <w:lvlJc w:val="left"/>
      <w:pPr>
        <w:ind w:left="4320" w:hanging="360"/>
      </w:pPr>
    </w:lvl>
    <w:lvl w:ilvl="6" w:tplc="BEA8E31C">
      <w:start w:val="1"/>
      <w:numFmt w:val="bullet"/>
      <w:lvlText w:val="●"/>
      <w:lvlJc w:val="left"/>
      <w:pPr>
        <w:ind w:left="5040" w:hanging="360"/>
      </w:pPr>
    </w:lvl>
    <w:lvl w:ilvl="7" w:tplc="2DEC26A8">
      <w:start w:val="1"/>
      <w:numFmt w:val="bullet"/>
      <w:lvlText w:val="●"/>
      <w:lvlJc w:val="left"/>
      <w:pPr>
        <w:ind w:left="5760" w:hanging="360"/>
      </w:pPr>
    </w:lvl>
    <w:lvl w:ilvl="8" w:tplc="682E1E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074760"/>
    <w:multiLevelType w:val="hybridMultilevel"/>
    <w:tmpl w:val="ED70A08A"/>
    <w:lvl w:ilvl="0" w:tplc="5634614C">
      <w:start w:val="1"/>
      <w:numFmt w:val="bullet"/>
      <w:lvlText w:val="•"/>
      <w:lvlJc w:val="left"/>
      <w:pPr>
        <w:ind w:left="720" w:hanging="360"/>
      </w:pPr>
    </w:lvl>
    <w:lvl w:ilvl="1" w:tplc="0C486AA0">
      <w:start w:val="1"/>
      <w:numFmt w:val="bullet"/>
      <w:lvlText w:val="◦"/>
      <w:lvlJc w:val="left"/>
      <w:pPr>
        <w:ind w:left="1080" w:hanging="360"/>
      </w:pPr>
    </w:lvl>
    <w:lvl w:ilvl="2" w:tplc="F67A43C4">
      <w:numFmt w:val="decimal"/>
      <w:lvlText w:val=""/>
      <w:lvlJc w:val="left"/>
    </w:lvl>
    <w:lvl w:ilvl="3" w:tplc="1220AC10">
      <w:numFmt w:val="decimal"/>
      <w:lvlText w:val=""/>
      <w:lvlJc w:val="left"/>
    </w:lvl>
    <w:lvl w:ilvl="4" w:tplc="7EDE8F8C">
      <w:numFmt w:val="decimal"/>
      <w:lvlText w:val=""/>
      <w:lvlJc w:val="left"/>
    </w:lvl>
    <w:lvl w:ilvl="5" w:tplc="9132B8DA">
      <w:numFmt w:val="decimal"/>
      <w:lvlText w:val=""/>
      <w:lvlJc w:val="left"/>
    </w:lvl>
    <w:lvl w:ilvl="6" w:tplc="1B305566">
      <w:numFmt w:val="decimal"/>
      <w:lvlText w:val=""/>
      <w:lvlJc w:val="left"/>
    </w:lvl>
    <w:lvl w:ilvl="7" w:tplc="8278BB0C">
      <w:numFmt w:val="decimal"/>
      <w:lvlText w:val=""/>
      <w:lvlJc w:val="left"/>
    </w:lvl>
    <w:lvl w:ilvl="8" w:tplc="51D60BF2">
      <w:numFmt w:val="decimal"/>
      <w:lvlText w:val=""/>
      <w:lvlJc w:val="left"/>
    </w:lvl>
  </w:abstractNum>
  <w:num w:numId="1" w16cid:durableId="1301690530">
    <w:abstractNumId w:val="0"/>
    <w:lvlOverride w:ilvl="0">
      <w:startOverride w:val="1"/>
    </w:lvlOverride>
  </w:num>
  <w:num w:numId="2" w16cid:durableId="2411865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73F"/>
    <w:rsid w:val="00230915"/>
    <w:rsid w:val="003A0B20"/>
    <w:rsid w:val="0083173F"/>
    <w:rsid w:val="009A7ADF"/>
    <w:rsid w:val="009B425D"/>
    <w:rsid w:val="00D626B9"/>
    <w:rsid w:val="00DA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2544"/>
  <w15:docId w15:val="{7FC12AE2-BA4C-44A1-9875-55B31989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D3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7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ADF"/>
  </w:style>
  <w:style w:type="paragraph" w:styleId="Footer">
    <w:name w:val="footer"/>
    <w:basedOn w:val="Normal"/>
    <w:link w:val="FooterChar"/>
    <w:uiPriority w:val="99"/>
    <w:unhideWhenUsed/>
    <w:rsid w:val="009A7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3647</Words>
  <Characters>20794</Characters>
  <Application>Microsoft Office Word</Application>
  <DocSecurity>0</DocSecurity>
  <Lines>173</Lines>
  <Paragraphs>48</Paragraphs>
  <ScaleCrop>false</ScaleCrop>
  <Company/>
  <LinksUpToDate>false</LinksUpToDate>
  <CharactersWithSpaces>24393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Nuthan</dc:creator>
  <cp:lastModifiedBy>Navuluri Nuthan Chandu</cp:lastModifiedBy>
  <cp:revision>2</cp:revision>
  <dcterms:created xsi:type="dcterms:W3CDTF">2026-04-23T23:01:00Z</dcterms:created>
  <dcterms:modified xsi:type="dcterms:W3CDTF">2026-04-23T23:01:00Z</dcterms:modified>
</cp:coreProperties>
</file>