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8F01C" w14:textId="77777777" w:rsidR="000D5FE3" w:rsidRDefault="000D5FE3" w:rsidP="000D5FE3">
      <w:pPr>
        <w:pStyle w:val="Heading1"/>
      </w:pPr>
      <w:r>
        <w:t xml:space="preserve">FIREARMS AMENDMENT (STRENGTHENING FIREARMS SECURITY) </w:t>
      </w:r>
      <w:r>
        <w:br/>
        <w:t>BILL 2026 (No. 30)</w:t>
      </w:r>
    </w:p>
    <w:p w14:paraId="1BA8358B" w14:textId="29506F8A" w:rsidR="00F8507A" w:rsidRDefault="00F8507A" w:rsidP="00F8507A">
      <w:pPr>
        <w:pStyle w:val="Style1"/>
      </w:pPr>
      <w:r>
        <w:t xml:space="preserve">This is not binding. It is just an additional tool to look at other circumstances around the person and in the context of public health and safety, being able to consider those other factors now we better understand the influences people might be facing. This is an important additional tool for the </w:t>
      </w:r>
      <w:r w:rsidR="003E2567">
        <w:t>C</w:t>
      </w:r>
      <w:r>
        <w:t>ommissioner.</w:t>
      </w:r>
    </w:p>
    <w:p w14:paraId="1F1AE5BF" w14:textId="77777777" w:rsidR="00F8507A" w:rsidRDefault="00F8507A" w:rsidP="00F8507A">
      <w:pPr>
        <w:pStyle w:val="Style1"/>
      </w:pPr>
    </w:p>
    <w:p w14:paraId="65EC9877" w14:textId="77777777" w:rsidR="00F8507A" w:rsidRDefault="00F8507A" w:rsidP="00F8507A">
      <w:pPr>
        <w:pStyle w:val="Style1"/>
      </w:pPr>
      <w:r>
        <w:rPr>
          <w:b/>
          <w:lang w:val="en-US"/>
        </w:rPr>
        <w:t>Mr O'BYRNE</w:t>
      </w:r>
      <w:r>
        <w:rPr>
          <w:lang w:val="en-US"/>
        </w:rPr>
        <w:t xml:space="preserve"> - Chair, I wish to make clear that </w:t>
      </w:r>
      <w:r>
        <w:t xml:space="preserve">I've supported a range of amendments around coercive control and family violence. I don't see this amendment debate having an issue in terms of exercising power under the </w:t>
      </w:r>
      <w:r w:rsidRPr="00450CA0">
        <w:rPr>
          <w:i/>
          <w:iCs/>
        </w:rPr>
        <w:t>Firearms Act</w:t>
      </w:r>
      <w:r>
        <w:t xml:space="preserve"> to protect women and families and children. Motions directly dealing with that issue I will absolutely support.</w:t>
      </w:r>
    </w:p>
    <w:p w14:paraId="40A20365" w14:textId="77777777" w:rsidR="00F8507A" w:rsidRDefault="00F8507A" w:rsidP="00F8507A">
      <w:pPr>
        <w:pStyle w:val="Style1"/>
      </w:pPr>
    </w:p>
    <w:p w14:paraId="2268FE54" w14:textId="2600D229" w:rsidR="00F8507A" w:rsidRDefault="00F8507A" w:rsidP="00F8507A">
      <w:pPr>
        <w:pStyle w:val="Style1"/>
      </w:pPr>
      <w:r>
        <w:t xml:space="preserve">There is an issue with what you've just said, Ms Badger. You say that the </w:t>
      </w:r>
      <w:r w:rsidR="003E2567">
        <w:t>C</w:t>
      </w:r>
      <w:r>
        <w:t xml:space="preserve">ommissioner 'may' or it's up to the </w:t>
      </w:r>
      <w:r w:rsidR="003E2567">
        <w:t>C</w:t>
      </w:r>
      <w:r>
        <w:t>ommissioner. The amendment starts:</w:t>
      </w:r>
    </w:p>
    <w:p w14:paraId="30F19EAE" w14:textId="77777777" w:rsidR="00F8507A" w:rsidRDefault="00F8507A" w:rsidP="00F8507A">
      <w:pPr>
        <w:pStyle w:val="Style1"/>
      </w:pPr>
    </w:p>
    <w:p w14:paraId="40613B99" w14:textId="61023685" w:rsidR="00F8507A" w:rsidRDefault="00F8507A" w:rsidP="00F8507A">
      <w:pPr>
        <w:pStyle w:val="Style2"/>
      </w:pPr>
      <w:r>
        <w:t xml:space="preserve">In deciding whether a person is a fit and proper person, the </w:t>
      </w:r>
      <w:r w:rsidR="003E2567">
        <w:t>C</w:t>
      </w:r>
      <w:r>
        <w:t>ommissioner is to take into account …</w:t>
      </w:r>
    </w:p>
    <w:p w14:paraId="6D3833DF" w14:textId="77777777" w:rsidR="00F8507A" w:rsidRDefault="00F8507A" w:rsidP="00171941">
      <w:pPr>
        <w:pStyle w:val="Style2"/>
        <w:ind w:left="0"/>
      </w:pPr>
    </w:p>
    <w:p w14:paraId="202AE34E" w14:textId="085EE71B" w:rsidR="00F8507A" w:rsidRDefault="00F8507A" w:rsidP="00F8507A">
      <w:pPr>
        <w:pStyle w:val="Style3"/>
      </w:pPr>
      <w:r>
        <w:t xml:space="preserve">Not 'may'. It's more directive. You're not asking for the </w:t>
      </w:r>
      <w:r w:rsidR="003E2567">
        <w:t>C</w:t>
      </w:r>
      <w:r>
        <w:t xml:space="preserve">ommissioner to apply a vague test if they think it's appropriate. This will direct the </w:t>
      </w:r>
      <w:r w:rsidR="003E2567">
        <w:t>C</w:t>
      </w:r>
      <w:r>
        <w:t>ommissioner to do it. That's the problem I have.</w:t>
      </w:r>
    </w:p>
    <w:p w14:paraId="285EF364" w14:textId="77777777" w:rsidR="00F8507A" w:rsidRDefault="00F8507A" w:rsidP="00F8507A">
      <w:pPr>
        <w:pStyle w:val="Style1"/>
      </w:pPr>
    </w:p>
    <w:p w14:paraId="054B4DF8" w14:textId="0708C8A0" w:rsidR="00F8507A" w:rsidRDefault="00F8507A" w:rsidP="00F8507A">
      <w:pPr>
        <w:pStyle w:val="Style1"/>
      </w:pPr>
      <w:r w:rsidRPr="00F1394B">
        <w:rPr>
          <w:b/>
        </w:rPr>
        <w:t>Mr ELLIS</w:t>
      </w:r>
      <w:r w:rsidRPr="005444BA">
        <w:t xml:space="preserve"> </w:t>
      </w:r>
      <w:r>
        <w:t xml:space="preserve">- Chair, just to add - and I'll be making a similar point with Ms Badger's fourth amendment, when it comes to close associates, it might help the committee when it comes to considering this matter of the application of family violence here. The act already provides the </w:t>
      </w:r>
      <w:r w:rsidR="003E2567">
        <w:t>C</w:t>
      </w:r>
      <w:r>
        <w:t xml:space="preserve">ommissioner with the power to refuse a licence if they have reasonable grounds to believe that firearms will be accessible to someone who is not fit and proper. In fact, in that case, the </w:t>
      </w:r>
      <w:r w:rsidR="003E2567">
        <w:t>C</w:t>
      </w:r>
      <w:r>
        <w:t xml:space="preserve">ommissioner must refuse to grant the licence on those grounds. In certain cases I've actually corresponded with people in that regard. So, it's important to note that there are powers when it comes to concern about someone else in the house. We're talking particularly there about a perpetrator. If there are concerns that that person is not fit and proper, there are already powers for the </w:t>
      </w:r>
      <w:r w:rsidR="003E2567">
        <w:t>C</w:t>
      </w:r>
      <w:r>
        <w:t xml:space="preserve">ommissioner. Indeed, they are powers where the </w:t>
      </w:r>
      <w:r w:rsidR="003E2567">
        <w:t>C</w:t>
      </w:r>
      <w:r>
        <w:t>ommissioner must refuse it. By making the test much broader and more subjective, and a significantly lower bar, we think that substantially reduces the effectiveness and would have a greater impact on people going about their lawful business.</w:t>
      </w:r>
    </w:p>
    <w:p w14:paraId="34FAE51B" w14:textId="77777777" w:rsidR="00F8507A" w:rsidRDefault="00F8507A" w:rsidP="00F8507A">
      <w:pPr>
        <w:pStyle w:val="Style1"/>
      </w:pPr>
    </w:p>
    <w:p w14:paraId="183417A0" w14:textId="77777777" w:rsidR="00F8507A" w:rsidRDefault="00F8507A" w:rsidP="00F8507A">
      <w:pPr>
        <w:pStyle w:val="Style1"/>
      </w:pPr>
      <w:r w:rsidRPr="007F1F38">
        <w:rPr>
          <w:b/>
          <w:lang w:val="en-US"/>
        </w:rPr>
        <w:t xml:space="preserve">Ms </w:t>
      </w:r>
      <w:r>
        <w:rPr>
          <w:b/>
          <w:lang w:val="en-US"/>
        </w:rPr>
        <w:t>JOHNSTON</w:t>
      </w:r>
      <w:r>
        <w:rPr>
          <w:lang w:val="en-US"/>
        </w:rPr>
        <w:t xml:space="preserve"> - Chair, </w:t>
      </w:r>
      <w:r>
        <w:t xml:space="preserve">following on from Mr O'Byrne's concerns in relation to whether it's 'may' or 'is to', certainly, (2) does say 'is to take', but then it follows with 'into account'. While they need to take it into account, it doesn't mean to say that it's determinative. It's a range of factors that </w:t>
      </w:r>
      <w:r>
        <w:noBreakHyphen/>
      </w:r>
    </w:p>
    <w:p w14:paraId="217B0E4C" w14:textId="77777777" w:rsidR="00F8507A" w:rsidRDefault="00F8507A" w:rsidP="00F8507A">
      <w:pPr>
        <w:pStyle w:val="Style1"/>
      </w:pPr>
    </w:p>
    <w:p w14:paraId="08E043CB" w14:textId="77777777" w:rsidR="00F8507A" w:rsidRDefault="00F8507A" w:rsidP="00F8507A">
      <w:pPr>
        <w:pStyle w:val="Style1"/>
        <w:rPr>
          <w:lang w:val="en-US"/>
        </w:rPr>
      </w:pPr>
      <w:r>
        <w:rPr>
          <w:b/>
          <w:lang w:val="en-US"/>
        </w:rPr>
        <w:t>Mr O'Byrne</w:t>
      </w:r>
      <w:r>
        <w:rPr>
          <w:lang w:val="en-US"/>
        </w:rPr>
        <w:t xml:space="preserve"> - It's not 'may'.</w:t>
      </w:r>
    </w:p>
    <w:p w14:paraId="1E956F7B" w14:textId="77777777" w:rsidR="00F8507A" w:rsidRDefault="00F8507A" w:rsidP="00F8507A">
      <w:pPr>
        <w:pStyle w:val="Style1"/>
        <w:rPr>
          <w:lang w:val="en-US"/>
        </w:rPr>
      </w:pPr>
    </w:p>
    <w:p w14:paraId="65E28604" w14:textId="5D058B6F" w:rsidR="00F8507A" w:rsidRDefault="00F8507A" w:rsidP="00F8507A">
      <w:pPr>
        <w:pStyle w:val="Style1"/>
      </w:pPr>
      <w:r w:rsidRPr="00206475">
        <w:rPr>
          <w:b/>
          <w:lang w:val="en-US"/>
        </w:rPr>
        <w:t>Ms JOHNSTON</w:t>
      </w:r>
      <w:r w:rsidRPr="00206475">
        <w:rPr>
          <w:lang w:val="en-US"/>
        </w:rPr>
        <w:t xml:space="preserve"> - </w:t>
      </w:r>
      <w:r>
        <w:rPr>
          <w:lang w:val="en-US"/>
        </w:rPr>
        <w:t>I</w:t>
      </w:r>
      <w:r>
        <w:t xml:space="preserve">t's not 'may', it is to take into account but it's not that they have to determine it. So, if someone falls foul of any of the provisions below, it doesn't mean they are automatically excluded. We speak about it all the time and the minister himself has constantly referred to finding the right balance. The </w:t>
      </w:r>
      <w:r w:rsidR="003E2567">
        <w:t>C</w:t>
      </w:r>
      <w:r>
        <w:t>ommissioner is to take into account all the factors that follow from (2) into consideration, but they don't have to</w:t>
      </w:r>
      <w:r w:rsidR="003E2567">
        <w:t xml:space="preserve"> o</w:t>
      </w:r>
      <w:r>
        <w:t>r they could determine that this particular factor is outweighed.</w:t>
      </w:r>
    </w:p>
    <w:p w14:paraId="3E3C3A78" w14:textId="77777777" w:rsidR="00F8507A" w:rsidRDefault="00F8507A" w:rsidP="00F8507A">
      <w:pPr>
        <w:pStyle w:val="Style1"/>
      </w:pPr>
    </w:p>
    <w:p w14:paraId="279BE077" w14:textId="77777777" w:rsidR="00F8507A" w:rsidRDefault="00F8507A" w:rsidP="00F8507A">
      <w:pPr>
        <w:pStyle w:val="Style1"/>
      </w:pPr>
      <w:r>
        <w:rPr>
          <w:b/>
          <w:lang w:val="en-US"/>
        </w:rPr>
        <w:t>Mr O'Byrne</w:t>
      </w:r>
      <w:r>
        <w:rPr>
          <w:lang w:val="en-US"/>
        </w:rPr>
        <w:t xml:space="preserve"> - </w:t>
      </w:r>
      <w:r>
        <w:t>The point I'm making is they have to apply the test.</w:t>
      </w:r>
    </w:p>
    <w:p w14:paraId="21FF0B07" w14:textId="77777777" w:rsidR="00F8507A" w:rsidRDefault="00F8507A" w:rsidP="00F8507A">
      <w:pPr>
        <w:pStyle w:val="Style1"/>
      </w:pPr>
    </w:p>
    <w:p w14:paraId="5056BE32" w14:textId="6C0F1454" w:rsidR="00F8507A" w:rsidRDefault="00F8507A" w:rsidP="00F8507A">
      <w:pPr>
        <w:pStyle w:val="Style1"/>
      </w:pPr>
      <w:r w:rsidRPr="007F1F38">
        <w:rPr>
          <w:b/>
          <w:lang w:val="en-US"/>
        </w:rPr>
        <w:t xml:space="preserve">Ms </w:t>
      </w:r>
      <w:r>
        <w:rPr>
          <w:b/>
          <w:lang w:val="en-US"/>
        </w:rPr>
        <w:t>JOHNSTON</w:t>
      </w:r>
      <w:r>
        <w:rPr>
          <w:lang w:val="en-US"/>
        </w:rPr>
        <w:t xml:space="preserve"> - </w:t>
      </w:r>
      <w:r>
        <w:t>They have to apply the test, absolutely. And that's surely what the parliament would want them to do, any future commissioners, to apply a test around a fit and proper person and to take into consideration each of these particular provisions. There are other areas under (3) or (4) of subsection 29 which maybe broadly could capture the intent of Ms</w:t>
      </w:r>
      <w:r w:rsidR="00171941">
        <w:t> </w:t>
      </w:r>
      <w:r>
        <w:t xml:space="preserve">Badger's amendment. But surely there is no harm in this parliament being quite explicit when we're coming to what our expectations are around someone who holds a firearms licence to ensure that much guidance and direction is given to the </w:t>
      </w:r>
      <w:r w:rsidR="003E2567">
        <w:t>C</w:t>
      </w:r>
      <w:r>
        <w:t xml:space="preserve">ommissioner in making difficult decisions. As the minister has outlined, I'm sure there will be applications that have a number of concerns but then maybe the overall weight is that, yes, this person should be licensed because of these following reasons. It is a balancing act that the </w:t>
      </w:r>
      <w:r w:rsidR="003E2567">
        <w:t>C</w:t>
      </w:r>
      <w:r>
        <w:t xml:space="preserve">ommissioner needs to undertake. Surely, the more direction and guidance we can give the </w:t>
      </w:r>
      <w:r w:rsidR="003E2567">
        <w:t>C</w:t>
      </w:r>
      <w:r>
        <w:t>ommissioner, the better it would be.</w:t>
      </w:r>
    </w:p>
    <w:p w14:paraId="2ACB55EA" w14:textId="77777777" w:rsidR="00F8507A" w:rsidRDefault="00F8507A" w:rsidP="00F8507A">
      <w:pPr>
        <w:pStyle w:val="Style1"/>
      </w:pPr>
    </w:p>
    <w:p w14:paraId="55ABAC00" w14:textId="70BD35A5" w:rsidR="00F8507A" w:rsidRDefault="00F8507A" w:rsidP="00F8507A">
      <w:pPr>
        <w:pStyle w:val="Style1"/>
      </w:pPr>
      <w:r>
        <w:rPr>
          <w:b/>
        </w:rPr>
        <w:t>Ms BURNET</w:t>
      </w:r>
      <w:r>
        <w:t xml:space="preserve"> - Chair, I appreciate the explanation that Ms Johnston and Ms Badger have made. I don't want to get hung up on language, but I also want this to be effective. I wonder why we would adopt South Australian language when we could be using the same phrase or same word that is contemplated in Tasmanian legislation. The concern I have is that if the </w:t>
      </w:r>
      <w:r w:rsidR="003E2567">
        <w:t>C</w:t>
      </w:r>
      <w:r>
        <w:t xml:space="preserve">ommissioner's taking it into account and it was a relevant factor, and they had sufficient information, in the Tasmanian bill is the requirement stricter? </w:t>
      </w:r>
      <w:r w:rsidR="003E2567">
        <w:t>W</w:t>
      </w:r>
      <w:r>
        <w:t>ill that have any unintended consequences and impacts on the police to chase more information? I support the intent of what you're doing, but I feel that complicates matters that don't really need complicating.</w:t>
      </w:r>
    </w:p>
    <w:p w14:paraId="35F26C78" w14:textId="77777777" w:rsidR="00F8507A" w:rsidRDefault="00F8507A" w:rsidP="00F8507A">
      <w:pPr>
        <w:pStyle w:val="Style1"/>
      </w:pPr>
    </w:p>
    <w:p w14:paraId="23C3CC50" w14:textId="75C241E6" w:rsidR="00F8507A" w:rsidRDefault="00F8507A" w:rsidP="00F8507A">
      <w:pPr>
        <w:pStyle w:val="Style1"/>
      </w:pPr>
      <w:r w:rsidRPr="00EA7A38">
        <w:rPr>
          <w:b/>
          <w:lang w:val="en-US"/>
        </w:rPr>
        <w:t>Ms BUTLER</w:t>
      </w:r>
      <w:r>
        <w:rPr>
          <w:lang w:val="en-US"/>
        </w:rPr>
        <w:t xml:space="preserve"> - Chair, j</w:t>
      </w:r>
      <w:r>
        <w:t>ust to go back on some of the argument provided by the minister in relation to Ms Badger's amendment, it's our understanding that reputation, honesty and integrity of the person is a consideration when one becomes a lawyer. That is a benchmark used. Your argument is that the benchmark to become a lawyer should be higher than the one to become a firearm owner. It is already a requirement under many professional groups. I think we should be setting the highest bar that we possibly can - like we do for our lawyers. Ms Johnston, you're a lawyer, I'm sure ther</w:t>
      </w:r>
      <w:r w:rsidR="003E2567">
        <w:t>e are</w:t>
      </w:r>
      <w:r>
        <w:t xml:space="preserve"> a few other people in the room. Their reputation, honesty and integrity are central to their condition of becoming and being admitted as lawyers. We should have the same of our firearm licence holders. I do dispute your argument there. We should always have the highest standards when it comes to issuing licences to such a potentially lethal tool - an important tool, especially for our primary producers, but a lethal tool. If there is an opportunity for our </w:t>
      </w:r>
      <w:r w:rsidR="006032D1">
        <w:t>Police Commissioner</w:t>
      </w:r>
      <w:r>
        <w:t xml:space="preserve"> to be able to assess and draw that into an understanding of whether or not a person is fit and proper for them to be able to draw on reputation, honesty and integrity</w:t>
      </w:r>
      <w:r w:rsidR="003E2567">
        <w:t>,</w:t>
      </w:r>
      <w:r>
        <w:t xml:space="preserve"> if we have to do it for lawyers, we should certainly be doing it for our firearm owners.</w:t>
      </w:r>
    </w:p>
    <w:p w14:paraId="2981D8AE" w14:textId="77777777" w:rsidR="00F8507A" w:rsidRDefault="00F8507A" w:rsidP="00F8507A">
      <w:pPr>
        <w:pStyle w:val="Style1"/>
      </w:pPr>
    </w:p>
    <w:p w14:paraId="75625DDB" w14:textId="134C5B4A" w:rsidR="00F8507A" w:rsidRDefault="00F8507A" w:rsidP="00F8507A">
      <w:pPr>
        <w:pStyle w:val="Style1"/>
      </w:pPr>
      <w:r>
        <w:rPr>
          <w:b/>
        </w:rPr>
        <w:t>Ms BADGER</w:t>
      </w:r>
      <w:r>
        <w:t xml:space="preserve"> - I just want to clarify in terms of when I was talking about - Ms Johnston summed it up better than I did. I admit that was clumsy when I said in terms of the 'may' in that that's not written into the amendment. Just to clarify - and please do so on interjection so you don't have to jump again, Ms Burnet - when you spoke in terms of the language from South Australia versus what's already in the Tasmanian act, what word are you referring to in the Tasmanian act? Is that 'may'?</w:t>
      </w:r>
    </w:p>
    <w:p w14:paraId="59B781CF" w14:textId="77777777" w:rsidR="00F8507A" w:rsidRDefault="00F8507A" w:rsidP="00F8507A">
      <w:pPr>
        <w:pStyle w:val="Style1"/>
      </w:pPr>
    </w:p>
    <w:p w14:paraId="6FFBC7B9" w14:textId="77777777" w:rsidR="00F8507A" w:rsidRDefault="00F8507A" w:rsidP="00F8507A">
      <w:pPr>
        <w:pStyle w:val="Style1"/>
      </w:pPr>
      <w:r>
        <w:rPr>
          <w:b/>
        </w:rPr>
        <w:t>Ms Burnet</w:t>
      </w:r>
      <w:r>
        <w:t xml:space="preserve"> - Yes, 'may' versus 'is to'.</w:t>
      </w:r>
    </w:p>
    <w:p w14:paraId="292A0922" w14:textId="77777777" w:rsidR="00F8507A" w:rsidRDefault="00F8507A" w:rsidP="00F8507A">
      <w:pPr>
        <w:pStyle w:val="Style1"/>
      </w:pPr>
    </w:p>
    <w:p w14:paraId="4CAD19D1" w14:textId="77777777" w:rsidR="00F8507A" w:rsidRDefault="00F8507A" w:rsidP="00F8507A">
      <w:pPr>
        <w:pStyle w:val="Style1"/>
      </w:pPr>
      <w:r>
        <w:rPr>
          <w:b/>
        </w:rPr>
        <w:t>Ms BADGER</w:t>
      </w:r>
      <w:r>
        <w:t xml:space="preserve"> - Here it is 'is to'. I want to go back to when we're looking at what we're trying to put in place in relation to looking at what a gold standard in this would actually be. We want to make sure that it is not only - and I understand the example that Ms Butler was giving, but in terms of relating that to close associates as well, and that importance in making sure that they have that reasonable 'reputation, honesty and integrity of those persons'. If we just jump forward in terms of what a 'close associate' is in relation to the questions of unintended consequences and the flow-on et cetera, just to be clear, because we haven't put that fully on the record for a while. To be clear, that also still relates to those under the </w:t>
      </w:r>
      <w:r>
        <w:rPr>
          <w:i/>
          <w:iCs/>
        </w:rPr>
        <w:t>Relationships Act 2003</w:t>
      </w:r>
      <w:r>
        <w:t>, which is similar to the debate that we had yesterday. That was raised as well. A relative of the applicant is not extensive. We're not talking about your great, great, great - well, you wouldn't go backwards like that, but you know, your fourth cousin.</w:t>
      </w:r>
    </w:p>
    <w:p w14:paraId="27C4572C" w14:textId="77777777" w:rsidR="00F8507A" w:rsidRDefault="00F8507A" w:rsidP="00F8507A">
      <w:pPr>
        <w:pStyle w:val="Style1"/>
      </w:pPr>
    </w:p>
    <w:p w14:paraId="3250EA35" w14:textId="77777777" w:rsidR="00F8507A" w:rsidRDefault="00F8507A" w:rsidP="00F8507A">
      <w:pPr>
        <w:pStyle w:val="Style1"/>
      </w:pPr>
      <w:r w:rsidRPr="00F1394B">
        <w:rPr>
          <w:b/>
        </w:rPr>
        <w:t>Mr Ellis</w:t>
      </w:r>
      <w:r w:rsidRPr="005444BA">
        <w:t xml:space="preserve"> - </w:t>
      </w:r>
      <w:r>
        <w:t>You may if you're lucky.</w:t>
      </w:r>
    </w:p>
    <w:p w14:paraId="6535C812" w14:textId="77777777" w:rsidR="00F8507A" w:rsidRDefault="00F8507A" w:rsidP="00F8507A">
      <w:pPr>
        <w:pStyle w:val="Style1"/>
      </w:pPr>
    </w:p>
    <w:p w14:paraId="5B494C0E" w14:textId="77777777" w:rsidR="00F8507A" w:rsidRDefault="00F8507A" w:rsidP="00F8507A">
      <w:pPr>
        <w:pStyle w:val="Style1"/>
      </w:pPr>
      <w:r>
        <w:rPr>
          <w:b/>
        </w:rPr>
        <w:t>Ms BADGER</w:t>
      </w:r>
      <w:r>
        <w:t xml:space="preserve"> - You could if you were as lucky that that person was still alive, minister Ellis.</w:t>
      </w:r>
    </w:p>
    <w:p w14:paraId="25F7960C" w14:textId="77777777" w:rsidR="00F8507A" w:rsidRDefault="00F8507A" w:rsidP="00F8507A">
      <w:pPr>
        <w:pStyle w:val="Style1"/>
      </w:pPr>
    </w:p>
    <w:p w14:paraId="2643FF7C" w14:textId="62D3E7FB" w:rsidR="00F8507A" w:rsidRDefault="00F8507A" w:rsidP="00F8507A">
      <w:pPr>
        <w:pStyle w:val="Style1"/>
      </w:pPr>
      <w:r>
        <w:t xml:space="preserve">It includes those with a direct financial interest as well, which is similar to what we were looking at in terms of the extension of the considerations of powers - not just around the licence, but those when we were extending the responsibilities of, for example, their employees, similar to the dealer as well. This goes a step further, it is a further step up, another notch in terms of looking at those around licence holders. A lot of the language from other states, not just South Australia as well, does relate to other things such as gangs that are more prevalent. There are other issues. We have different laws in relation to that in Tasmania as well. I acknowledge that. It strengthens it for all of those different reasons. It is just something else that the </w:t>
      </w:r>
      <w:r w:rsidR="003E2567">
        <w:t>C</w:t>
      </w:r>
      <w:r>
        <w:t>ommissioner is taking into consideration on that front.</w:t>
      </w:r>
    </w:p>
    <w:p w14:paraId="19AD0992" w14:textId="77777777" w:rsidR="00F8507A" w:rsidRDefault="00F8507A" w:rsidP="00F8507A">
      <w:pPr>
        <w:pStyle w:val="Style1"/>
      </w:pPr>
    </w:p>
    <w:p w14:paraId="1E54F17F" w14:textId="77777777" w:rsidR="00F8507A" w:rsidRDefault="00F8507A" w:rsidP="00F8507A">
      <w:pPr>
        <w:pStyle w:val="Style1"/>
      </w:pPr>
      <w:r>
        <w:rPr>
          <w:b/>
        </w:rPr>
        <w:t>DEPUTY</w:t>
      </w:r>
      <w:r w:rsidRPr="00E960A7">
        <w:rPr>
          <w:b/>
        </w:rPr>
        <w:t xml:space="preserve"> CHAIR</w:t>
      </w:r>
      <w:r>
        <w:t xml:space="preserve"> (Mr Mitchell) - The question is that the amendment be agreed to.</w:t>
      </w:r>
    </w:p>
    <w:p w14:paraId="3BC1453E" w14:textId="77777777" w:rsidR="00F8507A" w:rsidRDefault="00F8507A" w:rsidP="00F8507A"/>
    <w:tbl>
      <w:tblPr>
        <w:tblW w:w="0" w:type="auto"/>
        <w:tblLook w:val="04A0" w:firstRow="1" w:lastRow="0" w:firstColumn="1" w:lastColumn="0" w:noHBand="0" w:noVBand="1"/>
      </w:tblPr>
      <w:tblGrid>
        <w:gridCol w:w="4514"/>
        <w:gridCol w:w="4515"/>
      </w:tblGrid>
      <w:tr w:rsidR="00F8507A" w14:paraId="1D31F1BC" w14:textId="77777777" w:rsidTr="00F00243">
        <w:trPr>
          <w:cantSplit/>
        </w:trPr>
        <w:tc>
          <w:tcPr>
            <w:tcW w:w="4514" w:type="dxa"/>
          </w:tcPr>
          <w:p w14:paraId="008A2688" w14:textId="77777777" w:rsidR="00F8507A" w:rsidRDefault="00F8507A" w:rsidP="00F00243">
            <w:pPr>
              <w:ind w:left="431"/>
              <w:rPr>
                <w:b/>
              </w:rPr>
            </w:pPr>
            <w:r>
              <w:rPr>
                <w:b/>
              </w:rPr>
              <w:t>The Committee divided -</w:t>
            </w:r>
          </w:p>
          <w:p w14:paraId="4EF4DC10" w14:textId="77777777" w:rsidR="00F8507A" w:rsidRDefault="00F8507A" w:rsidP="00F00243">
            <w:pPr>
              <w:ind w:left="431"/>
              <w:rPr>
                <w:b/>
              </w:rPr>
            </w:pPr>
          </w:p>
        </w:tc>
        <w:tc>
          <w:tcPr>
            <w:tcW w:w="4515" w:type="dxa"/>
          </w:tcPr>
          <w:p w14:paraId="22AB358C" w14:textId="77777777" w:rsidR="00F8507A" w:rsidRDefault="00F8507A" w:rsidP="00F00243">
            <w:pPr>
              <w:ind w:left="431"/>
            </w:pPr>
          </w:p>
        </w:tc>
      </w:tr>
      <w:tr w:rsidR="00F8507A" w14:paraId="208E1EC5" w14:textId="77777777" w:rsidTr="00F00243">
        <w:trPr>
          <w:cantSplit/>
        </w:trPr>
        <w:tc>
          <w:tcPr>
            <w:tcW w:w="4514" w:type="dxa"/>
          </w:tcPr>
          <w:p w14:paraId="201383C7" w14:textId="77777777" w:rsidR="00F8507A" w:rsidRDefault="00F8507A" w:rsidP="00F00243">
            <w:pPr>
              <w:jc w:val="center"/>
              <w:rPr>
                <w:b/>
              </w:rPr>
            </w:pPr>
            <w:r>
              <w:rPr>
                <w:b/>
              </w:rPr>
              <w:t>AYES 15</w:t>
            </w:r>
          </w:p>
        </w:tc>
        <w:tc>
          <w:tcPr>
            <w:tcW w:w="4515" w:type="dxa"/>
            <w:hideMark/>
          </w:tcPr>
          <w:p w14:paraId="27B331E6" w14:textId="77777777" w:rsidR="00F8507A" w:rsidRDefault="00F8507A" w:rsidP="00F00243">
            <w:pPr>
              <w:jc w:val="center"/>
              <w:rPr>
                <w:b/>
              </w:rPr>
            </w:pPr>
            <w:r>
              <w:rPr>
                <w:b/>
              </w:rPr>
              <w:t>NOES 17</w:t>
            </w:r>
          </w:p>
        </w:tc>
      </w:tr>
      <w:tr w:rsidR="00F8507A" w14:paraId="5A6F4C96" w14:textId="77777777" w:rsidTr="00F00243">
        <w:trPr>
          <w:cantSplit/>
        </w:trPr>
        <w:tc>
          <w:tcPr>
            <w:tcW w:w="4514" w:type="dxa"/>
          </w:tcPr>
          <w:p w14:paraId="073F39B8" w14:textId="77777777" w:rsidR="00F8507A" w:rsidRDefault="00F8507A" w:rsidP="00F00243">
            <w:pPr>
              <w:jc w:val="center"/>
              <w:rPr>
                <w:b/>
              </w:rPr>
            </w:pPr>
          </w:p>
        </w:tc>
        <w:tc>
          <w:tcPr>
            <w:tcW w:w="4515" w:type="dxa"/>
          </w:tcPr>
          <w:p w14:paraId="1F960CA1" w14:textId="77777777" w:rsidR="00F8507A" w:rsidRDefault="00F8507A" w:rsidP="00F00243">
            <w:pPr>
              <w:jc w:val="center"/>
              <w:rPr>
                <w:b/>
              </w:rPr>
            </w:pPr>
          </w:p>
        </w:tc>
      </w:tr>
      <w:tr w:rsidR="00F8507A" w14:paraId="0046D0F6" w14:textId="77777777" w:rsidTr="00F00243">
        <w:trPr>
          <w:cantSplit/>
        </w:trPr>
        <w:tc>
          <w:tcPr>
            <w:tcW w:w="4514" w:type="dxa"/>
          </w:tcPr>
          <w:p w14:paraId="7AD9F6FF" w14:textId="77777777" w:rsidR="00F8507A" w:rsidRDefault="00F8507A" w:rsidP="00F00243">
            <w:pPr>
              <w:tabs>
                <w:tab w:val="left" w:pos="1867"/>
                <w:tab w:val="left" w:pos="5040"/>
              </w:tabs>
              <w:ind w:left="1442"/>
            </w:pPr>
            <w:r w:rsidRPr="003B3A30">
              <w:t>Ms Badger </w:t>
            </w:r>
          </w:p>
        </w:tc>
        <w:tc>
          <w:tcPr>
            <w:tcW w:w="4515" w:type="dxa"/>
          </w:tcPr>
          <w:p w14:paraId="16E5930B" w14:textId="77777777" w:rsidR="00F8507A" w:rsidRDefault="00F8507A" w:rsidP="00F00243">
            <w:pPr>
              <w:tabs>
                <w:tab w:val="left" w:pos="1867"/>
                <w:tab w:val="left" w:pos="5040"/>
              </w:tabs>
              <w:ind w:left="1442"/>
            </w:pPr>
            <w:r w:rsidRPr="003B3A30">
              <w:t>Mr Abetz </w:t>
            </w:r>
          </w:p>
        </w:tc>
      </w:tr>
      <w:tr w:rsidR="00F8507A" w14:paraId="433D80F5" w14:textId="77777777" w:rsidTr="00F00243">
        <w:trPr>
          <w:cantSplit/>
        </w:trPr>
        <w:tc>
          <w:tcPr>
            <w:tcW w:w="4514" w:type="dxa"/>
          </w:tcPr>
          <w:p w14:paraId="37CB172E" w14:textId="77777777" w:rsidR="00F8507A" w:rsidRDefault="00F8507A" w:rsidP="00F00243">
            <w:pPr>
              <w:tabs>
                <w:tab w:val="left" w:pos="1867"/>
                <w:tab w:val="left" w:pos="5040"/>
              </w:tabs>
              <w:ind w:left="1442"/>
            </w:pPr>
            <w:r w:rsidRPr="003B3A30">
              <w:t>Mr Bayley </w:t>
            </w:r>
          </w:p>
        </w:tc>
        <w:tc>
          <w:tcPr>
            <w:tcW w:w="4515" w:type="dxa"/>
          </w:tcPr>
          <w:p w14:paraId="054500D4" w14:textId="77777777" w:rsidR="00F8507A" w:rsidRDefault="00F8507A" w:rsidP="00F00243">
            <w:pPr>
              <w:tabs>
                <w:tab w:val="left" w:pos="1867"/>
                <w:tab w:val="left" w:pos="5040"/>
              </w:tabs>
              <w:ind w:left="1442"/>
            </w:pPr>
            <w:r w:rsidRPr="003B3A30">
              <w:t>Mrs Archer </w:t>
            </w:r>
          </w:p>
        </w:tc>
      </w:tr>
      <w:tr w:rsidR="00F8507A" w14:paraId="590C6CF9" w14:textId="77777777" w:rsidTr="00F00243">
        <w:trPr>
          <w:cantSplit/>
        </w:trPr>
        <w:tc>
          <w:tcPr>
            <w:tcW w:w="4514" w:type="dxa"/>
          </w:tcPr>
          <w:p w14:paraId="29891CD5" w14:textId="77777777" w:rsidR="00F8507A" w:rsidRPr="00E05A68" w:rsidRDefault="00F8507A" w:rsidP="00F00243">
            <w:pPr>
              <w:tabs>
                <w:tab w:val="left" w:pos="1867"/>
                <w:tab w:val="left" w:pos="5040"/>
              </w:tabs>
              <w:ind w:left="1442"/>
            </w:pPr>
            <w:r w:rsidRPr="003B3A30">
              <w:t>Dr Broad </w:t>
            </w:r>
          </w:p>
        </w:tc>
        <w:tc>
          <w:tcPr>
            <w:tcW w:w="4515" w:type="dxa"/>
          </w:tcPr>
          <w:p w14:paraId="0C23EB74" w14:textId="77777777" w:rsidR="00F8507A" w:rsidRPr="00E05A68" w:rsidRDefault="00F8507A" w:rsidP="00F00243">
            <w:pPr>
              <w:tabs>
                <w:tab w:val="left" w:pos="1867"/>
                <w:tab w:val="left" w:pos="5040"/>
              </w:tabs>
              <w:ind w:left="1442"/>
            </w:pPr>
            <w:r w:rsidRPr="003B3A30">
              <w:t>Mr Barnett </w:t>
            </w:r>
          </w:p>
        </w:tc>
      </w:tr>
      <w:tr w:rsidR="00F8507A" w14:paraId="0458FE02" w14:textId="77777777" w:rsidTr="00F00243">
        <w:trPr>
          <w:cantSplit/>
        </w:trPr>
        <w:tc>
          <w:tcPr>
            <w:tcW w:w="4514" w:type="dxa"/>
          </w:tcPr>
          <w:p w14:paraId="4CBD7043" w14:textId="77777777" w:rsidR="00F8507A" w:rsidRPr="00E05A68" w:rsidRDefault="00F8507A" w:rsidP="00F00243">
            <w:pPr>
              <w:tabs>
                <w:tab w:val="left" w:pos="1867"/>
                <w:tab w:val="left" w:pos="5040"/>
              </w:tabs>
              <w:ind w:left="1442"/>
            </w:pPr>
            <w:r w:rsidRPr="003B3A30">
              <w:t>Ms Brown </w:t>
            </w:r>
          </w:p>
        </w:tc>
        <w:tc>
          <w:tcPr>
            <w:tcW w:w="4515" w:type="dxa"/>
          </w:tcPr>
          <w:p w14:paraId="1A889215" w14:textId="77777777" w:rsidR="00F8507A" w:rsidRPr="00E05A68" w:rsidRDefault="00F8507A" w:rsidP="00F00243">
            <w:pPr>
              <w:tabs>
                <w:tab w:val="left" w:pos="1867"/>
                <w:tab w:val="left" w:pos="5040"/>
              </w:tabs>
              <w:ind w:left="1442"/>
            </w:pPr>
            <w:r w:rsidRPr="003B3A30">
              <w:t>Mr Di Falco </w:t>
            </w:r>
          </w:p>
        </w:tc>
      </w:tr>
      <w:tr w:rsidR="00F8507A" w14:paraId="709C3BEB" w14:textId="77777777" w:rsidTr="00F00243">
        <w:trPr>
          <w:cantSplit/>
        </w:trPr>
        <w:tc>
          <w:tcPr>
            <w:tcW w:w="4514" w:type="dxa"/>
          </w:tcPr>
          <w:p w14:paraId="6515460D" w14:textId="77777777" w:rsidR="00F8507A" w:rsidRPr="00E05A68" w:rsidRDefault="00F8507A" w:rsidP="00F00243">
            <w:pPr>
              <w:tabs>
                <w:tab w:val="left" w:pos="1867"/>
                <w:tab w:val="left" w:pos="5040"/>
              </w:tabs>
              <w:ind w:left="1442"/>
            </w:pPr>
            <w:r w:rsidRPr="003B3A30">
              <w:t>Ms Burnet </w:t>
            </w:r>
          </w:p>
        </w:tc>
        <w:tc>
          <w:tcPr>
            <w:tcW w:w="4515" w:type="dxa"/>
          </w:tcPr>
          <w:p w14:paraId="7C2D4AD1" w14:textId="77777777" w:rsidR="00F8507A" w:rsidRPr="00E05A68" w:rsidRDefault="00F8507A" w:rsidP="00F00243">
            <w:pPr>
              <w:tabs>
                <w:tab w:val="left" w:pos="1867"/>
                <w:tab w:val="left" w:pos="5040"/>
              </w:tabs>
              <w:ind w:left="1442"/>
            </w:pPr>
            <w:r w:rsidRPr="003B3A30">
              <w:t>Mr Ellis </w:t>
            </w:r>
          </w:p>
        </w:tc>
      </w:tr>
      <w:tr w:rsidR="00F8507A" w14:paraId="5A70E718" w14:textId="77777777" w:rsidTr="00F00243">
        <w:trPr>
          <w:cantSplit/>
        </w:trPr>
        <w:tc>
          <w:tcPr>
            <w:tcW w:w="4514" w:type="dxa"/>
          </w:tcPr>
          <w:p w14:paraId="34B39A49" w14:textId="77777777" w:rsidR="00F8507A" w:rsidRPr="00E05A68" w:rsidRDefault="00F8507A" w:rsidP="00F00243">
            <w:pPr>
              <w:tabs>
                <w:tab w:val="left" w:pos="1867"/>
                <w:tab w:val="left" w:pos="5040"/>
              </w:tabs>
              <w:ind w:left="1442"/>
            </w:pPr>
            <w:r w:rsidRPr="003B3A30">
              <w:t>Ms Butler </w:t>
            </w:r>
          </w:p>
        </w:tc>
        <w:tc>
          <w:tcPr>
            <w:tcW w:w="4515" w:type="dxa"/>
          </w:tcPr>
          <w:p w14:paraId="6932BC5B" w14:textId="77777777" w:rsidR="00F8507A" w:rsidRPr="00E05A68" w:rsidRDefault="00F8507A" w:rsidP="00F00243">
            <w:pPr>
              <w:tabs>
                <w:tab w:val="left" w:pos="1867"/>
                <w:tab w:val="left" w:pos="5040"/>
              </w:tabs>
              <w:ind w:left="1442"/>
            </w:pPr>
            <w:r w:rsidRPr="003B3A30">
              <w:t>Mr Ferguson </w:t>
            </w:r>
          </w:p>
        </w:tc>
      </w:tr>
      <w:tr w:rsidR="00F8507A" w14:paraId="460919CF" w14:textId="77777777" w:rsidTr="00F00243">
        <w:trPr>
          <w:cantSplit/>
        </w:trPr>
        <w:tc>
          <w:tcPr>
            <w:tcW w:w="4514" w:type="dxa"/>
          </w:tcPr>
          <w:p w14:paraId="385E5D1C" w14:textId="77777777" w:rsidR="00F8507A" w:rsidRPr="00E05A68" w:rsidRDefault="00F8507A" w:rsidP="00F00243">
            <w:pPr>
              <w:tabs>
                <w:tab w:val="left" w:pos="1867"/>
                <w:tab w:val="left" w:pos="5040"/>
              </w:tabs>
              <w:ind w:left="1442"/>
            </w:pPr>
            <w:r w:rsidRPr="003B3A30">
              <w:t>Mr George </w:t>
            </w:r>
          </w:p>
        </w:tc>
        <w:tc>
          <w:tcPr>
            <w:tcW w:w="4515" w:type="dxa"/>
          </w:tcPr>
          <w:p w14:paraId="1726C966" w14:textId="77777777" w:rsidR="00F8507A" w:rsidRPr="00E05A68" w:rsidRDefault="00F8507A" w:rsidP="00F00243">
            <w:pPr>
              <w:tabs>
                <w:tab w:val="left" w:pos="1867"/>
                <w:tab w:val="left" w:pos="5040"/>
              </w:tabs>
              <w:ind w:left="1442"/>
            </w:pPr>
            <w:r w:rsidRPr="003B3A30">
              <w:t>Mr Garland </w:t>
            </w:r>
          </w:p>
        </w:tc>
      </w:tr>
      <w:tr w:rsidR="00F8507A" w14:paraId="0D3A04F5" w14:textId="77777777" w:rsidTr="00F00243">
        <w:trPr>
          <w:cantSplit/>
        </w:trPr>
        <w:tc>
          <w:tcPr>
            <w:tcW w:w="4514" w:type="dxa"/>
          </w:tcPr>
          <w:p w14:paraId="662FE62D" w14:textId="77777777" w:rsidR="00F8507A" w:rsidRPr="00E05A68" w:rsidRDefault="00F8507A" w:rsidP="00F00243">
            <w:pPr>
              <w:tabs>
                <w:tab w:val="left" w:pos="1867"/>
                <w:tab w:val="left" w:pos="5040"/>
              </w:tabs>
              <w:ind w:left="1442"/>
            </w:pPr>
            <w:r w:rsidRPr="003B3A30">
              <w:t>Mrs Greene </w:t>
            </w:r>
          </w:p>
        </w:tc>
        <w:tc>
          <w:tcPr>
            <w:tcW w:w="4515" w:type="dxa"/>
          </w:tcPr>
          <w:p w14:paraId="569E2D3B" w14:textId="77777777" w:rsidR="00F8507A" w:rsidRPr="00E05A68" w:rsidRDefault="00F8507A" w:rsidP="00F00243">
            <w:pPr>
              <w:tabs>
                <w:tab w:val="left" w:pos="1867"/>
                <w:tab w:val="left" w:pos="5040"/>
              </w:tabs>
              <w:ind w:left="1442"/>
            </w:pPr>
            <w:r w:rsidRPr="003B3A30">
              <w:t>Ms Howlett </w:t>
            </w:r>
          </w:p>
        </w:tc>
      </w:tr>
      <w:tr w:rsidR="00F8507A" w14:paraId="45DDE092" w14:textId="77777777" w:rsidTr="00F00243">
        <w:trPr>
          <w:cantSplit/>
        </w:trPr>
        <w:tc>
          <w:tcPr>
            <w:tcW w:w="4514" w:type="dxa"/>
          </w:tcPr>
          <w:p w14:paraId="05DCDA4A" w14:textId="77777777" w:rsidR="00F8507A" w:rsidRPr="00E05A68" w:rsidRDefault="00F8507A" w:rsidP="00F00243">
            <w:pPr>
              <w:tabs>
                <w:tab w:val="left" w:pos="1867"/>
                <w:tab w:val="left" w:pos="5040"/>
              </w:tabs>
              <w:ind w:left="1442"/>
            </w:pPr>
            <w:r w:rsidRPr="003B3A30">
              <w:t>Ms Haddad </w:t>
            </w:r>
          </w:p>
        </w:tc>
        <w:tc>
          <w:tcPr>
            <w:tcW w:w="4515" w:type="dxa"/>
          </w:tcPr>
          <w:p w14:paraId="04AEED9A" w14:textId="77777777" w:rsidR="00F8507A" w:rsidRPr="00E05A68" w:rsidRDefault="00F8507A" w:rsidP="00F00243">
            <w:pPr>
              <w:tabs>
                <w:tab w:val="left" w:pos="1867"/>
                <w:tab w:val="left" w:pos="5040"/>
              </w:tabs>
              <w:ind w:left="1442"/>
            </w:pPr>
            <w:r w:rsidRPr="003B3A30">
              <w:t>Mr Jaensch </w:t>
            </w:r>
          </w:p>
        </w:tc>
      </w:tr>
      <w:tr w:rsidR="00F8507A" w14:paraId="1A739E31" w14:textId="77777777" w:rsidTr="00F00243">
        <w:trPr>
          <w:cantSplit/>
        </w:trPr>
        <w:tc>
          <w:tcPr>
            <w:tcW w:w="4514" w:type="dxa"/>
          </w:tcPr>
          <w:p w14:paraId="6BFD20A5" w14:textId="77777777" w:rsidR="00F8507A" w:rsidRPr="00E05A68" w:rsidRDefault="00F8507A" w:rsidP="00F00243">
            <w:pPr>
              <w:tabs>
                <w:tab w:val="left" w:pos="1867"/>
                <w:tab w:val="left" w:pos="5040"/>
              </w:tabs>
              <w:ind w:left="1442"/>
            </w:pPr>
            <w:r w:rsidRPr="003B3A30">
              <w:t>Ms Johnston </w:t>
            </w:r>
          </w:p>
        </w:tc>
        <w:tc>
          <w:tcPr>
            <w:tcW w:w="4515" w:type="dxa"/>
          </w:tcPr>
          <w:p w14:paraId="68DA5173" w14:textId="77777777" w:rsidR="00F8507A" w:rsidRPr="00E05A68" w:rsidRDefault="00F8507A" w:rsidP="00F00243">
            <w:pPr>
              <w:tabs>
                <w:tab w:val="left" w:pos="1867"/>
                <w:tab w:val="left" w:pos="5040"/>
              </w:tabs>
              <w:ind w:left="1442"/>
            </w:pPr>
            <w:r w:rsidRPr="003B3A30">
              <w:t>Ms Ogilvie </w:t>
            </w:r>
          </w:p>
        </w:tc>
      </w:tr>
      <w:tr w:rsidR="00F8507A" w14:paraId="6667834D" w14:textId="77777777" w:rsidTr="00F00243">
        <w:trPr>
          <w:cantSplit/>
        </w:trPr>
        <w:tc>
          <w:tcPr>
            <w:tcW w:w="4514" w:type="dxa"/>
          </w:tcPr>
          <w:p w14:paraId="6088897A" w14:textId="77777777" w:rsidR="00F8507A" w:rsidRPr="00E05A68" w:rsidRDefault="00F8507A" w:rsidP="00F00243">
            <w:pPr>
              <w:tabs>
                <w:tab w:val="left" w:pos="1867"/>
                <w:tab w:val="left" w:pos="5040"/>
              </w:tabs>
              <w:ind w:left="1442"/>
            </w:pPr>
            <w:r w:rsidRPr="003B3A30">
              <w:t>Ms Rosol </w:t>
            </w:r>
          </w:p>
        </w:tc>
        <w:tc>
          <w:tcPr>
            <w:tcW w:w="4515" w:type="dxa"/>
          </w:tcPr>
          <w:p w14:paraId="710EF8B1" w14:textId="77777777" w:rsidR="00F8507A" w:rsidRPr="00E05A68" w:rsidRDefault="00F8507A" w:rsidP="00F00243">
            <w:pPr>
              <w:tabs>
                <w:tab w:val="left" w:pos="1867"/>
                <w:tab w:val="left" w:pos="5040"/>
              </w:tabs>
              <w:ind w:left="1442"/>
            </w:pPr>
            <w:r w:rsidRPr="003B3A30">
              <w:t>Mr Pearce </w:t>
            </w:r>
          </w:p>
        </w:tc>
      </w:tr>
      <w:tr w:rsidR="00F8507A" w14:paraId="4D256284" w14:textId="77777777" w:rsidTr="00F00243">
        <w:trPr>
          <w:cantSplit/>
        </w:trPr>
        <w:tc>
          <w:tcPr>
            <w:tcW w:w="4514" w:type="dxa"/>
          </w:tcPr>
          <w:p w14:paraId="2C251B7B" w14:textId="77777777" w:rsidR="00F8507A" w:rsidRPr="00E05A68" w:rsidRDefault="00F8507A" w:rsidP="00F00243">
            <w:pPr>
              <w:tabs>
                <w:tab w:val="left" w:pos="1867"/>
                <w:tab w:val="left" w:pos="5040"/>
              </w:tabs>
              <w:ind w:left="1442"/>
            </w:pPr>
            <w:r w:rsidRPr="003B3A30">
              <w:t>Mr Willie </w:t>
            </w:r>
          </w:p>
        </w:tc>
        <w:tc>
          <w:tcPr>
            <w:tcW w:w="4515" w:type="dxa"/>
          </w:tcPr>
          <w:p w14:paraId="269C16DA" w14:textId="77777777" w:rsidR="00F8507A" w:rsidRPr="00E05A68" w:rsidRDefault="00F8507A" w:rsidP="00F00243">
            <w:pPr>
              <w:tabs>
                <w:tab w:val="left" w:pos="1867"/>
                <w:tab w:val="left" w:pos="5040"/>
              </w:tabs>
              <w:ind w:left="1442"/>
            </w:pPr>
            <w:r w:rsidRPr="003B3A30">
              <w:t>Mrs Petrusma </w:t>
            </w:r>
          </w:p>
        </w:tc>
      </w:tr>
      <w:tr w:rsidR="00F8507A" w14:paraId="7B52DAC6" w14:textId="77777777" w:rsidTr="00F00243">
        <w:trPr>
          <w:cantSplit/>
        </w:trPr>
        <w:tc>
          <w:tcPr>
            <w:tcW w:w="4514" w:type="dxa"/>
          </w:tcPr>
          <w:p w14:paraId="2E413A12" w14:textId="77777777" w:rsidR="00F8507A" w:rsidRPr="00E05A68" w:rsidRDefault="00F8507A" w:rsidP="00F00243">
            <w:pPr>
              <w:tabs>
                <w:tab w:val="left" w:pos="1867"/>
                <w:tab w:val="left" w:pos="5040"/>
              </w:tabs>
              <w:ind w:left="1442"/>
            </w:pPr>
            <w:r w:rsidRPr="003B3A30">
              <w:t>Mr Winter </w:t>
            </w:r>
          </w:p>
        </w:tc>
        <w:tc>
          <w:tcPr>
            <w:tcW w:w="4515" w:type="dxa"/>
          </w:tcPr>
          <w:p w14:paraId="175D8F65" w14:textId="77777777" w:rsidR="00F8507A" w:rsidRPr="00E05A68" w:rsidRDefault="00F8507A" w:rsidP="00F00243">
            <w:pPr>
              <w:tabs>
                <w:tab w:val="left" w:pos="1867"/>
                <w:tab w:val="left" w:pos="5040"/>
              </w:tabs>
              <w:ind w:left="1442"/>
            </w:pPr>
            <w:r w:rsidRPr="003B3A30">
              <w:t>Prof Razay </w:t>
            </w:r>
          </w:p>
        </w:tc>
      </w:tr>
      <w:tr w:rsidR="00F8507A" w14:paraId="457640F6" w14:textId="77777777" w:rsidTr="00F00243">
        <w:trPr>
          <w:cantSplit/>
        </w:trPr>
        <w:tc>
          <w:tcPr>
            <w:tcW w:w="4514" w:type="dxa"/>
          </w:tcPr>
          <w:p w14:paraId="349FC9E7" w14:textId="77777777" w:rsidR="00F8507A" w:rsidRPr="00701249" w:rsidRDefault="00F8507A" w:rsidP="00F00243">
            <w:pPr>
              <w:tabs>
                <w:tab w:val="left" w:pos="1867"/>
                <w:tab w:val="left" w:pos="5040"/>
              </w:tabs>
              <w:ind w:left="1442"/>
            </w:pPr>
            <w:r w:rsidRPr="003B3A30">
              <w:t>Dr Woodruff   </w:t>
            </w:r>
          </w:p>
        </w:tc>
        <w:tc>
          <w:tcPr>
            <w:tcW w:w="4515" w:type="dxa"/>
          </w:tcPr>
          <w:p w14:paraId="71117303" w14:textId="77777777" w:rsidR="00F8507A" w:rsidRPr="00701249" w:rsidRDefault="00F8507A" w:rsidP="00F00243">
            <w:pPr>
              <w:tabs>
                <w:tab w:val="left" w:pos="1867"/>
                <w:tab w:val="left" w:pos="5040"/>
              </w:tabs>
              <w:ind w:left="1442"/>
            </w:pPr>
            <w:r w:rsidRPr="003B3A30">
              <w:t>Mr Rockliff </w:t>
            </w:r>
          </w:p>
        </w:tc>
      </w:tr>
      <w:tr w:rsidR="00F8507A" w14:paraId="445FD91C" w14:textId="77777777" w:rsidTr="00F00243">
        <w:trPr>
          <w:cantSplit/>
        </w:trPr>
        <w:tc>
          <w:tcPr>
            <w:tcW w:w="4514" w:type="dxa"/>
          </w:tcPr>
          <w:p w14:paraId="64A6F568" w14:textId="77777777" w:rsidR="00F8507A" w:rsidRPr="00E05A68" w:rsidRDefault="00F8507A" w:rsidP="00F00243">
            <w:pPr>
              <w:tabs>
                <w:tab w:val="left" w:pos="1867"/>
                <w:tab w:val="left" w:pos="5040"/>
              </w:tabs>
              <w:ind w:left="1442"/>
            </w:pPr>
            <w:r w:rsidRPr="003B3A30">
              <w:t>Ms Dow (Teller)  </w:t>
            </w:r>
          </w:p>
        </w:tc>
        <w:tc>
          <w:tcPr>
            <w:tcW w:w="4515" w:type="dxa"/>
          </w:tcPr>
          <w:p w14:paraId="74218107" w14:textId="77777777" w:rsidR="00F8507A" w:rsidRPr="00E05A68" w:rsidRDefault="00F8507A" w:rsidP="00F00243">
            <w:pPr>
              <w:tabs>
                <w:tab w:val="left" w:pos="1867"/>
                <w:tab w:val="left" w:pos="5040"/>
              </w:tabs>
              <w:ind w:left="1442"/>
            </w:pPr>
            <w:r w:rsidRPr="003B3A30">
              <w:t>Mr Shelton  </w:t>
            </w:r>
          </w:p>
        </w:tc>
      </w:tr>
      <w:tr w:rsidR="00F8507A" w14:paraId="492FE135" w14:textId="77777777" w:rsidTr="00F00243">
        <w:trPr>
          <w:cantSplit/>
        </w:trPr>
        <w:tc>
          <w:tcPr>
            <w:tcW w:w="4514" w:type="dxa"/>
          </w:tcPr>
          <w:p w14:paraId="2C18F2D8" w14:textId="77777777" w:rsidR="00F8507A" w:rsidRDefault="00F8507A" w:rsidP="00F00243">
            <w:pPr>
              <w:tabs>
                <w:tab w:val="left" w:pos="1867"/>
                <w:tab w:val="left" w:pos="5040"/>
              </w:tabs>
              <w:ind w:left="1442"/>
            </w:pPr>
          </w:p>
        </w:tc>
        <w:tc>
          <w:tcPr>
            <w:tcW w:w="4515" w:type="dxa"/>
          </w:tcPr>
          <w:p w14:paraId="542922FB" w14:textId="77777777" w:rsidR="00F8507A" w:rsidRDefault="00F8507A" w:rsidP="00F00243">
            <w:pPr>
              <w:tabs>
                <w:tab w:val="left" w:pos="1867"/>
                <w:tab w:val="left" w:pos="5040"/>
              </w:tabs>
              <w:ind w:left="1442"/>
            </w:pPr>
            <w:r w:rsidRPr="003B3A30">
              <w:t>Mr Vermey  </w:t>
            </w:r>
          </w:p>
        </w:tc>
      </w:tr>
      <w:tr w:rsidR="00F8507A" w14:paraId="77BEAC83" w14:textId="77777777" w:rsidTr="00F00243">
        <w:trPr>
          <w:cantSplit/>
        </w:trPr>
        <w:tc>
          <w:tcPr>
            <w:tcW w:w="4514" w:type="dxa"/>
          </w:tcPr>
          <w:p w14:paraId="4CDF88EB" w14:textId="77777777" w:rsidR="00F8507A" w:rsidRPr="00E05A68" w:rsidRDefault="00F8507A" w:rsidP="00F00243">
            <w:pPr>
              <w:tabs>
                <w:tab w:val="left" w:pos="1867"/>
                <w:tab w:val="left" w:pos="5040"/>
              </w:tabs>
              <w:ind w:left="1442"/>
            </w:pPr>
          </w:p>
        </w:tc>
        <w:tc>
          <w:tcPr>
            <w:tcW w:w="4515" w:type="dxa"/>
          </w:tcPr>
          <w:p w14:paraId="369470F8" w14:textId="751D0080" w:rsidR="00F8507A" w:rsidRPr="00E05A68" w:rsidRDefault="00F8507A" w:rsidP="008307A1">
            <w:pPr>
              <w:tabs>
                <w:tab w:val="left" w:pos="1867"/>
                <w:tab w:val="left" w:pos="5040"/>
              </w:tabs>
              <w:ind w:left="1442"/>
            </w:pPr>
            <w:r w:rsidRPr="003B3A30">
              <w:t>Mr O</w:t>
            </w:r>
            <w:r w:rsidR="008307A1">
              <w:t>'</w:t>
            </w:r>
            <w:r w:rsidRPr="003B3A30">
              <w:t>Byrne(Teller) </w:t>
            </w:r>
          </w:p>
        </w:tc>
      </w:tr>
      <w:tr w:rsidR="00F8507A" w14:paraId="64F65310" w14:textId="77777777" w:rsidTr="00F00243">
        <w:trPr>
          <w:cantSplit/>
        </w:trPr>
        <w:tc>
          <w:tcPr>
            <w:tcW w:w="9029" w:type="dxa"/>
            <w:gridSpan w:val="2"/>
            <w:hideMark/>
          </w:tcPr>
          <w:p w14:paraId="68ED164C" w14:textId="77777777" w:rsidR="00F8507A" w:rsidRDefault="00F8507A" w:rsidP="00F00243">
            <w:pPr>
              <w:jc w:val="center"/>
              <w:rPr>
                <w:b/>
              </w:rPr>
            </w:pPr>
          </w:p>
          <w:p w14:paraId="6A7D536C" w14:textId="77777777" w:rsidR="00F8507A" w:rsidRDefault="00F8507A" w:rsidP="00F00243">
            <w:pPr>
              <w:jc w:val="center"/>
              <w:rPr>
                <w:b/>
              </w:rPr>
            </w:pPr>
            <w:r>
              <w:rPr>
                <w:b/>
              </w:rPr>
              <w:t>PAIRS</w:t>
            </w:r>
          </w:p>
        </w:tc>
      </w:tr>
      <w:tr w:rsidR="00F8507A" w14:paraId="443E7DBB" w14:textId="77777777" w:rsidTr="00F00243">
        <w:trPr>
          <w:cantSplit/>
        </w:trPr>
        <w:tc>
          <w:tcPr>
            <w:tcW w:w="9029" w:type="dxa"/>
            <w:gridSpan w:val="2"/>
          </w:tcPr>
          <w:p w14:paraId="58DD7E2E" w14:textId="77777777" w:rsidR="00F8507A" w:rsidRDefault="00F8507A" w:rsidP="00F00243">
            <w:pPr>
              <w:jc w:val="center"/>
              <w:rPr>
                <w:b/>
              </w:rPr>
            </w:pPr>
          </w:p>
        </w:tc>
      </w:tr>
      <w:tr w:rsidR="00F8507A" w14:paraId="330A77E7" w14:textId="77777777" w:rsidTr="00F00243">
        <w:trPr>
          <w:cantSplit/>
        </w:trPr>
        <w:tc>
          <w:tcPr>
            <w:tcW w:w="4514" w:type="dxa"/>
            <w:hideMark/>
          </w:tcPr>
          <w:p w14:paraId="2C6A52AA" w14:textId="77777777" w:rsidR="00F8507A" w:rsidRDefault="00F8507A" w:rsidP="00F00243">
            <w:pPr>
              <w:tabs>
                <w:tab w:val="left" w:pos="6521"/>
              </w:tabs>
              <w:ind w:left="1442"/>
            </w:pPr>
            <w:r>
              <w:t>Ms Finlay</w:t>
            </w:r>
          </w:p>
        </w:tc>
        <w:tc>
          <w:tcPr>
            <w:tcW w:w="4515" w:type="dxa"/>
            <w:hideMark/>
          </w:tcPr>
          <w:p w14:paraId="05F21489" w14:textId="77777777" w:rsidR="00F8507A" w:rsidRDefault="00F8507A" w:rsidP="00F00243">
            <w:pPr>
              <w:tabs>
                <w:tab w:val="left" w:pos="6521"/>
              </w:tabs>
              <w:ind w:left="1442"/>
            </w:pPr>
            <w:r>
              <w:t>Mr Fairs</w:t>
            </w:r>
          </w:p>
        </w:tc>
      </w:tr>
    </w:tbl>
    <w:p w14:paraId="33A6B23C" w14:textId="77777777" w:rsidR="00F8507A" w:rsidRDefault="00F8507A" w:rsidP="00F8507A">
      <w:pPr>
        <w:pStyle w:val="Style1"/>
      </w:pPr>
    </w:p>
    <w:p w14:paraId="1D106F0E" w14:textId="77777777" w:rsidR="00F8507A" w:rsidRPr="00E07EC1" w:rsidRDefault="00F8507A" w:rsidP="00F8507A">
      <w:pPr>
        <w:pStyle w:val="Style1"/>
      </w:pPr>
      <w:r>
        <w:rPr>
          <w:b/>
          <w:bCs/>
        </w:rPr>
        <w:t>Amendment negatived.</w:t>
      </w:r>
    </w:p>
    <w:p w14:paraId="062556E7" w14:textId="77777777" w:rsidR="00F8507A" w:rsidRDefault="00F8507A" w:rsidP="00E75F4A">
      <w:pPr>
        <w:pStyle w:val="Style1"/>
      </w:pPr>
    </w:p>
    <w:p w14:paraId="2B7D4A1B" w14:textId="77777777" w:rsidR="007D0AAC" w:rsidRDefault="007D0AAC" w:rsidP="007D0AAC">
      <w:pPr>
        <w:pStyle w:val="Style1"/>
      </w:pPr>
      <w:r w:rsidRPr="007F1F38">
        <w:rPr>
          <w:b/>
          <w:lang w:val="en-US"/>
        </w:rPr>
        <w:t xml:space="preserve">Ms </w:t>
      </w:r>
      <w:r>
        <w:rPr>
          <w:b/>
          <w:lang w:val="en-US"/>
        </w:rPr>
        <w:t>JOHNSTON</w:t>
      </w:r>
      <w:r>
        <w:rPr>
          <w:lang w:val="en-US"/>
        </w:rPr>
        <w:t xml:space="preserve"> - Thank you, Deputy Chair. </w:t>
      </w:r>
      <w:r>
        <w:t xml:space="preserve">I'm up next with my first amendment to clause 17, which is also on page 25. I move - </w:t>
      </w:r>
    </w:p>
    <w:p w14:paraId="0090C508" w14:textId="77777777" w:rsidR="007D0AAC" w:rsidRPr="00DF42A2" w:rsidRDefault="007D0AAC" w:rsidP="007D0AAC">
      <w:pPr>
        <w:pStyle w:val="Style1"/>
        <w:rPr>
          <w:b/>
          <w:bCs/>
        </w:rPr>
      </w:pPr>
    </w:p>
    <w:p w14:paraId="4CE36181" w14:textId="19718124" w:rsidR="007D0AAC" w:rsidRPr="00DF42A2" w:rsidRDefault="007D0AAC" w:rsidP="007D0AAC">
      <w:pPr>
        <w:pStyle w:val="Style2"/>
        <w:rPr>
          <w:b/>
          <w:bCs/>
        </w:rPr>
      </w:pPr>
      <w:r w:rsidRPr="00DF42A2">
        <w:rPr>
          <w:b/>
          <w:bCs/>
        </w:rPr>
        <w:t xml:space="preserve">First </w:t>
      </w:r>
      <w:r w:rsidR="008307A1" w:rsidRPr="00DF42A2">
        <w:rPr>
          <w:b/>
          <w:bCs/>
        </w:rPr>
        <w:t>Amendment </w:t>
      </w:r>
    </w:p>
    <w:p w14:paraId="4A20620A" w14:textId="77777777" w:rsidR="007D0AAC" w:rsidRPr="00DF42A2" w:rsidRDefault="007D0AAC" w:rsidP="007D0AAC">
      <w:pPr>
        <w:pStyle w:val="Style2"/>
      </w:pPr>
      <w:r w:rsidRPr="00DF42A2">
        <w:t> </w:t>
      </w:r>
    </w:p>
    <w:p w14:paraId="575DE635" w14:textId="77777777" w:rsidR="007D0AAC" w:rsidRPr="00DF42A2" w:rsidRDefault="007D0AAC" w:rsidP="007D0AAC">
      <w:pPr>
        <w:pStyle w:val="Style2"/>
      </w:pPr>
      <w:r w:rsidRPr="00DF42A2">
        <w:t>Page 25, after paragraph (b). </w:t>
      </w:r>
    </w:p>
    <w:p w14:paraId="48557185" w14:textId="77777777" w:rsidR="007D0AAC" w:rsidRPr="00DF42A2" w:rsidRDefault="007D0AAC" w:rsidP="007D0AAC">
      <w:pPr>
        <w:pStyle w:val="Style2"/>
      </w:pPr>
      <w:r w:rsidRPr="00DF42A2">
        <w:t> </w:t>
      </w:r>
    </w:p>
    <w:p w14:paraId="10F0D53C" w14:textId="77777777" w:rsidR="007D0AAC" w:rsidRPr="00DF42A2" w:rsidRDefault="007D0AAC" w:rsidP="007D0AAC">
      <w:pPr>
        <w:pStyle w:val="Style2"/>
      </w:pPr>
      <w:r w:rsidRPr="00DF42A2">
        <w:t>Insert the following paragraph. </w:t>
      </w:r>
    </w:p>
    <w:p w14:paraId="02311114" w14:textId="77777777" w:rsidR="007D0AAC" w:rsidRPr="00DF42A2" w:rsidRDefault="007D0AAC" w:rsidP="007D0AAC">
      <w:pPr>
        <w:pStyle w:val="Style2"/>
      </w:pPr>
      <w:r w:rsidRPr="00DF42A2">
        <w:t> </w:t>
      </w:r>
    </w:p>
    <w:p w14:paraId="2F68DB2C" w14:textId="67D439D4" w:rsidR="007D0AAC" w:rsidRPr="00DF42A2" w:rsidRDefault="008307A1" w:rsidP="008307A1">
      <w:pPr>
        <w:pStyle w:val="Clause1"/>
        <w:ind w:left="1701" w:hanging="567"/>
      </w:pPr>
      <w:r>
        <w:t>'</w:t>
      </w:r>
      <w:r w:rsidR="007D0AAC" w:rsidRPr="00DF42A2">
        <w:t>(xx)</w:t>
      </w:r>
      <w:r w:rsidR="007D0AAC" w:rsidRPr="00DF42A2">
        <w:tab/>
        <w:t>by inserting the following paragraphs after paragraph (c) in subsection</w:t>
      </w:r>
      <w:r w:rsidR="007D0AAC">
        <w:t> </w:t>
      </w:r>
      <w:r w:rsidR="007D0AAC" w:rsidRPr="00DF42A2">
        <w:t>(2): </w:t>
      </w:r>
    </w:p>
    <w:p w14:paraId="64ACF596" w14:textId="77777777" w:rsidR="007D0AAC" w:rsidRPr="00DF42A2" w:rsidRDefault="007D0AAC" w:rsidP="007D0AAC">
      <w:pPr>
        <w:pStyle w:val="Style2"/>
      </w:pPr>
      <w:r w:rsidRPr="00DF42A2">
        <w:t> </w:t>
      </w:r>
    </w:p>
    <w:p w14:paraId="6EC263B9" w14:textId="35C944E3" w:rsidR="00E20CCA" w:rsidRDefault="00E20CCA" w:rsidP="00E20CCA">
      <w:pPr>
        <w:pStyle w:val="Style1"/>
      </w:pPr>
      <w:r>
        <w:t>If you legally lend your firearm to another licen</w:t>
      </w:r>
      <w:r w:rsidR="00C8454B">
        <w:t>s</w:t>
      </w:r>
      <w:r>
        <w:t>ed firearm owner complying with all the relevant conditions, are you in continuous control of it? If you're going overseas for a month and legally and responsibly store your firearm with your firearm dealer for security, are you in continuous control of it? There is a strong likelihood that this amendment would interact poorly with lawful firearms practice, including those that we actively want to encourage, such as ensuring safe storage of firearms when the owner is unlikely to be able to monitor their usual place of storage for an extended period of time.</w:t>
      </w:r>
    </w:p>
    <w:p w14:paraId="327893CA" w14:textId="77777777" w:rsidR="00E20CCA" w:rsidRDefault="00E20CCA" w:rsidP="00E20CCA">
      <w:pPr>
        <w:pStyle w:val="Style1"/>
      </w:pPr>
    </w:p>
    <w:p w14:paraId="56CA6F4B" w14:textId="43931ED7" w:rsidR="00E20CCA" w:rsidRDefault="00E20CCA" w:rsidP="00E20CCA">
      <w:pPr>
        <w:pStyle w:val="Style1"/>
      </w:pPr>
      <w:r>
        <w:t xml:space="preserve">We </w:t>
      </w:r>
      <w:r w:rsidR="00C8454B">
        <w:t>do</w:t>
      </w:r>
      <w:r>
        <w:t xml:space="preserve"> believe that the amendment is </w:t>
      </w:r>
      <w:r w:rsidR="00C8454B">
        <w:t xml:space="preserve">not </w:t>
      </w:r>
      <w:r>
        <w:t>precisely drafted. It provides no improvement for community safety and would potentially operate in direct opposition to other firearms practi</w:t>
      </w:r>
      <w:r w:rsidR="00C8454B">
        <w:t>c</w:t>
      </w:r>
      <w:r>
        <w:t>es that are lawfully permitted under the act. Therefore, the government does not support this amendment. However, for members, the government does have amendments in the bill that would address some of the on</w:t>
      </w:r>
      <w:r>
        <w:noBreakHyphen/>
        <w:t>lending matters that are important to ensure that there is a proper process for this when you're providing firearms to other people.</w:t>
      </w:r>
    </w:p>
    <w:p w14:paraId="2F1C71F4" w14:textId="77777777" w:rsidR="00E20CCA" w:rsidRDefault="00E20CCA" w:rsidP="00E20CCA">
      <w:pPr>
        <w:pStyle w:val="Style1"/>
      </w:pPr>
    </w:p>
    <w:p w14:paraId="714C7215" w14:textId="37CA7B94" w:rsidR="00E20CCA" w:rsidRDefault="00E20CCA" w:rsidP="00E20CCA">
      <w:pPr>
        <w:pStyle w:val="Style1"/>
      </w:pPr>
      <w:r>
        <w:rPr>
          <w:b/>
          <w:lang w:val="en-US"/>
        </w:rPr>
        <w:t>Mr O'BYRNE</w:t>
      </w:r>
      <w:r>
        <w:rPr>
          <w:lang w:val="en-US"/>
        </w:rPr>
        <w:t xml:space="preserve"> - </w:t>
      </w:r>
      <w:r>
        <w:t xml:space="preserve">Thank you, Deputy Chair. I understand the motivation behind what you're trying to achieve, but I think there already is a section that deals with it, 29(2)(B), where the </w:t>
      </w:r>
      <w:r w:rsidR="00C8454B">
        <w:t>C</w:t>
      </w:r>
      <w:r>
        <w:t>ommissioner is required to consider the mental and physical health of the applicant in making a fit and proper person assessment. I think, over a person's life, we all have moments and we all have moments where we seek support or seek professional help, and I think, in terms of not so much what the minister referred to, but in terms of the person's personal journey and their relationship with either the bush or their property or their recreation or their sport, that this could inadvertently cause an outcome or a consequence for someone who will refuse to seek mental help because of the circumstances they're in.</w:t>
      </w:r>
    </w:p>
    <w:p w14:paraId="1CC184AB" w14:textId="77777777" w:rsidR="00E20CCA" w:rsidRDefault="00E20CCA" w:rsidP="00E20CCA">
      <w:pPr>
        <w:pStyle w:val="Style1"/>
      </w:pPr>
    </w:p>
    <w:p w14:paraId="470B6378" w14:textId="3A6361F7" w:rsidR="00E20CCA" w:rsidRDefault="00E20CCA" w:rsidP="00E20CCA">
      <w:pPr>
        <w:pStyle w:val="Style1"/>
      </w:pPr>
      <w:r>
        <w:t xml:space="preserve">They're fearful and they may perceive it would break that continuity of ownership. Therefore, I understand what you're trying to do. I think in terms of the mental and physical health, there is a test that the </w:t>
      </w:r>
      <w:r w:rsidR="00C8454B">
        <w:t>C</w:t>
      </w:r>
      <w:r>
        <w:t>ommissioner can apply and can concern. Reasonable and responsible control is important. Continuous, I think, is a bar that will create significant difficulties, so I can't support it.</w:t>
      </w:r>
    </w:p>
    <w:p w14:paraId="1AF3DA26" w14:textId="77777777" w:rsidR="00E20CCA" w:rsidRDefault="00E20CCA" w:rsidP="00E20CCA">
      <w:pPr>
        <w:pStyle w:val="Style1"/>
      </w:pPr>
    </w:p>
    <w:p w14:paraId="18049855" w14:textId="66732C7F" w:rsidR="00E20CCA" w:rsidRDefault="00E20CCA" w:rsidP="00E20CCA">
      <w:pPr>
        <w:pStyle w:val="Style1"/>
      </w:pPr>
      <w:r>
        <w:rPr>
          <w:b/>
        </w:rPr>
        <w:t>Ms BURNET</w:t>
      </w:r>
      <w:r>
        <w:t xml:space="preserve"> - Thank you</w:t>
      </w:r>
      <w:r w:rsidR="00C8454B">
        <w:t xml:space="preserve">. </w:t>
      </w:r>
      <w:r>
        <w:t>I think this is an interesting discussion and I appreciate what Ms Badger was intending here</w:t>
      </w:r>
      <w:r w:rsidR="00C8454B">
        <w:t xml:space="preserve"> b</w:t>
      </w:r>
      <w:r>
        <w:t>ut I do have similar questions about that; how someone can exercise continuous control if they lend it to a third party. I know that's an issue in itself, but how will 'continuous' interact with the lending provisions that exist and work in our act, knowing that this is taken from the South Australian example?</w:t>
      </w:r>
    </w:p>
    <w:p w14:paraId="0354B506" w14:textId="77777777" w:rsidR="00E20CCA" w:rsidRDefault="00E20CCA" w:rsidP="00E20CCA">
      <w:pPr>
        <w:pStyle w:val="Style1"/>
      </w:pPr>
    </w:p>
    <w:p w14:paraId="4152FB22" w14:textId="20AD8F8C" w:rsidR="00E20CCA" w:rsidRDefault="00E20CCA" w:rsidP="00E20CCA">
      <w:pPr>
        <w:pStyle w:val="Style1"/>
      </w:pPr>
      <w:r w:rsidRPr="007F1F38">
        <w:rPr>
          <w:b/>
          <w:lang w:val="en-US"/>
        </w:rPr>
        <w:t xml:space="preserve">Ms </w:t>
      </w:r>
      <w:r>
        <w:rPr>
          <w:b/>
          <w:lang w:val="en-US"/>
        </w:rPr>
        <w:t>JOHNSTON</w:t>
      </w:r>
      <w:r>
        <w:rPr>
          <w:lang w:val="en-US"/>
        </w:rPr>
        <w:t xml:space="preserve"> - Thank you, Deputy Chair.</w:t>
      </w:r>
      <w:r>
        <w:t xml:space="preserve"> I am supportive of this provision and I think it's important to read it in the context of the entire subsection here. It is continuous, reasonable and responsible control. It's not just continuous alone</w:t>
      </w:r>
      <w:r w:rsidR="00C8454B">
        <w:t>. T</w:t>
      </w:r>
      <w:r>
        <w:t>here's a reasonable aspect to that and a responsible control aspect to that as well. I think it's incredibly important that this is included here in section 9 of the principal</w:t>
      </w:r>
      <w:r w:rsidRPr="00615005">
        <w:t xml:space="preserve"> </w:t>
      </w:r>
      <w:r>
        <w:t>a</w:t>
      </w:r>
      <w:r w:rsidRPr="00615005">
        <w:t>ct</w:t>
      </w:r>
      <w:r>
        <w:t xml:space="preserve"> because</w:t>
      </w:r>
      <w:r w:rsidR="00171941">
        <w:t xml:space="preserve"> - </w:t>
      </w:r>
      <w:r>
        <w:t>and I know we haven't quite got there yet, to clause 47 of the bill</w:t>
      </w:r>
      <w:r w:rsidR="00C8454B">
        <w:t xml:space="preserve">, </w:t>
      </w:r>
      <w:r>
        <w:t>where we look at lending and borrowing of firearms, where I have some significant concerns that I will be asking the minister about when we get to that time, around the responsibility of a firearm owner and the obligations on that firearm owner when lending their firearm, to be aware of what their firearm is being used for</w:t>
      </w:r>
      <w:r w:rsidR="00C8454B">
        <w:t xml:space="preserve"> and</w:t>
      </w:r>
      <w:r>
        <w:t xml:space="preserve"> where it is. One of my particular concerns is clause 47, section 121A. Lending and borrowing of firearms, where it says:</w:t>
      </w:r>
    </w:p>
    <w:p w14:paraId="2779198D" w14:textId="77777777" w:rsidR="00E20CCA" w:rsidRDefault="00E20CCA" w:rsidP="00E20CCA">
      <w:pPr>
        <w:pStyle w:val="Style1"/>
      </w:pPr>
    </w:p>
    <w:p w14:paraId="6BD5F3A9" w14:textId="77777777" w:rsidR="00E20CCA" w:rsidRDefault="00E20CCA" w:rsidP="00E20CCA">
      <w:pPr>
        <w:pStyle w:val="Style2"/>
        <w:ind w:left="1134" w:hanging="567"/>
      </w:pPr>
      <w:r w:rsidRPr="009E568B">
        <w:t>(4)</w:t>
      </w:r>
      <w:r>
        <w:tab/>
      </w:r>
      <w:r w:rsidRPr="009E568B">
        <w:t xml:space="preserve">A person who lends a firearm to another person must, if requested to do so by a police officer </w:t>
      </w:r>
      <w:r>
        <w:t>-</w:t>
      </w:r>
    </w:p>
    <w:p w14:paraId="09F19881" w14:textId="77777777" w:rsidR="00E20CCA" w:rsidRDefault="00E20CCA" w:rsidP="00E20CCA">
      <w:pPr>
        <w:pStyle w:val="Style2"/>
      </w:pPr>
    </w:p>
    <w:p w14:paraId="147434F4" w14:textId="77777777" w:rsidR="00E20CCA" w:rsidRDefault="00E20CCA" w:rsidP="00E20CCA">
      <w:pPr>
        <w:pStyle w:val="Style2"/>
        <w:numPr>
          <w:ilvl w:val="0"/>
          <w:numId w:val="25"/>
        </w:numPr>
        <w:ind w:left="1701" w:hanging="567"/>
      </w:pPr>
      <w:r w:rsidRPr="009E568B">
        <w:t>tell the police officer where the firearm is located, as far as the person is aware;</w:t>
      </w:r>
    </w:p>
    <w:p w14:paraId="49202EEF" w14:textId="77777777" w:rsidR="00E20CCA" w:rsidRDefault="00E20CCA" w:rsidP="00E20CCA">
      <w:pPr>
        <w:pStyle w:val="Style1"/>
      </w:pPr>
    </w:p>
    <w:p w14:paraId="72B56CCD" w14:textId="42C4C677" w:rsidR="00E20CCA" w:rsidRDefault="00E20CCA" w:rsidP="00E20CCA">
      <w:pPr>
        <w:pStyle w:val="Style3"/>
      </w:pPr>
      <w:r>
        <w:t>That's an incredible thing to see written in a bill or a piece of legislation like this</w:t>
      </w:r>
      <w:r w:rsidR="00C8454B">
        <w:t>:</w:t>
      </w:r>
      <w:r>
        <w:t xml:space="preserve"> that it's a defence to just say, 'Well, as far as I'm aware, a person has it'. This is an incredibly dangerous item, and falling into the wrong hands it is even more dangerous. To only have a defence being 'As far as I'm aware, they had it' is simply not good enough.</w:t>
      </w:r>
    </w:p>
    <w:p w14:paraId="351BD67B" w14:textId="77777777" w:rsidR="00E20CCA" w:rsidRDefault="00E20CCA" w:rsidP="00E20CCA">
      <w:pPr>
        <w:pStyle w:val="Style1"/>
      </w:pPr>
    </w:p>
    <w:p w14:paraId="07FFF6A4" w14:textId="11FE9175" w:rsidR="00E20CCA" w:rsidRDefault="00E20CCA" w:rsidP="00E20CCA">
      <w:pPr>
        <w:pStyle w:val="Style1"/>
      </w:pPr>
      <w:r>
        <w:t>I think it's even more important, if this particular provision goes through unamended later on under clause 47, that we have front-ended into the fit and proper person test a responsibility around continuous</w:t>
      </w:r>
      <w:r w:rsidR="00C8454B">
        <w:t>,</w:t>
      </w:r>
      <w:r>
        <w:t xml:space="preserve"> reasonable and responsible control over the firearm as a part of that assessment. In my mind, if you had the privilege to have a firearm licence and are privileged to have a firearm, then you have a continuous responsibility - not just a moment in time, but a continuous responsibility. Whether you're in the state, out of the state, or it's at somebody else's property, if it's licensed to you, you have a responsibility that is ongoing to yourself, to your family members and broadly to the community to be reasonable and responsible in the way that firearm is controlled.</w:t>
      </w:r>
    </w:p>
    <w:p w14:paraId="01A5AFC6" w14:textId="77777777" w:rsidR="00E20CCA" w:rsidRDefault="00E20CCA" w:rsidP="00E20CCA">
      <w:pPr>
        <w:pStyle w:val="Style1"/>
      </w:pPr>
    </w:p>
    <w:p w14:paraId="4C54E944" w14:textId="77777777" w:rsidR="00E20CCA" w:rsidRDefault="00E20CCA" w:rsidP="00E20CCA">
      <w:pPr>
        <w:pStyle w:val="Style1"/>
      </w:pPr>
      <w:r>
        <w:t>I put on record now my concerns with the lending and borrowing provisions under clause 47. I feel that the amendment proposed by Ms Badger is an appropriate response, whether 47 gets up or not, to ensure that it's really clear this is not just a tick and flick exercise. You need to be exercising continuous control over a dangerous item. That might be that you provide regular checks on it. It doesn't mean you have to have it in your possession 100 per cent of the time. It is about reasonable continuous control. I urge members to support this amendment, particularly in the context of 47, which we'll deal with later.</w:t>
      </w:r>
    </w:p>
    <w:p w14:paraId="7085A13B" w14:textId="77777777" w:rsidR="00E20CCA" w:rsidRDefault="00E20CCA" w:rsidP="00E20CCA">
      <w:pPr>
        <w:pStyle w:val="Style1"/>
      </w:pPr>
    </w:p>
    <w:p w14:paraId="51873D55" w14:textId="77777777" w:rsidR="00E20CCA" w:rsidRDefault="00E20CCA" w:rsidP="00E20CCA">
      <w:pPr>
        <w:pStyle w:val="Style1"/>
      </w:pPr>
      <w:r>
        <w:rPr>
          <w:b/>
        </w:rPr>
        <w:t>Ms BADGER</w:t>
      </w:r>
      <w:r>
        <w:t xml:space="preserve"> - Thank you, Chair, and just building on that a little bit further, taking us back to the full statement is the ability of the person to exercise continuous, reasonable and responsible control over a firearm. The ability section of it is important to build on. As Ms Johnston rightfully pointed out, if in this instance as the discussion has gone towards the instance of lending firearms, we are talking about what is continuous, reasonable and responsible control over the firearm at that point, it is indeed looking at who you are lending it to and that they are also a responsible person and the right person. It is not for literally continuous control of that firearm in at all times. It's the ability of the person to exercise their reasonable control, even if it is not physically in their hands at that time. That also extends to things like storage and transport as well.</w:t>
      </w:r>
    </w:p>
    <w:p w14:paraId="4C48CB1B" w14:textId="77777777" w:rsidR="00E20CCA" w:rsidRDefault="00E20CCA" w:rsidP="00E20CCA">
      <w:pPr>
        <w:pStyle w:val="Style1"/>
      </w:pPr>
    </w:p>
    <w:p w14:paraId="1FA4B3DC" w14:textId="77777777" w:rsidR="00E20CCA" w:rsidRDefault="00E20CCA" w:rsidP="00E20CCA">
      <w:pPr>
        <w:pStyle w:val="Style1"/>
      </w:pPr>
      <w:r>
        <w:t>I note in relation to what Ms Burnet and a few others asked as well, while this is from the South Australian legislation, it hasn't led in South Australia to issues such as what the minister has already outlined, so we've no reason to believe that it would do so here either.</w:t>
      </w:r>
    </w:p>
    <w:p w14:paraId="0C94CBBA" w14:textId="77777777" w:rsidR="00E20CCA" w:rsidRDefault="00E20CCA" w:rsidP="00E20CCA">
      <w:pPr>
        <w:pStyle w:val="Style1"/>
      </w:pPr>
    </w:p>
    <w:p w14:paraId="43585904" w14:textId="77777777" w:rsidR="00E20CCA" w:rsidRDefault="00E20CCA" w:rsidP="00E20CCA">
      <w:pPr>
        <w:pStyle w:val="Style1"/>
      </w:pPr>
      <w:r>
        <w:rPr>
          <w:b/>
        </w:rPr>
        <w:t>Ms BURNET</w:t>
      </w:r>
      <w:r>
        <w:t xml:space="preserve"> - I suppose it raises the issue for me that it is not clear how somebody is fit and proper to have a continuous licence. I think there are lots of grey areas as to how that is assessed. I find it somewhat difficult. I appreciate what the Greens are intending and I support that, but I find that this is too much of a grey area for what we have before us.</w:t>
      </w:r>
    </w:p>
    <w:p w14:paraId="2F5BBC01" w14:textId="77777777" w:rsidR="00E20CCA" w:rsidRDefault="00E20CCA" w:rsidP="00E20CCA">
      <w:pPr>
        <w:pStyle w:val="Style1"/>
      </w:pPr>
    </w:p>
    <w:p w14:paraId="63DF3AD8" w14:textId="6E1F0141" w:rsidR="00E20CCA" w:rsidRDefault="00E20CCA" w:rsidP="00E20CCA">
      <w:pPr>
        <w:pStyle w:val="Style1"/>
      </w:pPr>
      <w:r w:rsidRPr="00471B6C">
        <w:rPr>
          <w:b/>
          <w:lang w:val="en-US"/>
        </w:rPr>
        <w:t>Dr WOODRUFF</w:t>
      </w:r>
      <w:r w:rsidRPr="00471B6C">
        <w:rPr>
          <w:lang w:val="en-US"/>
        </w:rPr>
        <w:t xml:space="preserve"> - </w:t>
      </w:r>
      <w:r>
        <w:t xml:space="preserve">I pose a question to Ms Burnet and other people who have raised this: what would the opposite look like? Are we then saying that it is reasonable to expect a person can have a firearm and not have continuous control over </w:t>
      </w:r>
      <w:r w:rsidR="006032D1">
        <w:t>it? What</w:t>
      </w:r>
      <w:r>
        <w:t xml:space="preserve"> does that mean? S</w:t>
      </w:r>
      <w:r w:rsidRPr="00FD21E5">
        <w:t>poradic</w:t>
      </w:r>
      <w:r>
        <w:t xml:space="preserve">, </w:t>
      </w:r>
      <w:r w:rsidRPr="00FD21E5">
        <w:t>occasional</w:t>
      </w:r>
      <w:r>
        <w:t xml:space="preserve">, </w:t>
      </w:r>
      <w:r w:rsidRPr="00FD21E5">
        <w:t xml:space="preserve">itinerant or not continuous control. </w:t>
      </w:r>
      <w:r>
        <w:t>I</w:t>
      </w:r>
      <w:r w:rsidRPr="00FD21E5">
        <w:t xml:space="preserve">f you look at the reverse, it doesn't seem reasonable that we would find that situation acceptable. I see </w:t>
      </w:r>
      <w:r>
        <w:t xml:space="preserve">that </w:t>
      </w:r>
      <w:r w:rsidRPr="00FD21E5">
        <w:t>our amendment is an avoidance of doubt to clarify the expectation that owning a firearm is a privilege</w:t>
      </w:r>
      <w:r>
        <w:t>,</w:t>
      </w:r>
      <w:r w:rsidRPr="00FD21E5">
        <w:t xml:space="preserve"> it is a lethal weapon</w:t>
      </w:r>
      <w:r>
        <w:t xml:space="preserve"> a</w:t>
      </w:r>
      <w:r w:rsidRPr="00FD21E5">
        <w:t>nd it</w:t>
      </w:r>
      <w:r>
        <w:t xml:space="preserve"> n</w:t>
      </w:r>
      <w:r w:rsidRPr="00FD21E5">
        <w:t>eeds to be continuously</w:t>
      </w:r>
      <w:r>
        <w:t xml:space="preserve"> u</w:t>
      </w:r>
      <w:r w:rsidRPr="00FD21E5">
        <w:t xml:space="preserve">nder control. </w:t>
      </w:r>
    </w:p>
    <w:p w14:paraId="05E151CE" w14:textId="77777777" w:rsidR="00E20CCA" w:rsidRDefault="00E20CCA" w:rsidP="00E20CCA">
      <w:pPr>
        <w:pStyle w:val="Style1"/>
      </w:pPr>
    </w:p>
    <w:p w14:paraId="300BFD71" w14:textId="77777777" w:rsidR="00E20CCA" w:rsidRDefault="00E20CCA" w:rsidP="00E20CCA">
      <w:pPr>
        <w:pStyle w:val="Style1"/>
      </w:pPr>
      <w:r>
        <w:rPr>
          <w:b/>
          <w:lang w:val="en-US"/>
        </w:rPr>
        <w:t>Mr O'Byrne</w:t>
      </w:r>
      <w:r>
        <w:rPr>
          <w:lang w:val="en-US"/>
        </w:rPr>
        <w:t xml:space="preserve"> - </w:t>
      </w:r>
      <w:r w:rsidRPr="00FD21E5">
        <w:t>There</w:t>
      </w:r>
      <w:r>
        <w:t xml:space="preserve"> are</w:t>
      </w:r>
      <w:r w:rsidRPr="00FD21E5">
        <w:t xml:space="preserve"> other elements of the act</w:t>
      </w:r>
      <w:r>
        <w:t xml:space="preserve"> that cover that, though</w:t>
      </w:r>
      <w:r w:rsidRPr="00FD21E5">
        <w:t>.</w:t>
      </w:r>
    </w:p>
    <w:p w14:paraId="570694F7" w14:textId="77777777" w:rsidR="00E20CCA" w:rsidRDefault="00E20CCA" w:rsidP="00E20CCA">
      <w:pPr>
        <w:pStyle w:val="Style1"/>
      </w:pPr>
    </w:p>
    <w:p w14:paraId="328DBB6C" w14:textId="77777777" w:rsidR="00E20CCA" w:rsidRDefault="00E20CCA" w:rsidP="00E20CCA">
      <w:pPr>
        <w:pStyle w:val="Style1"/>
      </w:pPr>
      <w:r w:rsidRPr="00471B6C">
        <w:rPr>
          <w:b/>
          <w:lang w:val="en-US"/>
        </w:rPr>
        <w:t>Dr WOODRUFF</w:t>
      </w:r>
      <w:r w:rsidRPr="00471B6C">
        <w:rPr>
          <w:lang w:val="en-US"/>
        </w:rPr>
        <w:t xml:space="preserve"> - </w:t>
      </w:r>
      <w:r>
        <w:t>Then there's not a problem with clarifying it further here.</w:t>
      </w:r>
    </w:p>
    <w:p w14:paraId="025BE319" w14:textId="77777777" w:rsidR="00E20CCA" w:rsidRDefault="00E20CCA" w:rsidP="00E20CCA">
      <w:pPr>
        <w:pStyle w:val="Style1"/>
      </w:pPr>
    </w:p>
    <w:p w14:paraId="1A23E6CA" w14:textId="1A4821F1" w:rsidR="00E20CCA" w:rsidRPr="00FD21E5" w:rsidRDefault="00E20CCA" w:rsidP="00E20CCA">
      <w:pPr>
        <w:pStyle w:val="Style1"/>
      </w:pPr>
      <w:r>
        <w:rPr>
          <w:b/>
        </w:rPr>
        <w:t>Mr GEORGE</w:t>
      </w:r>
      <w:r>
        <w:rPr>
          <w:bCs/>
        </w:rPr>
        <w:t xml:space="preserve"> -</w:t>
      </w:r>
      <w:r>
        <w:t xml:space="preserve"> </w:t>
      </w:r>
      <w:r w:rsidRPr="00FD21E5">
        <w:t>Chair</w:t>
      </w:r>
      <w:r>
        <w:t>, th</w:t>
      </w:r>
      <w:r w:rsidRPr="00FD21E5">
        <w:t xml:space="preserve">e word </w:t>
      </w:r>
      <w:r>
        <w:t>'</w:t>
      </w:r>
      <w:r w:rsidRPr="00FD21E5">
        <w:t>continuous</w:t>
      </w:r>
      <w:r>
        <w:t>', t</w:t>
      </w:r>
      <w:r w:rsidRPr="00FD21E5">
        <w:t>o me</w:t>
      </w:r>
      <w:r>
        <w:t xml:space="preserve"> raises doubt. W</w:t>
      </w:r>
      <w:r w:rsidRPr="00FD21E5">
        <w:t xml:space="preserve">hat does </w:t>
      </w:r>
      <w:r>
        <w:t>'</w:t>
      </w:r>
      <w:r w:rsidRPr="00FD21E5">
        <w:t>continuous</w:t>
      </w:r>
      <w:r>
        <w:t>'</w:t>
      </w:r>
      <w:r w:rsidRPr="00FD21E5">
        <w:t xml:space="preserve"> mean</w:t>
      </w:r>
      <w:r>
        <w:t>?</w:t>
      </w:r>
      <w:r w:rsidRPr="00FD21E5">
        <w:t xml:space="preserve"> </w:t>
      </w:r>
      <w:r>
        <w:t>U</w:t>
      </w:r>
      <w:r w:rsidRPr="00FD21E5">
        <w:t xml:space="preserve">nless you're able to </w:t>
      </w:r>
      <w:r>
        <w:t>d</w:t>
      </w:r>
      <w:r w:rsidRPr="00FD21E5">
        <w:t xml:space="preserve">o a deep dive into the word </w:t>
      </w:r>
      <w:r>
        <w:t>'</w:t>
      </w:r>
      <w:r w:rsidRPr="00FD21E5">
        <w:t>continuous</w:t>
      </w:r>
      <w:r>
        <w:t>'</w:t>
      </w:r>
      <w:r w:rsidRPr="00FD21E5">
        <w:t xml:space="preserve"> under the circumstances</w:t>
      </w:r>
      <w:r>
        <w:t xml:space="preserve">, </w:t>
      </w:r>
      <w:r w:rsidRPr="00FD21E5">
        <w:t>I can't see how it works. You might</w:t>
      </w:r>
      <w:r>
        <w:t xml:space="preserve"> </w:t>
      </w:r>
      <w:r w:rsidRPr="00FD21E5">
        <w:t>go away for the day or a few days and you leave your weapon locked up as it should be. You ma</w:t>
      </w:r>
      <w:r>
        <w:t xml:space="preserve">y </w:t>
      </w:r>
      <w:r w:rsidRPr="00FD21E5">
        <w:t>take a holiday with your family. You're not in continuous</w:t>
      </w:r>
      <w:r>
        <w:t xml:space="preserve"> c</w:t>
      </w:r>
      <w:r w:rsidRPr="00FD21E5">
        <w:t xml:space="preserve">ontrol of it. In fact, you may not be </w:t>
      </w:r>
      <w:r w:rsidR="00C8454B">
        <w:t xml:space="preserve">in </w:t>
      </w:r>
      <w:r w:rsidRPr="00FD21E5">
        <w:t xml:space="preserve">continuous control of it if you go to work. </w:t>
      </w:r>
      <w:r>
        <w:t>'R</w:t>
      </w:r>
      <w:r w:rsidRPr="00FD21E5">
        <w:t>easonable and responsible</w:t>
      </w:r>
      <w:r>
        <w:t>'</w:t>
      </w:r>
      <w:r w:rsidRPr="00FD21E5">
        <w:t xml:space="preserve"> surely includes the idea of generally continuous control over your firearm.</w:t>
      </w:r>
      <w:r>
        <w:t xml:space="preserve"> T</w:t>
      </w:r>
      <w:r w:rsidRPr="00FD21E5">
        <w:t>his goes one step beyond what is a rational need to be in control of your firearm on a permanent basis.</w:t>
      </w:r>
    </w:p>
    <w:p w14:paraId="6E598968" w14:textId="77777777" w:rsidR="00E20CCA" w:rsidRPr="00FD21E5" w:rsidRDefault="00E20CCA" w:rsidP="00E20CCA">
      <w:pPr>
        <w:pStyle w:val="Style1"/>
      </w:pPr>
    </w:p>
    <w:p w14:paraId="7BF94A32" w14:textId="72DA5EB7" w:rsidR="00E20CCA" w:rsidRPr="00FD21E5" w:rsidRDefault="00E20CCA" w:rsidP="00E20CCA">
      <w:pPr>
        <w:pStyle w:val="Style1"/>
      </w:pPr>
      <w:r>
        <w:rPr>
          <w:b/>
        </w:rPr>
        <w:t>Ms BADGER</w:t>
      </w:r>
      <w:r>
        <w:t xml:space="preserve"> - </w:t>
      </w:r>
      <w:r w:rsidRPr="00FD21E5">
        <w:t>Chair,</w:t>
      </w:r>
      <w:r>
        <w:t xml:space="preserve"> I</w:t>
      </w:r>
      <w:r w:rsidRPr="00FD21E5">
        <w:t xml:space="preserve"> thank members</w:t>
      </w:r>
      <w:r>
        <w:t>.</w:t>
      </w:r>
      <w:r w:rsidRPr="00FD21E5">
        <w:t xml:space="preserve"> I will just reiterate that it</w:t>
      </w:r>
      <w:r>
        <w:t xml:space="preserve"> i</w:t>
      </w:r>
      <w:r w:rsidRPr="00FD21E5">
        <w:t>s not be</w:t>
      </w:r>
      <w:r>
        <w:t>ing</w:t>
      </w:r>
      <w:r w:rsidRPr="00FD21E5">
        <w:t xml:space="preserve"> used in the context of literally on you all the time</w:t>
      </w:r>
      <w:r>
        <w:t>; '</w:t>
      </w:r>
      <w:r w:rsidRPr="00FD21E5">
        <w:t>continuous</w:t>
      </w:r>
      <w:r>
        <w:t>'</w:t>
      </w:r>
      <w:r w:rsidRPr="00FD21E5">
        <w:t xml:space="preserve"> is not necessarily physically on you. Fo</w:t>
      </w:r>
      <w:r>
        <w:t>r</w:t>
      </w:r>
      <w:r w:rsidRPr="00FD21E5">
        <w:t xml:space="preserve"> example, if you go to work, it's continuous in storage. Nothing of it points to being physically on you. That's not what this is about. This is also in relation to the fit and proper person test. </w:t>
      </w:r>
      <w:r>
        <w:t>I</w:t>
      </w:r>
      <w:r w:rsidRPr="00FD21E5">
        <w:t>t covers everything from handling the</w:t>
      </w:r>
      <w:r>
        <w:t xml:space="preserve"> f</w:t>
      </w:r>
      <w:r w:rsidRPr="00FD21E5">
        <w:t xml:space="preserve">irearm itself through to storage and lending </w:t>
      </w:r>
      <w:r w:rsidR="00C8454B">
        <w:t>b</w:t>
      </w:r>
      <w:r w:rsidRPr="00FD21E5">
        <w:t>ut as we've said, it</w:t>
      </w:r>
      <w:r>
        <w:t xml:space="preserve"> ha</w:t>
      </w:r>
      <w:r w:rsidRPr="00FD21E5">
        <w:t>s not prevent</w:t>
      </w:r>
      <w:r>
        <w:t>ed</w:t>
      </w:r>
      <w:r w:rsidRPr="00FD21E5">
        <w:t xml:space="preserve"> lending in other states </w:t>
      </w:r>
      <w:r>
        <w:t>that</w:t>
      </w:r>
      <w:r w:rsidRPr="00FD21E5">
        <w:t xml:space="preserve"> have that same wording that is in place.</w:t>
      </w:r>
    </w:p>
    <w:p w14:paraId="25A06444" w14:textId="77777777" w:rsidR="00E20CCA" w:rsidRPr="00FD21E5" w:rsidRDefault="00E20CCA" w:rsidP="00E20CCA">
      <w:pPr>
        <w:pStyle w:val="Style1"/>
      </w:pPr>
    </w:p>
    <w:p w14:paraId="1533412C" w14:textId="77777777" w:rsidR="00E20CCA" w:rsidRDefault="00E20CCA" w:rsidP="00171941">
      <w:pPr>
        <w:pStyle w:val="Style1"/>
        <w:keepNext/>
      </w:pPr>
      <w:r>
        <w:rPr>
          <w:b/>
          <w:bCs/>
        </w:rPr>
        <w:t xml:space="preserve">DEPUTY </w:t>
      </w:r>
      <w:r w:rsidRPr="00517317">
        <w:rPr>
          <w:b/>
          <w:bCs/>
        </w:rPr>
        <w:t>CHAIR</w:t>
      </w:r>
      <w:r>
        <w:t xml:space="preserve"> (Ms Howlett) - </w:t>
      </w:r>
      <w:r w:rsidRPr="00FD21E5">
        <w:t xml:space="preserve">The question is that the amendment be agreed to. </w:t>
      </w:r>
    </w:p>
    <w:p w14:paraId="6A57FEDD" w14:textId="77777777" w:rsidR="00E20CCA" w:rsidRDefault="00E20CCA" w:rsidP="00171941">
      <w:pPr>
        <w:keepNext/>
      </w:pPr>
    </w:p>
    <w:tbl>
      <w:tblPr>
        <w:tblW w:w="0" w:type="auto"/>
        <w:tblLook w:val="04A0" w:firstRow="1" w:lastRow="0" w:firstColumn="1" w:lastColumn="0" w:noHBand="0" w:noVBand="1"/>
      </w:tblPr>
      <w:tblGrid>
        <w:gridCol w:w="4514"/>
        <w:gridCol w:w="4515"/>
      </w:tblGrid>
      <w:tr w:rsidR="00E20CCA" w14:paraId="683C1C5D" w14:textId="77777777" w:rsidTr="00C23DD8">
        <w:trPr>
          <w:cantSplit/>
        </w:trPr>
        <w:tc>
          <w:tcPr>
            <w:tcW w:w="4514" w:type="dxa"/>
          </w:tcPr>
          <w:p w14:paraId="4CD941DF" w14:textId="77777777" w:rsidR="00E20CCA" w:rsidRDefault="00E20CCA" w:rsidP="00171941">
            <w:pPr>
              <w:keepNext/>
              <w:ind w:left="431"/>
              <w:rPr>
                <w:b/>
              </w:rPr>
            </w:pPr>
            <w:r>
              <w:rPr>
                <w:b/>
              </w:rPr>
              <w:t>The Committee divided -</w:t>
            </w:r>
          </w:p>
          <w:p w14:paraId="45C0DCD5" w14:textId="77777777" w:rsidR="00E20CCA" w:rsidRDefault="00E20CCA" w:rsidP="00171941">
            <w:pPr>
              <w:keepNext/>
              <w:ind w:left="431"/>
              <w:rPr>
                <w:b/>
              </w:rPr>
            </w:pPr>
          </w:p>
        </w:tc>
        <w:tc>
          <w:tcPr>
            <w:tcW w:w="4515" w:type="dxa"/>
          </w:tcPr>
          <w:p w14:paraId="12E4A289" w14:textId="77777777" w:rsidR="00E20CCA" w:rsidRDefault="00E20CCA" w:rsidP="00171941">
            <w:pPr>
              <w:keepNext/>
              <w:ind w:left="431"/>
            </w:pPr>
          </w:p>
        </w:tc>
      </w:tr>
      <w:tr w:rsidR="00E20CCA" w14:paraId="0031A119" w14:textId="77777777" w:rsidTr="00C23DD8">
        <w:trPr>
          <w:cantSplit/>
        </w:trPr>
        <w:tc>
          <w:tcPr>
            <w:tcW w:w="4514" w:type="dxa"/>
          </w:tcPr>
          <w:p w14:paraId="6518F745" w14:textId="77777777" w:rsidR="00E20CCA" w:rsidRDefault="00E20CCA" w:rsidP="00171941">
            <w:pPr>
              <w:keepNext/>
              <w:jc w:val="center"/>
              <w:rPr>
                <w:b/>
              </w:rPr>
            </w:pPr>
            <w:r>
              <w:rPr>
                <w:b/>
              </w:rPr>
              <w:t>AYES 5</w:t>
            </w:r>
          </w:p>
        </w:tc>
        <w:tc>
          <w:tcPr>
            <w:tcW w:w="4515" w:type="dxa"/>
            <w:hideMark/>
          </w:tcPr>
          <w:p w14:paraId="09D309F5" w14:textId="77777777" w:rsidR="00E20CCA" w:rsidRDefault="00E20CCA" w:rsidP="00171941">
            <w:pPr>
              <w:keepNext/>
              <w:jc w:val="center"/>
              <w:rPr>
                <w:b/>
              </w:rPr>
            </w:pPr>
            <w:r>
              <w:rPr>
                <w:b/>
              </w:rPr>
              <w:t>NOES 27</w:t>
            </w:r>
          </w:p>
        </w:tc>
      </w:tr>
      <w:tr w:rsidR="00E20CCA" w14:paraId="1562A873" w14:textId="77777777" w:rsidTr="00C23DD8">
        <w:trPr>
          <w:cantSplit/>
        </w:trPr>
        <w:tc>
          <w:tcPr>
            <w:tcW w:w="4514" w:type="dxa"/>
          </w:tcPr>
          <w:p w14:paraId="0AFDEC31" w14:textId="77777777" w:rsidR="00E20CCA" w:rsidRDefault="00E20CCA" w:rsidP="00171941">
            <w:pPr>
              <w:keepNext/>
              <w:jc w:val="center"/>
              <w:rPr>
                <w:b/>
              </w:rPr>
            </w:pPr>
          </w:p>
        </w:tc>
        <w:tc>
          <w:tcPr>
            <w:tcW w:w="4515" w:type="dxa"/>
          </w:tcPr>
          <w:p w14:paraId="4A5AB871" w14:textId="77777777" w:rsidR="00E20CCA" w:rsidRDefault="00E20CCA" w:rsidP="00C23DD8">
            <w:pPr>
              <w:jc w:val="center"/>
              <w:rPr>
                <w:b/>
              </w:rPr>
            </w:pPr>
          </w:p>
        </w:tc>
      </w:tr>
      <w:tr w:rsidR="00E20CCA" w14:paraId="6E1032CC" w14:textId="77777777" w:rsidTr="00C23DD8">
        <w:trPr>
          <w:cantSplit/>
        </w:trPr>
        <w:tc>
          <w:tcPr>
            <w:tcW w:w="4514" w:type="dxa"/>
          </w:tcPr>
          <w:p w14:paraId="04E5136E" w14:textId="77777777" w:rsidR="00E20CCA" w:rsidRDefault="00E20CCA" w:rsidP="00C23DD8">
            <w:pPr>
              <w:tabs>
                <w:tab w:val="left" w:pos="1867"/>
                <w:tab w:val="left" w:pos="5040"/>
              </w:tabs>
              <w:ind w:left="1442"/>
            </w:pPr>
            <w:r w:rsidRPr="00307C9A">
              <w:t>Ms Badger </w:t>
            </w:r>
          </w:p>
        </w:tc>
        <w:tc>
          <w:tcPr>
            <w:tcW w:w="4515" w:type="dxa"/>
          </w:tcPr>
          <w:p w14:paraId="632719A8" w14:textId="77777777" w:rsidR="00E20CCA" w:rsidRDefault="00E20CCA" w:rsidP="00C23DD8">
            <w:pPr>
              <w:tabs>
                <w:tab w:val="left" w:pos="1867"/>
                <w:tab w:val="left" w:pos="5040"/>
              </w:tabs>
              <w:ind w:left="1442"/>
            </w:pPr>
            <w:r w:rsidRPr="00307C9A">
              <w:t>Mr Abetz </w:t>
            </w:r>
          </w:p>
        </w:tc>
      </w:tr>
      <w:tr w:rsidR="00E20CCA" w14:paraId="7048DD13" w14:textId="77777777" w:rsidTr="00C23DD8">
        <w:trPr>
          <w:cantSplit/>
        </w:trPr>
        <w:tc>
          <w:tcPr>
            <w:tcW w:w="4514" w:type="dxa"/>
          </w:tcPr>
          <w:p w14:paraId="7E79A41B" w14:textId="77777777" w:rsidR="00E20CCA" w:rsidRDefault="00E20CCA" w:rsidP="00C23DD8">
            <w:pPr>
              <w:tabs>
                <w:tab w:val="left" w:pos="1867"/>
                <w:tab w:val="left" w:pos="5040"/>
              </w:tabs>
              <w:ind w:left="1442"/>
            </w:pPr>
            <w:r w:rsidRPr="00307C9A">
              <w:t>Ms Johnston </w:t>
            </w:r>
          </w:p>
        </w:tc>
        <w:tc>
          <w:tcPr>
            <w:tcW w:w="4515" w:type="dxa"/>
          </w:tcPr>
          <w:p w14:paraId="1B99A482" w14:textId="77777777" w:rsidR="00E20CCA" w:rsidRDefault="00E20CCA" w:rsidP="00C23DD8">
            <w:pPr>
              <w:tabs>
                <w:tab w:val="left" w:pos="1867"/>
                <w:tab w:val="left" w:pos="5040"/>
              </w:tabs>
              <w:ind w:left="1442"/>
            </w:pPr>
            <w:r w:rsidRPr="00307C9A">
              <w:t>Mrs Archer </w:t>
            </w:r>
          </w:p>
        </w:tc>
      </w:tr>
      <w:tr w:rsidR="00E20CCA" w14:paraId="5305B03B" w14:textId="77777777" w:rsidTr="00C23DD8">
        <w:trPr>
          <w:cantSplit/>
        </w:trPr>
        <w:tc>
          <w:tcPr>
            <w:tcW w:w="4514" w:type="dxa"/>
          </w:tcPr>
          <w:p w14:paraId="3656178A" w14:textId="77777777" w:rsidR="00E20CCA" w:rsidRPr="00E05A68" w:rsidRDefault="00E20CCA" w:rsidP="00C23DD8">
            <w:pPr>
              <w:tabs>
                <w:tab w:val="left" w:pos="1867"/>
                <w:tab w:val="left" w:pos="5040"/>
              </w:tabs>
              <w:ind w:left="1442"/>
            </w:pPr>
            <w:r w:rsidRPr="00307C9A">
              <w:t>Ms Rosol </w:t>
            </w:r>
          </w:p>
        </w:tc>
        <w:tc>
          <w:tcPr>
            <w:tcW w:w="4515" w:type="dxa"/>
          </w:tcPr>
          <w:p w14:paraId="1FD1E9DE" w14:textId="77777777" w:rsidR="00E20CCA" w:rsidRPr="00E05A68" w:rsidRDefault="00E20CCA" w:rsidP="00C23DD8">
            <w:pPr>
              <w:tabs>
                <w:tab w:val="left" w:pos="1867"/>
                <w:tab w:val="left" w:pos="5040"/>
              </w:tabs>
              <w:ind w:left="1442"/>
            </w:pPr>
            <w:r w:rsidRPr="00307C9A">
              <w:t>Mr Barnett </w:t>
            </w:r>
          </w:p>
        </w:tc>
      </w:tr>
      <w:tr w:rsidR="00E20CCA" w14:paraId="226E30EF" w14:textId="77777777" w:rsidTr="00C23DD8">
        <w:trPr>
          <w:cantSplit/>
        </w:trPr>
        <w:tc>
          <w:tcPr>
            <w:tcW w:w="4514" w:type="dxa"/>
          </w:tcPr>
          <w:p w14:paraId="1C46A552" w14:textId="77777777" w:rsidR="00E20CCA" w:rsidRPr="00E05A68" w:rsidRDefault="00E20CCA" w:rsidP="00C23DD8">
            <w:pPr>
              <w:tabs>
                <w:tab w:val="left" w:pos="1867"/>
                <w:tab w:val="left" w:pos="5040"/>
              </w:tabs>
              <w:ind w:left="1442"/>
            </w:pPr>
            <w:r w:rsidRPr="00307C9A">
              <w:t>Dr Woodruff  </w:t>
            </w:r>
          </w:p>
        </w:tc>
        <w:tc>
          <w:tcPr>
            <w:tcW w:w="4515" w:type="dxa"/>
          </w:tcPr>
          <w:p w14:paraId="5D41051E" w14:textId="77777777" w:rsidR="00E20CCA" w:rsidRPr="00E05A68" w:rsidRDefault="00E20CCA" w:rsidP="00C23DD8">
            <w:pPr>
              <w:tabs>
                <w:tab w:val="left" w:pos="1867"/>
                <w:tab w:val="left" w:pos="5040"/>
              </w:tabs>
              <w:ind w:left="1442"/>
            </w:pPr>
            <w:r w:rsidRPr="00307C9A">
              <w:t>Ms Brown </w:t>
            </w:r>
          </w:p>
        </w:tc>
      </w:tr>
      <w:tr w:rsidR="00E20CCA" w14:paraId="1254C7D6" w14:textId="77777777" w:rsidTr="00C23DD8">
        <w:trPr>
          <w:cantSplit/>
        </w:trPr>
        <w:tc>
          <w:tcPr>
            <w:tcW w:w="4514" w:type="dxa"/>
          </w:tcPr>
          <w:p w14:paraId="7857FCEA" w14:textId="77777777" w:rsidR="00E20CCA" w:rsidRPr="00E05A68" w:rsidRDefault="00E20CCA" w:rsidP="00C23DD8">
            <w:pPr>
              <w:tabs>
                <w:tab w:val="left" w:pos="1867"/>
                <w:tab w:val="left" w:pos="5040"/>
              </w:tabs>
              <w:ind w:left="1442"/>
            </w:pPr>
            <w:r w:rsidRPr="00307C9A">
              <w:t>Mr Bayley (Teller) </w:t>
            </w:r>
          </w:p>
        </w:tc>
        <w:tc>
          <w:tcPr>
            <w:tcW w:w="4515" w:type="dxa"/>
          </w:tcPr>
          <w:p w14:paraId="628E90C5" w14:textId="77777777" w:rsidR="00E20CCA" w:rsidRPr="00E05A68" w:rsidRDefault="00E20CCA" w:rsidP="00C23DD8">
            <w:pPr>
              <w:tabs>
                <w:tab w:val="left" w:pos="1867"/>
                <w:tab w:val="left" w:pos="5040"/>
              </w:tabs>
              <w:ind w:left="1442"/>
            </w:pPr>
            <w:r w:rsidRPr="00307C9A">
              <w:t>Ms Burnet </w:t>
            </w:r>
          </w:p>
        </w:tc>
      </w:tr>
      <w:tr w:rsidR="00E20CCA" w14:paraId="00C40ABD" w14:textId="77777777" w:rsidTr="00C23DD8">
        <w:trPr>
          <w:cantSplit/>
        </w:trPr>
        <w:tc>
          <w:tcPr>
            <w:tcW w:w="4514" w:type="dxa"/>
          </w:tcPr>
          <w:p w14:paraId="5983104B" w14:textId="77777777" w:rsidR="00E20CCA" w:rsidRPr="00E05A68" w:rsidRDefault="00E20CCA" w:rsidP="00C23DD8">
            <w:pPr>
              <w:tabs>
                <w:tab w:val="left" w:pos="1867"/>
                <w:tab w:val="left" w:pos="5040"/>
              </w:tabs>
              <w:ind w:left="1442"/>
            </w:pPr>
          </w:p>
        </w:tc>
        <w:tc>
          <w:tcPr>
            <w:tcW w:w="4515" w:type="dxa"/>
          </w:tcPr>
          <w:p w14:paraId="1414E5E4" w14:textId="77777777" w:rsidR="00E20CCA" w:rsidRPr="00E05A68" w:rsidRDefault="00E20CCA" w:rsidP="00C23DD8">
            <w:pPr>
              <w:tabs>
                <w:tab w:val="left" w:pos="1867"/>
                <w:tab w:val="left" w:pos="5040"/>
              </w:tabs>
              <w:ind w:left="1442"/>
            </w:pPr>
            <w:r w:rsidRPr="00307C9A">
              <w:t>Ms Butler </w:t>
            </w:r>
          </w:p>
        </w:tc>
      </w:tr>
      <w:tr w:rsidR="00E20CCA" w14:paraId="0211674C" w14:textId="77777777" w:rsidTr="00C23DD8">
        <w:trPr>
          <w:cantSplit/>
        </w:trPr>
        <w:tc>
          <w:tcPr>
            <w:tcW w:w="4514" w:type="dxa"/>
          </w:tcPr>
          <w:p w14:paraId="7BDC9CE5" w14:textId="77777777" w:rsidR="00E20CCA" w:rsidRPr="00E05A68" w:rsidRDefault="00E20CCA" w:rsidP="00C23DD8">
            <w:pPr>
              <w:tabs>
                <w:tab w:val="left" w:pos="1867"/>
                <w:tab w:val="left" w:pos="5040"/>
              </w:tabs>
              <w:ind w:left="1442"/>
            </w:pPr>
          </w:p>
        </w:tc>
        <w:tc>
          <w:tcPr>
            <w:tcW w:w="4515" w:type="dxa"/>
          </w:tcPr>
          <w:p w14:paraId="597BEBC9" w14:textId="77777777" w:rsidR="00E20CCA" w:rsidRPr="00E05A68" w:rsidRDefault="00E20CCA" w:rsidP="00C23DD8">
            <w:pPr>
              <w:tabs>
                <w:tab w:val="left" w:pos="1867"/>
                <w:tab w:val="left" w:pos="5040"/>
              </w:tabs>
              <w:ind w:left="1442"/>
            </w:pPr>
            <w:r w:rsidRPr="00307C9A">
              <w:t>Mr Di Falco </w:t>
            </w:r>
          </w:p>
        </w:tc>
      </w:tr>
      <w:tr w:rsidR="00E20CCA" w14:paraId="4EE473AB" w14:textId="77777777" w:rsidTr="00C23DD8">
        <w:trPr>
          <w:cantSplit/>
        </w:trPr>
        <w:tc>
          <w:tcPr>
            <w:tcW w:w="4514" w:type="dxa"/>
          </w:tcPr>
          <w:p w14:paraId="70B489F3" w14:textId="77777777" w:rsidR="00E20CCA" w:rsidRPr="00E05A68" w:rsidRDefault="00E20CCA" w:rsidP="00C23DD8">
            <w:pPr>
              <w:tabs>
                <w:tab w:val="left" w:pos="1867"/>
                <w:tab w:val="left" w:pos="5040"/>
              </w:tabs>
              <w:ind w:left="1442"/>
            </w:pPr>
          </w:p>
        </w:tc>
        <w:tc>
          <w:tcPr>
            <w:tcW w:w="4515" w:type="dxa"/>
          </w:tcPr>
          <w:p w14:paraId="591D2A16" w14:textId="77777777" w:rsidR="00E20CCA" w:rsidRPr="00E05A68" w:rsidRDefault="00E20CCA" w:rsidP="00C23DD8">
            <w:pPr>
              <w:tabs>
                <w:tab w:val="left" w:pos="1867"/>
                <w:tab w:val="left" w:pos="5040"/>
              </w:tabs>
              <w:ind w:left="1442"/>
            </w:pPr>
            <w:r w:rsidRPr="00307C9A">
              <w:t>Ms Dow  </w:t>
            </w:r>
          </w:p>
        </w:tc>
      </w:tr>
      <w:tr w:rsidR="00E20CCA" w14:paraId="6B6A2ACC" w14:textId="77777777" w:rsidTr="00C23DD8">
        <w:trPr>
          <w:cantSplit/>
        </w:trPr>
        <w:tc>
          <w:tcPr>
            <w:tcW w:w="4514" w:type="dxa"/>
          </w:tcPr>
          <w:p w14:paraId="2D36539E" w14:textId="77777777" w:rsidR="00E20CCA" w:rsidRPr="00E05A68" w:rsidRDefault="00E20CCA" w:rsidP="00C23DD8">
            <w:pPr>
              <w:tabs>
                <w:tab w:val="left" w:pos="1867"/>
                <w:tab w:val="left" w:pos="5040"/>
              </w:tabs>
              <w:ind w:left="1442"/>
            </w:pPr>
          </w:p>
        </w:tc>
        <w:tc>
          <w:tcPr>
            <w:tcW w:w="4515" w:type="dxa"/>
          </w:tcPr>
          <w:p w14:paraId="1832AED7" w14:textId="77777777" w:rsidR="00E20CCA" w:rsidRPr="00E05A68" w:rsidRDefault="00E20CCA" w:rsidP="00C23DD8">
            <w:pPr>
              <w:tabs>
                <w:tab w:val="left" w:pos="1867"/>
                <w:tab w:val="left" w:pos="5040"/>
              </w:tabs>
              <w:ind w:left="1442"/>
            </w:pPr>
            <w:r w:rsidRPr="00307C9A">
              <w:t>Mr Ellis </w:t>
            </w:r>
          </w:p>
        </w:tc>
      </w:tr>
      <w:tr w:rsidR="00E20CCA" w14:paraId="18F8B453" w14:textId="77777777" w:rsidTr="00C23DD8">
        <w:trPr>
          <w:cantSplit/>
        </w:trPr>
        <w:tc>
          <w:tcPr>
            <w:tcW w:w="4514" w:type="dxa"/>
          </w:tcPr>
          <w:p w14:paraId="62F8B2E4" w14:textId="77777777" w:rsidR="00E20CCA" w:rsidRPr="00E05A68" w:rsidRDefault="00E20CCA" w:rsidP="00C23DD8">
            <w:pPr>
              <w:tabs>
                <w:tab w:val="left" w:pos="1867"/>
                <w:tab w:val="left" w:pos="5040"/>
              </w:tabs>
              <w:ind w:left="1442"/>
            </w:pPr>
          </w:p>
        </w:tc>
        <w:tc>
          <w:tcPr>
            <w:tcW w:w="4515" w:type="dxa"/>
          </w:tcPr>
          <w:p w14:paraId="79F3CC7C" w14:textId="77777777" w:rsidR="00E20CCA" w:rsidRPr="00E05A68" w:rsidRDefault="00E20CCA" w:rsidP="00C23DD8">
            <w:pPr>
              <w:tabs>
                <w:tab w:val="left" w:pos="1867"/>
                <w:tab w:val="left" w:pos="5040"/>
              </w:tabs>
              <w:ind w:left="1442"/>
            </w:pPr>
            <w:r w:rsidRPr="00307C9A">
              <w:t>Mr Ferguson </w:t>
            </w:r>
          </w:p>
        </w:tc>
      </w:tr>
      <w:tr w:rsidR="00E20CCA" w14:paraId="3C7B8A2A" w14:textId="77777777" w:rsidTr="00C23DD8">
        <w:trPr>
          <w:cantSplit/>
        </w:trPr>
        <w:tc>
          <w:tcPr>
            <w:tcW w:w="4514" w:type="dxa"/>
          </w:tcPr>
          <w:p w14:paraId="182A909F" w14:textId="77777777" w:rsidR="00E20CCA" w:rsidRPr="00E05A68" w:rsidRDefault="00E20CCA" w:rsidP="00C23DD8">
            <w:pPr>
              <w:tabs>
                <w:tab w:val="left" w:pos="1867"/>
                <w:tab w:val="left" w:pos="5040"/>
              </w:tabs>
              <w:ind w:left="1442"/>
            </w:pPr>
          </w:p>
        </w:tc>
        <w:tc>
          <w:tcPr>
            <w:tcW w:w="4515" w:type="dxa"/>
          </w:tcPr>
          <w:p w14:paraId="33FAEDA4" w14:textId="77777777" w:rsidR="00E20CCA" w:rsidRPr="00E05A68" w:rsidRDefault="00E20CCA" w:rsidP="00C23DD8">
            <w:pPr>
              <w:tabs>
                <w:tab w:val="left" w:pos="1867"/>
                <w:tab w:val="left" w:pos="5040"/>
              </w:tabs>
              <w:ind w:left="1442"/>
            </w:pPr>
            <w:r w:rsidRPr="00307C9A">
              <w:t>Ms Finlay </w:t>
            </w:r>
          </w:p>
        </w:tc>
      </w:tr>
      <w:tr w:rsidR="00E20CCA" w14:paraId="78B31DD3" w14:textId="77777777" w:rsidTr="00C23DD8">
        <w:trPr>
          <w:cantSplit/>
        </w:trPr>
        <w:tc>
          <w:tcPr>
            <w:tcW w:w="4514" w:type="dxa"/>
          </w:tcPr>
          <w:p w14:paraId="6A704213" w14:textId="77777777" w:rsidR="00E20CCA" w:rsidRPr="00E05A68" w:rsidRDefault="00E20CCA" w:rsidP="00C23DD8">
            <w:pPr>
              <w:tabs>
                <w:tab w:val="left" w:pos="1867"/>
                <w:tab w:val="left" w:pos="5040"/>
              </w:tabs>
              <w:ind w:left="1442"/>
            </w:pPr>
          </w:p>
        </w:tc>
        <w:tc>
          <w:tcPr>
            <w:tcW w:w="4515" w:type="dxa"/>
          </w:tcPr>
          <w:p w14:paraId="6FA3C46B" w14:textId="77777777" w:rsidR="00E20CCA" w:rsidRPr="00E05A68" w:rsidRDefault="00E20CCA" w:rsidP="00C23DD8">
            <w:pPr>
              <w:tabs>
                <w:tab w:val="left" w:pos="1867"/>
                <w:tab w:val="left" w:pos="5040"/>
              </w:tabs>
              <w:ind w:left="1442"/>
            </w:pPr>
            <w:r w:rsidRPr="00307C9A">
              <w:t>Mr Garland </w:t>
            </w:r>
          </w:p>
        </w:tc>
      </w:tr>
      <w:tr w:rsidR="00E20CCA" w14:paraId="714E5411" w14:textId="77777777" w:rsidTr="00C23DD8">
        <w:trPr>
          <w:cantSplit/>
        </w:trPr>
        <w:tc>
          <w:tcPr>
            <w:tcW w:w="4514" w:type="dxa"/>
          </w:tcPr>
          <w:p w14:paraId="0A8C29A8" w14:textId="77777777" w:rsidR="00E20CCA" w:rsidRPr="00E05A68" w:rsidRDefault="00E20CCA" w:rsidP="00C23DD8">
            <w:pPr>
              <w:tabs>
                <w:tab w:val="left" w:pos="1867"/>
                <w:tab w:val="left" w:pos="5040"/>
              </w:tabs>
              <w:ind w:left="1442"/>
            </w:pPr>
          </w:p>
        </w:tc>
        <w:tc>
          <w:tcPr>
            <w:tcW w:w="4515" w:type="dxa"/>
          </w:tcPr>
          <w:p w14:paraId="3E26CB34" w14:textId="77777777" w:rsidR="00E20CCA" w:rsidRPr="00E05A68" w:rsidRDefault="00E20CCA" w:rsidP="00C23DD8">
            <w:pPr>
              <w:tabs>
                <w:tab w:val="left" w:pos="1867"/>
                <w:tab w:val="left" w:pos="5040"/>
              </w:tabs>
              <w:ind w:left="1442"/>
            </w:pPr>
            <w:r w:rsidRPr="00307C9A">
              <w:t>Mr George </w:t>
            </w:r>
          </w:p>
        </w:tc>
      </w:tr>
      <w:tr w:rsidR="00E20CCA" w14:paraId="1075ABC0" w14:textId="77777777" w:rsidTr="00C23DD8">
        <w:trPr>
          <w:cantSplit/>
        </w:trPr>
        <w:tc>
          <w:tcPr>
            <w:tcW w:w="4514" w:type="dxa"/>
          </w:tcPr>
          <w:p w14:paraId="64FC09A2" w14:textId="77777777" w:rsidR="00E20CCA" w:rsidRPr="00701249" w:rsidRDefault="00E20CCA" w:rsidP="00C23DD8">
            <w:pPr>
              <w:tabs>
                <w:tab w:val="left" w:pos="1867"/>
                <w:tab w:val="left" w:pos="5040"/>
              </w:tabs>
              <w:ind w:left="1442"/>
            </w:pPr>
          </w:p>
        </w:tc>
        <w:tc>
          <w:tcPr>
            <w:tcW w:w="4515" w:type="dxa"/>
          </w:tcPr>
          <w:p w14:paraId="340A76A0" w14:textId="77777777" w:rsidR="00E20CCA" w:rsidRPr="00701249" w:rsidRDefault="00E20CCA" w:rsidP="00C23DD8">
            <w:pPr>
              <w:tabs>
                <w:tab w:val="left" w:pos="1867"/>
                <w:tab w:val="left" w:pos="5040"/>
              </w:tabs>
              <w:ind w:left="1442"/>
            </w:pPr>
            <w:r w:rsidRPr="00307C9A">
              <w:t>Mrs Greene </w:t>
            </w:r>
          </w:p>
        </w:tc>
      </w:tr>
      <w:tr w:rsidR="00E20CCA" w14:paraId="4C59AC98" w14:textId="77777777" w:rsidTr="00C23DD8">
        <w:trPr>
          <w:cantSplit/>
        </w:trPr>
        <w:tc>
          <w:tcPr>
            <w:tcW w:w="4514" w:type="dxa"/>
          </w:tcPr>
          <w:p w14:paraId="0D4A8D24" w14:textId="77777777" w:rsidR="00E20CCA" w:rsidRPr="00E05A68" w:rsidRDefault="00E20CCA" w:rsidP="00C23DD8">
            <w:pPr>
              <w:tabs>
                <w:tab w:val="left" w:pos="1867"/>
                <w:tab w:val="left" w:pos="5040"/>
              </w:tabs>
              <w:ind w:left="1442"/>
            </w:pPr>
          </w:p>
        </w:tc>
        <w:tc>
          <w:tcPr>
            <w:tcW w:w="4515" w:type="dxa"/>
          </w:tcPr>
          <w:p w14:paraId="00154DE3" w14:textId="77777777" w:rsidR="00E20CCA" w:rsidRPr="00E05A68" w:rsidRDefault="00E20CCA" w:rsidP="00C23DD8">
            <w:pPr>
              <w:tabs>
                <w:tab w:val="left" w:pos="1867"/>
                <w:tab w:val="left" w:pos="5040"/>
              </w:tabs>
              <w:ind w:left="1442"/>
            </w:pPr>
            <w:r w:rsidRPr="00307C9A">
              <w:t>Ms Haddad </w:t>
            </w:r>
          </w:p>
        </w:tc>
      </w:tr>
      <w:tr w:rsidR="00E20CCA" w14:paraId="4B8DF502" w14:textId="77777777" w:rsidTr="00C23DD8">
        <w:trPr>
          <w:cantSplit/>
        </w:trPr>
        <w:tc>
          <w:tcPr>
            <w:tcW w:w="4514" w:type="dxa"/>
          </w:tcPr>
          <w:p w14:paraId="273F26BA" w14:textId="77777777" w:rsidR="00E20CCA" w:rsidRDefault="00E20CCA" w:rsidP="00C23DD8">
            <w:pPr>
              <w:tabs>
                <w:tab w:val="left" w:pos="1867"/>
                <w:tab w:val="left" w:pos="5040"/>
              </w:tabs>
              <w:ind w:left="1442"/>
            </w:pPr>
          </w:p>
        </w:tc>
        <w:tc>
          <w:tcPr>
            <w:tcW w:w="4515" w:type="dxa"/>
          </w:tcPr>
          <w:p w14:paraId="3CBD7713" w14:textId="77777777" w:rsidR="00E20CCA" w:rsidRDefault="00E20CCA" w:rsidP="00C23DD8">
            <w:pPr>
              <w:tabs>
                <w:tab w:val="left" w:pos="1867"/>
                <w:tab w:val="left" w:pos="5040"/>
              </w:tabs>
              <w:ind w:left="1442"/>
            </w:pPr>
            <w:r w:rsidRPr="00307C9A">
              <w:t>Mr Jaensch </w:t>
            </w:r>
          </w:p>
        </w:tc>
      </w:tr>
      <w:tr w:rsidR="00E20CCA" w14:paraId="4D33B3FB" w14:textId="77777777" w:rsidTr="00C23DD8">
        <w:trPr>
          <w:cantSplit/>
        </w:trPr>
        <w:tc>
          <w:tcPr>
            <w:tcW w:w="4514" w:type="dxa"/>
          </w:tcPr>
          <w:p w14:paraId="1FFD3727" w14:textId="77777777" w:rsidR="00E20CCA" w:rsidRPr="00E05A68" w:rsidRDefault="00E20CCA" w:rsidP="00C23DD8">
            <w:pPr>
              <w:tabs>
                <w:tab w:val="left" w:pos="1867"/>
                <w:tab w:val="left" w:pos="5040"/>
              </w:tabs>
              <w:ind w:left="1442"/>
            </w:pPr>
          </w:p>
        </w:tc>
        <w:tc>
          <w:tcPr>
            <w:tcW w:w="4515" w:type="dxa"/>
          </w:tcPr>
          <w:p w14:paraId="50399C72" w14:textId="77777777" w:rsidR="00E20CCA" w:rsidRPr="00E05A68" w:rsidRDefault="00E20CCA" w:rsidP="00C23DD8">
            <w:pPr>
              <w:tabs>
                <w:tab w:val="left" w:pos="1867"/>
                <w:tab w:val="left" w:pos="5040"/>
              </w:tabs>
              <w:ind w:left="1442"/>
            </w:pPr>
            <w:r w:rsidRPr="00307C9A">
              <w:t>Mr Mitchell </w:t>
            </w:r>
          </w:p>
        </w:tc>
      </w:tr>
      <w:tr w:rsidR="00E20CCA" w14:paraId="6C6C6EC8" w14:textId="77777777" w:rsidTr="00C23DD8">
        <w:trPr>
          <w:cantSplit/>
        </w:trPr>
        <w:tc>
          <w:tcPr>
            <w:tcW w:w="4514" w:type="dxa"/>
          </w:tcPr>
          <w:p w14:paraId="538C739B" w14:textId="77777777" w:rsidR="00E20CCA" w:rsidRDefault="00E20CCA" w:rsidP="00C23DD8">
            <w:pPr>
              <w:tabs>
                <w:tab w:val="left" w:pos="1867"/>
                <w:tab w:val="left" w:pos="5040"/>
              </w:tabs>
              <w:ind w:left="1442"/>
            </w:pPr>
          </w:p>
        </w:tc>
        <w:tc>
          <w:tcPr>
            <w:tcW w:w="4515" w:type="dxa"/>
          </w:tcPr>
          <w:p w14:paraId="4E3BEFD4" w14:textId="77777777" w:rsidR="00E20CCA" w:rsidRDefault="00E20CCA" w:rsidP="00C23DD8">
            <w:pPr>
              <w:tabs>
                <w:tab w:val="left" w:pos="1867"/>
                <w:tab w:val="left" w:pos="5040"/>
              </w:tabs>
              <w:ind w:left="1442"/>
            </w:pPr>
            <w:r w:rsidRPr="00307C9A">
              <w:t>Ms Ogilvie </w:t>
            </w:r>
          </w:p>
        </w:tc>
      </w:tr>
      <w:tr w:rsidR="00E20CCA" w14:paraId="4189946F" w14:textId="77777777" w:rsidTr="00C23DD8">
        <w:trPr>
          <w:cantSplit/>
        </w:trPr>
        <w:tc>
          <w:tcPr>
            <w:tcW w:w="4514" w:type="dxa"/>
          </w:tcPr>
          <w:p w14:paraId="16E2D589" w14:textId="77777777" w:rsidR="00E20CCA" w:rsidRPr="00701249" w:rsidRDefault="00E20CCA" w:rsidP="00C23DD8">
            <w:pPr>
              <w:tabs>
                <w:tab w:val="left" w:pos="1867"/>
                <w:tab w:val="left" w:pos="5040"/>
              </w:tabs>
              <w:ind w:left="1442"/>
            </w:pPr>
          </w:p>
        </w:tc>
        <w:tc>
          <w:tcPr>
            <w:tcW w:w="4515" w:type="dxa"/>
          </w:tcPr>
          <w:p w14:paraId="1726AB62" w14:textId="77777777" w:rsidR="00E20CCA" w:rsidRPr="00701249" w:rsidRDefault="00E20CCA" w:rsidP="00C23DD8">
            <w:pPr>
              <w:tabs>
                <w:tab w:val="left" w:pos="1867"/>
                <w:tab w:val="left" w:pos="5040"/>
              </w:tabs>
              <w:ind w:left="1442"/>
            </w:pPr>
            <w:r w:rsidRPr="00307C9A">
              <w:t>Mr Pearce </w:t>
            </w:r>
          </w:p>
        </w:tc>
      </w:tr>
      <w:tr w:rsidR="00E20CCA" w14:paraId="5A0127AB" w14:textId="77777777" w:rsidTr="00C23DD8">
        <w:trPr>
          <w:cantSplit/>
        </w:trPr>
        <w:tc>
          <w:tcPr>
            <w:tcW w:w="4514" w:type="dxa"/>
          </w:tcPr>
          <w:p w14:paraId="56104B40" w14:textId="77777777" w:rsidR="00E20CCA" w:rsidRPr="00701249" w:rsidRDefault="00E20CCA" w:rsidP="00C23DD8">
            <w:pPr>
              <w:tabs>
                <w:tab w:val="left" w:pos="1867"/>
                <w:tab w:val="left" w:pos="5040"/>
              </w:tabs>
              <w:ind w:left="1442"/>
            </w:pPr>
          </w:p>
        </w:tc>
        <w:tc>
          <w:tcPr>
            <w:tcW w:w="4515" w:type="dxa"/>
          </w:tcPr>
          <w:p w14:paraId="4A23C9CA" w14:textId="77777777" w:rsidR="00E20CCA" w:rsidRPr="00701249" w:rsidRDefault="00E20CCA" w:rsidP="00C23DD8">
            <w:pPr>
              <w:tabs>
                <w:tab w:val="left" w:pos="1867"/>
                <w:tab w:val="left" w:pos="5040"/>
              </w:tabs>
              <w:ind w:left="1442"/>
            </w:pPr>
            <w:r w:rsidRPr="00307C9A">
              <w:t>Mrs Petrusma </w:t>
            </w:r>
          </w:p>
        </w:tc>
      </w:tr>
      <w:tr w:rsidR="00E20CCA" w14:paraId="1B30E21E" w14:textId="77777777" w:rsidTr="00C23DD8">
        <w:trPr>
          <w:cantSplit/>
        </w:trPr>
        <w:tc>
          <w:tcPr>
            <w:tcW w:w="4514" w:type="dxa"/>
          </w:tcPr>
          <w:p w14:paraId="795BAA6D" w14:textId="77777777" w:rsidR="00E20CCA" w:rsidRPr="00701249" w:rsidRDefault="00E20CCA" w:rsidP="00C23DD8">
            <w:pPr>
              <w:tabs>
                <w:tab w:val="left" w:pos="1867"/>
                <w:tab w:val="left" w:pos="5040"/>
              </w:tabs>
              <w:ind w:left="1442"/>
            </w:pPr>
          </w:p>
        </w:tc>
        <w:tc>
          <w:tcPr>
            <w:tcW w:w="4515" w:type="dxa"/>
          </w:tcPr>
          <w:p w14:paraId="4CA61999" w14:textId="77777777" w:rsidR="00E20CCA" w:rsidRPr="00701249" w:rsidRDefault="00E20CCA" w:rsidP="00C23DD8">
            <w:pPr>
              <w:tabs>
                <w:tab w:val="left" w:pos="1867"/>
                <w:tab w:val="left" w:pos="5040"/>
              </w:tabs>
              <w:ind w:left="1442"/>
            </w:pPr>
            <w:r w:rsidRPr="00307C9A">
              <w:t>Prof Razay </w:t>
            </w:r>
          </w:p>
        </w:tc>
      </w:tr>
      <w:tr w:rsidR="00E20CCA" w14:paraId="4201B91F" w14:textId="77777777" w:rsidTr="00C23DD8">
        <w:trPr>
          <w:cantSplit/>
        </w:trPr>
        <w:tc>
          <w:tcPr>
            <w:tcW w:w="4514" w:type="dxa"/>
          </w:tcPr>
          <w:p w14:paraId="3D5F6314" w14:textId="77777777" w:rsidR="00E20CCA" w:rsidRPr="00701249" w:rsidRDefault="00E20CCA" w:rsidP="00C23DD8">
            <w:pPr>
              <w:tabs>
                <w:tab w:val="left" w:pos="1867"/>
                <w:tab w:val="left" w:pos="5040"/>
              </w:tabs>
              <w:ind w:left="1442"/>
            </w:pPr>
          </w:p>
        </w:tc>
        <w:tc>
          <w:tcPr>
            <w:tcW w:w="4515" w:type="dxa"/>
          </w:tcPr>
          <w:p w14:paraId="0F68C95D" w14:textId="77777777" w:rsidR="00E20CCA" w:rsidRPr="00701249" w:rsidRDefault="00E20CCA" w:rsidP="00C23DD8">
            <w:pPr>
              <w:tabs>
                <w:tab w:val="left" w:pos="1867"/>
                <w:tab w:val="left" w:pos="5040"/>
              </w:tabs>
              <w:ind w:left="1442"/>
            </w:pPr>
            <w:r w:rsidRPr="00307C9A">
              <w:t>Mr Rockliff </w:t>
            </w:r>
          </w:p>
        </w:tc>
      </w:tr>
      <w:tr w:rsidR="00E20CCA" w14:paraId="24F55A88" w14:textId="77777777" w:rsidTr="00C23DD8">
        <w:trPr>
          <w:cantSplit/>
        </w:trPr>
        <w:tc>
          <w:tcPr>
            <w:tcW w:w="4514" w:type="dxa"/>
          </w:tcPr>
          <w:p w14:paraId="5727A6EA" w14:textId="77777777" w:rsidR="00E20CCA" w:rsidRDefault="00E20CCA" w:rsidP="00C23DD8">
            <w:pPr>
              <w:tabs>
                <w:tab w:val="left" w:pos="1867"/>
                <w:tab w:val="left" w:pos="5040"/>
              </w:tabs>
              <w:ind w:left="1442"/>
            </w:pPr>
          </w:p>
        </w:tc>
        <w:tc>
          <w:tcPr>
            <w:tcW w:w="4515" w:type="dxa"/>
          </w:tcPr>
          <w:p w14:paraId="273B31E1" w14:textId="77777777" w:rsidR="00E20CCA" w:rsidRDefault="00E20CCA" w:rsidP="00C23DD8">
            <w:pPr>
              <w:tabs>
                <w:tab w:val="left" w:pos="1867"/>
                <w:tab w:val="left" w:pos="5040"/>
              </w:tabs>
              <w:ind w:left="1442"/>
            </w:pPr>
            <w:r w:rsidRPr="00307C9A">
              <w:t>Mr Shelton  </w:t>
            </w:r>
          </w:p>
        </w:tc>
      </w:tr>
      <w:tr w:rsidR="00E20CCA" w14:paraId="72BEC99D" w14:textId="77777777" w:rsidTr="00C23DD8">
        <w:trPr>
          <w:cantSplit/>
        </w:trPr>
        <w:tc>
          <w:tcPr>
            <w:tcW w:w="4514" w:type="dxa"/>
          </w:tcPr>
          <w:p w14:paraId="739EEC6B" w14:textId="77777777" w:rsidR="00E20CCA" w:rsidRPr="00701249" w:rsidRDefault="00E20CCA" w:rsidP="00C23DD8">
            <w:pPr>
              <w:tabs>
                <w:tab w:val="left" w:pos="1867"/>
                <w:tab w:val="left" w:pos="5040"/>
              </w:tabs>
              <w:ind w:left="1442"/>
            </w:pPr>
          </w:p>
        </w:tc>
        <w:tc>
          <w:tcPr>
            <w:tcW w:w="4515" w:type="dxa"/>
          </w:tcPr>
          <w:p w14:paraId="32E0BCFB" w14:textId="77777777" w:rsidR="00E20CCA" w:rsidRPr="00701249" w:rsidRDefault="00E20CCA" w:rsidP="00C23DD8">
            <w:pPr>
              <w:tabs>
                <w:tab w:val="left" w:pos="1867"/>
                <w:tab w:val="left" w:pos="5040"/>
              </w:tabs>
              <w:ind w:left="1442"/>
            </w:pPr>
            <w:r w:rsidRPr="00307C9A">
              <w:t>Mr Vermey </w:t>
            </w:r>
          </w:p>
        </w:tc>
      </w:tr>
      <w:tr w:rsidR="00E20CCA" w14:paraId="44770C4D" w14:textId="77777777" w:rsidTr="00C23DD8">
        <w:trPr>
          <w:cantSplit/>
        </w:trPr>
        <w:tc>
          <w:tcPr>
            <w:tcW w:w="4514" w:type="dxa"/>
          </w:tcPr>
          <w:p w14:paraId="1C498379" w14:textId="77777777" w:rsidR="00E20CCA" w:rsidRPr="00701249" w:rsidRDefault="00E20CCA" w:rsidP="00C23DD8">
            <w:pPr>
              <w:tabs>
                <w:tab w:val="left" w:pos="1867"/>
                <w:tab w:val="left" w:pos="5040"/>
              </w:tabs>
              <w:ind w:left="1442"/>
            </w:pPr>
          </w:p>
        </w:tc>
        <w:tc>
          <w:tcPr>
            <w:tcW w:w="4515" w:type="dxa"/>
          </w:tcPr>
          <w:p w14:paraId="4B45811D" w14:textId="77777777" w:rsidR="00E20CCA" w:rsidRPr="00701249" w:rsidRDefault="00E20CCA" w:rsidP="00C23DD8">
            <w:pPr>
              <w:tabs>
                <w:tab w:val="left" w:pos="1867"/>
                <w:tab w:val="left" w:pos="5040"/>
              </w:tabs>
              <w:ind w:left="1442"/>
            </w:pPr>
            <w:r w:rsidRPr="00307C9A">
              <w:t>Mr Willie </w:t>
            </w:r>
          </w:p>
        </w:tc>
      </w:tr>
      <w:tr w:rsidR="00E20CCA" w14:paraId="556AB029" w14:textId="77777777" w:rsidTr="00C23DD8">
        <w:trPr>
          <w:cantSplit/>
        </w:trPr>
        <w:tc>
          <w:tcPr>
            <w:tcW w:w="4514" w:type="dxa"/>
          </w:tcPr>
          <w:p w14:paraId="261FCCDA" w14:textId="77777777" w:rsidR="00E20CCA" w:rsidRPr="00701249" w:rsidRDefault="00E20CCA" w:rsidP="00C23DD8">
            <w:pPr>
              <w:tabs>
                <w:tab w:val="left" w:pos="1867"/>
                <w:tab w:val="left" w:pos="5040"/>
              </w:tabs>
              <w:ind w:left="1442"/>
            </w:pPr>
          </w:p>
        </w:tc>
        <w:tc>
          <w:tcPr>
            <w:tcW w:w="4515" w:type="dxa"/>
          </w:tcPr>
          <w:p w14:paraId="2D0289BC" w14:textId="77777777" w:rsidR="00E20CCA" w:rsidRPr="00701249" w:rsidRDefault="00E20CCA" w:rsidP="00C23DD8">
            <w:pPr>
              <w:tabs>
                <w:tab w:val="left" w:pos="1867"/>
                <w:tab w:val="left" w:pos="5040"/>
              </w:tabs>
              <w:ind w:left="1442"/>
            </w:pPr>
            <w:r w:rsidRPr="00307C9A">
              <w:t>Mr Winter  </w:t>
            </w:r>
          </w:p>
        </w:tc>
      </w:tr>
      <w:tr w:rsidR="00E20CCA" w14:paraId="5E7EC25C" w14:textId="77777777" w:rsidTr="00C23DD8">
        <w:trPr>
          <w:cantSplit/>
        </w:trPr>
        <w:tc>
          <w:tcPr>
            <w:tcW w:w="4514" w:type="dxa"/>
          </w:tcPr>
          <w:p w14:paraId="78F4FDF1" w14:textId="77777777" w:rsidR="00E20CCA" w:rsidRPr="00701249" w:rsidRDefault="00E20CCA" w:rsidP="00C23DD8">
            <w:pPr>
              <w:tabs>
                <w:tab w:val="left" w:pos="1867"/>
                <w:tab w:val="left" w:pos="5040"/>
              </w:tabs>
              <w:ind w:left="1442"/>
            </w:pPr>
          </w:p>
        </w:tc>
        <w:tc>
          <w:tcPr>
            <w:tcW w:w="4515" w:type="dxa"/>
          </w:tcPr>
          <w:p w14:paraId="69BEF9B7" w14:textId="2FF62D57" w:rsidR="00E20CCA" w:rsidRPr="00701249" w:rsidRDefault="00E20CCA" w:rsidP="00C23DD8">
            <w:pPr>
              <w:tabs>
                <w:tab w:val="left" w:pos="1867"/>
                <w:tab w:val="left" w:pos="5040"/>
              </w:tabs>
              <w:ind w:left="1442"/>
            </w:pPr>
            <w:r w:rsidRPr="00307C9A">
              <w:t>Mr O</w:t>
            </w:r>
            <w:r w:rsidR="008307A1">
              <w:t>'</w:t>
            </w:r>
            <w:r w:rsidRPr="00307C9A">
              <w:t>Byrne (Teller) </w:t>
            </w:r>
          </w:p>
        </w:tc>
      </w:tr>
    </w:tbl>
    <w:p w14:paraId="3FF33E4E" w14:textId="77777777" w:rsidR="00E20CCA" w:rsidRDefault="00E20CCA" w:rsidP="00E20CCA"/>
    <w:p w14:paraId="71AA0BFA" w14:textId="77777777" w:rsidR="00E20CCA" w:rsidRPr="006D4AC9" w:rsidRDefault="00E20CCA" w:rsidP="00E20CCA">
      <w:pPr>
        <w:pStyle w:val="Style1"/>
        <w:rPr>
          <w:b/>
          <w:bCs/>
        </w:rPr>
      </w:pPr>
      <w:r>
        <w:rPr>
          <w:b/>
          <w:bCs/>
        </w:rPr>
        <w:t>Amendment negatived.</w:t>
      </w:r>
    </w:p>
    <w:p w14:paraId="239A6744" w14:textId="77777777" w:rsidR="00E20CCA" w:rsidRDefault="00E20CCA" w:rsidP="00E20CCA">
      <w:pPr>
        <w:pStyle w:val="Style1"/>
      </w:pPr>
    </w:p>
    <w:p w14:paraId="75784F7A" w14:textId="77777777" w:rsidR="00E20CCA" w:rsidRDefault="00E20CCA" w:rsidP="00E20CCA">
      <w:pPr>
        <w:pStyle w:val="Style1"/>
      </w:pPr>
      <w:r>
        <w:rPr>
          <w:b/>
        </w:rPr>
        <w:t>Ms BADGER</w:t>
      </w:r>
      <w:r>
        <w:t xml:space="preserve"> - Chair, just a note to members, this is our fifth amendment. We are not moving the fourth one as that was related to the second one, which did not pass. This is on page 26. After paragraph 3, I move -</w:t>
      </w:r>
    </w:p>
    <w:p w14:paraId="238DE8DE" w14:textId="77777777" w:rsidR="00E20CCA" w:rsidRDefault="00E20CCA" w:rsidP="00E20CCA">
      <w:pPr>
        <w:pStyle w:val="Style1"/>
      </w:pPr>
    </w:p>
    <w:p w14:paraId="162B55B5" w14:textId="06B62F22" w:rsidR="00E20CCA" w:rsidRPr="001663A1" w:rsidRDefault="00E20CCA" w:rsidP="00E20CCA">
      <w:pPr>
        <w:pStyle w:val="Style2"/>
        <w:rPr>
          <w:lang w:val="en-AU"/>
        </w:rPr>
      </w:pPr>
      <w:r w:rsidRPr="001663A1">
        <w:rPr>
          <w:b/>
          <w:bCs/>
          <w:lang w:val="en-AU"/>
        </w:rPr>
        <w:t xml:space="preserve">Fifth </w:t>
      </w:r>
      <w:r w:rsidR="00264870" w:rsidRPr="001663A1">
        <w:rPr>
          <w:b/>
          <w:bCs/>
          <w:lang w:val="en-AU"/>
        </w:rPr>
        <w:t>Amendment</w:t>
      </w:r>
      <w:r w:rsidR="00264870" w:rsidRPr="001663A1">
        <w:rPr>
          <w:lang w:val="en-AU"/>
        </w:rPr>
        <w:t> </w:t>
      </w:r>
    </w:p>
    <w:p w14:paraId="1783B80E" w14:textId="77777777" w:rsidR="00E20CCA" w:rsidRPr="001663A1" w:rsidRDefault="00E20CCA" w:rsidP="00E20CCA">
      <w:pPr>
        <w:pStyle w:val="Style2"/>
        <w:rPr>
          <w:lang w:val="en-AU"/>
        </w:rPr>
      </w:pPr>
      <w:r w:rsidRPr="001663A1">
        <w:rPr>
          <w:lang w:val="en-AU"/>
        </w:rPr>
        <w:t> </w:t>
      </w:r>
    </w:p>
    <w:p w14:paraId="3338A683" w14:textId="77777777" w:rsidR="00E20CCA" w:rsidRPr="001663A1" w:rsidRDefault="00E20CCA" w:rsidP="00E20CCA">
      <w:pPr>
        <w:pStyle w:val="Style2"/>
        <w:rPr>
          <w:lang w:val="en-AU"/>
        </w:rPr>
      </w:pPr>
      <w:r w:rsidRPr="001663A1">
        <w:rPr>
          <w:lang w:val="en-AU"/>
        </w:rPr>
        <w:t>Page 26, after paragraph (c). </w:t>
      </w:r>
    </w:p>
    <w:p w14:paraId="1F58B6A0" w14:textId="77777777" w:rsidR="00E20CCA" w:rsidRPr="001663A1" w:rsidRDefault="00E20CCA" w:rsidP="00E20CCA">
      <w:pPr>
        <w:pStyle w:val="Style2"/>
        <w:rPr>
          <w:lang w:val="en-AU"/>
        </w:rPr>
      </w:pPr>
      <w:r w:rsidRPr="001663A1">
        <w:rPr>
          <w:lang w:val="en-AU"/>
        </w:rPr>
        <w:t> </w:t>
      </w:r>
    </w:p>
    <w:p w14:paraId="2962D318" w14:textId="77777777" w:rsidR="00E20CCA" w:rsidRPr="001663A1" w:rsidRDefault="00E20CCA" w:rsidP="00E20CCA">
      <w:pPr>
        <w:pStyle w:val="Style2"/>
        <w:rPr>
          <w:lang w:val="en-AU"/>
        </w:rPr>
      </w:pPr>
      <w:r w:rsidRPr="00264870">
        <w:rPr>
          <w:i/>
          <w:iCs/>
          <w:lang w:val="en-AU"/>
        </w:rPr>
        <w:t>Insert</w:t>
      </w:r>
      <w:r w:rsidRPr="001663A1">
        <w:rPr>
          <w:lang w:val="en-AU"/>
        </w:rPr>
        <w:t xml:space="preserve"> the following paragraph. </w:t>
      </w:r>
    </w:p>
    <w:p w14:paraId="4F4917AF" w14:textId="77777777" w:rsidR="00E20CCA" w:rsidRPr="001663A1" w:rsidRDefault="00E20CCA" w:rsidP="00E20CCA">
      <w:pPr>
        <w:pStyle w:val="Style2"/>
        <w:rPr>
          <w:lang w:val="en-AU"/>
        </w:rPr>
      </w:pPr>
      <w:r w:rsidRPr="001663A1">
        <w:rPr>
          <w:lang w:val="en-AU"/>
        </w:rPr>
        <w:t> </w:t>
      </w:r>
    </w:p>
    <w:p w14:paraId="421E77DB" w14:textId="26318934" w:rsidR="00E20CCA" w:rsidRPr="001663A1" w:rsidRDefault="00264870" w:rsidP="00264870">
      <w:pPr>
        <w:pStyle w:val="Clause1"/>
        <w:ind w:left="1701" w:hanging="567"/>
      </w:pPr>
      <w:r>
        <w:t>'</w:t>
      </w:r>
      <w:r w:rsidR="00E20CCA" w:rsidRPr="001663A1">
        <w:t>(EE)</w:t>
      </w:r>
      <w:r w:rsidR="00E20CCA">
        <w:tab/>
      </w:r>
      <w:r w:rsidR="00E20CCA" w:rsidRPr="001663A1">
        <w:t>by inserting the following paragraph after paragraph (a) in subsection</w:t>
      </w:r>
      <w:r w:rsidR="00E20CCA">
        <w:t> </w:t>
      </w:r>
      <w:r w:rsidR="00E20CCA" w:rsidRPr="001663A1">
        <w:t>(3): </w:t>
      </w:r>
    </w:p>
    <w:p w14:paraId="25E8D9E3" w14:textId="77777777" w:rsidR="00E20CCA" w:rsidRPr="001663A1" w:rsidRDefault="00E20CCA" w:rsidP="00E20CCA">
      <w:pPr>
        <w:pStyle w:val="Style2"/>
        <w:rPr>
          <w:lang w:val="en-AU"/>
        </w:rPr>
      </w:pPr>
      <w:r w:rsidRPr="001663A1">
        <w:rPr>
          <w:lang w:val="en-AU"/>
        </w:rPr>
        <w:t> </w:t>
      </w:r>
    </w:p>
    <w:sectPr w:rsidR="000A324C" w:rsidRPr="000A324C" w:rsidSect="00723B21">
      <w:headerReference w:type="default" r:id="rId26"/>
      <w:footerReference w:type="default" r:id="rId27"/>
      <w:type w:val="oddPage"/>
      <w:pgSz w:w="11909" w:h="16834" w:code="9"/>
      <w:pgMar w:top="1440" w:right="1440" w:bottom="1440" w:left="1440" w:header="706" w:footer="706" w:gutter="0"/>
      <w:pgNumType w:start="1"/>
      <w:cols w:space="720"/>
      <w:docGrid w:linePitch="326"/>
    </w:sectPr>
  </w:body>
</w:document>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C78"/>
    <w:pPr>
      <w:tabs>
        <w:tab w:val="left" w:pos="567"/>
        <w:tab w:val="right" w:pos="8931"/>
      </w:tabs>
      <w:overflowPunct w:val="0"/>
      <w:autoSpaceDE w:val="0"/>
      <w:autoSpaceDN w:val="0"/>
      <w:adjustRightInd w:val="0"/>
      <w:jc w:val="both"/>
      <w:textAlignment w:val="baseline"/>
    </w:pPr>
    <w:rPr>
      <w:rFonts w:cs="Arial"/>
      <w:sz w:val="24"/>
      <w:szCs w:val="28"/>
    </w:rPr>
  </w:style>
  <w:style w:type="paragraph" w:styleId="Heading1">
    <w:name w:val="heading 1"/>
    <w:next w:val="Style1"/>
    <w:link w:val="Heading1Char"/>
    <w:uiPriority w:val="9"/>
    <w:unhideWhenUsed/>
    <w:qFormat/>
    <w:rsid w:val="00F4661A"/>
    <w:pPr>
      <w:tabs>
        <w:tab w:val="left" w:pos="993"/>
      </w:tabs>
      <w:jc w:val="center"/>
      <w:outlineLvl w:val="0"/>
    </w:pPr>
    <w:rPr>
      <w:rFonts w:cs="Arial"/>
      <w:b/>
      <w:w w:val="105"/>
      <w:sz w:val="24"/>
      <w:szCs w:val="28"/>
    </w:rPr>
  </w:style>
  <w:style w:type="paragraph" w:styleId="Heading2">
    <w:name w:val="heading 2"/>
    <w:next w:val="Normal"/>
    <w:link w:val="Heading2Char"/>
    <w:uiPriority w:val="9"/>
    <w:unhideWhenUsed/>
    <w:qFormat/>
    <w:rsid w:val="007D6AA0"/>
    <w:pPr>
      <w:keepNext/>
      <w:keepLines/>
      <w:jc w:val="center"/>
      <w:outlineLvl w:val="1"/>
    </w:pPr>
    <w:rPr>
      <w:rFonts w:eastAsiaTheme="majorEastAsia"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6AA0"/>
    <w:rPr>
      <w:rFonts w:eastAsiaTheme="majorEastAsia" w:cstheme="majorBidi"/>
      <w:b/>
      <w:sz w:val="24"/>
      <w:szCs w:val="26"/>
    </w:rPr>
  </w:style>
  <w:style w:type="character" w:customStyle="1" w:styleId="Heading1Char">
    <w:name w:val="Heading 1 Char"/>
    <w:basedOn w:val="DefaultParagraphFont"/>
    <w:link w:val="Heading1"/>
    <w:uiPriority w:val="9"/>
    <w:rsid w:val="00F4661A"/>
    <w:rPr>
      <w:rFonts w:cs="Arial"/>
      <w:b/>
      <w:w w:val="105"/>
      <w:sz w:val="24"/>
      <w:szCs w:val="28"/>
    </w:rPr>
  </w:style>
  <w:style w:type="paragraph" w:customStyle="1" w:styleId="Style1">
    <w:name w:val="Style 1"/>
    <w:link w:val="Style1Char"/>
    <w:qFormat/>
    <w:rsid w:val="00E37ED3"/>
    <w:pPr>
      <w:ind w:firstLine="567"/>
      <w:jc w:val="both"/>
    </w:pPr>
    <w:rPr>
      <w:rFonts w:cs="Arial"/>
      <w:sz w:val="24"/>
      <w:szCs w:val="28"/>
    </w:rPr>
  </w:style>
  <w:style w:type="paragraph" w:customStyle="1" w:styleId="Style2">
    <w:name w:val="Style 2"/>
    <w:qFormat/>
    <w:rsid w:val="00C3749A"/>
    <w:pPr>
      <w:ind w:left="851" w:right="851"/>
      <w:jc w:val="both"/>
    </w:pPr>
    <w:rPr>
      <w:rFonts w:cs="Arial"/>
      <w:sz w:val="24"/>
      <w:szCs w:val="28"/>
      <w:lang w:val="en-US"/>
    </w:rPr>
  </w:style>
  <w:style w:type="paragraph" w:customStyle="1" w:styleId="Style3">
    <w:name w:val="Style 3"/>
    <w:basedOn w:val="Style1"/>
    <w:qFormat/>
    <w:rsid w:val="009F128D"/>
    <w:pPr>
      <w:keepNext/>
      <w:ind w:firstLine="0"/>
    </w:pPr>
  </w:style>
  <w:style w:type="character" w:customStyle="1" w:styleId="PersonalComposeStyle">
    <w:name w:val="Personal Compose Style"/>
    <w:basedOn w:val="DefaultParagraphFont"/>
    <w:semiHidden/>
    <w:rPr>
      <w:rFonts w:ascii="Arial" w:hAnsi="Arial" w:cs="Arial"/>
      <w:color w:val="auto"/>
      <w:sz w:val="20"/>
    </w:rPr>
  </w:style>
  <w:style w:type="table" w:styleId="GridTable4-Accent2">
    <w:name w:val="Grid Table 4 Accent 2"/>
    <w:basedOn w:val="TableNormal"/>
    <w:uiPriority w:val="49"/>
    <w:rsid w:val="00AA7B4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453B71"/>
    <w:pPr>
      <w:tabs>
        <w:tab w:val="center" w:pos="4513"/>
        <w:tab w:val="right" w:pos="9026"/>
      </w:tabs>
    </w:pPr>
  </w:style>
  <w:style w:type="character" w:customStyle="1" w:styleId="HeaderChar">
    <w:name w:val="Header Char"/>
    <w:basedOn w:val="DefaultParagraphFont"/>
    <w:link w:val="Header"/>
    <w:uiPriority w:val="99"/>
    <w:rsid w:val="00A33D71"/>
    <w:rPr>
      <w:rFonts w:cs="Arial"/>
      <w:sz w:val="24"/>
      <w:szCs w:val="28"/>
    </w:rPr>
  </w:style>
  <w:style w:type="paragraph" w:styleId="Footer">
    <w:name w:val="footer"/>
    <w:link w:val="FooterChar"/>
    <w:uiPriority w:val="99"/>
    <w:unhideWhenUsed/>
    <w:rsid w:val="00233808"/>
    <w:pPr>
      <w:tabs>
        <w:tab w:val="center" w:pos="4513"/>
        <w:tab w:val="right" w:pos="9026"/>
      </w:tabs>
    </w:pPr>
    <w:rPr>
      <w:rFonts w:cs="Arial"/>
      <w:sz w:val="24"/>
      <w:szCs w:val="28"/>
    </w:rPr>
  </w:style>
  <w:style w:type="character" w:customStyle="1" w:styleId="FooterChar">
    <w:name w:val="Footer Char"/>
    <w:basedOn w:val="DefaultParagraphFont"/>
    <w:link w:val="Footer"/>
    <w:uiPriority w:val="99"/>
    <w:rsid w:val="00233808"/>
    <w:rPr>
      <w:rFonts w:cs="Arial"/>
      <w:sz w:val="24"/>
      <w:szCs w:val="28"/>
    </w:rPr>
  </w:style>
  <w:style w:type="paragraph" w:customStyle="1" w:styleId="Q1">
    <w:name w:val="Q(1)"/>
    <w:qFormat/>
    <w:rsid w:val="00A23E81"/>
    <w:pPr>
      <w:numPr>
        <w:numId w:val="8"/>
      </w:numPr>
      <w:tabs>
        <w:tab w:val="left" w:pos="567"/>
      </w:tabs>
      <w:ind w:right="851"/>
      <w:jc w:val="both"/>
    </w:pPr>
    <w:rPr>
      <w:rFonts w:cs="Arial"/>
      <w:sz w:val="24"/>
      <w:szCs w:val="28"/>
    </w:rPr>
  </w:style>
  <w:style w:type="paragraph" w:customStyle="1" w:styleId="Qa">
    <w:name w:val="Q(a)"/>
    <w:qFormat/>
    <w:rsid w:val="007C5B82"/>
    <w:pPr>
      <w:numPr>
        <w:numId w:val="9"/>
      </w:numPr>
      <w:tabs>
        <w:tab w:val="left" w:pos="1701"/>
      </w:tabs>
      <w:ind w:left="1701" w:right="851"/>
      <w:jc w:val="both"/>
    </w:pPr>
    <w:rPr>
      <w:rFonts w:cs="Arial"/>
      <w:sz w:val="24"/>
      <w:szCs w:val="28"/>
    </w:rPr>
  </w:style>
  <w:style w:type="paragraph" w:customStyle="1" w:styleId="Bullet2">
    <w:name w:val="Bullet 2"/>
    <w:basedOn w:val="Bullet1"/>
    <w:qFormat/>
    <w:rsid w:val="00F83F1A"/>
    <w:pPr>
      <w:tabs>
        <w:tab w:val="left" w:pos="1701"/>
      </w:tabs>
      <w:ind w:left="1701" w:hanging="567"/>
    </w:pPr>
  </w:style>
  <w:style w:type="paragraph" w:customStyle="1" w:styleId="Bullet3">
    <w:name w:val="Bullet 3"/>
    <w:basedOn w:val="Bullet2"/>
    <w:qFormat/>
    <w:rsid w:val="00F83F1A"/>
    <w:pPr>
      <w:numPr>
        <w:numId w:val="7"/>
      </w:numPr>
      <w:tabs>
        <w:tab w:val="clear" w:pos="1701"/>
        <w:tab w:val="left" w:pos="2268"/>
      </w:tabs>
      <w:ind w:left="2268" w:hanging="567"/>
    </w:pPr>
  </w:style>
  <w:style w:type="paragraph" w:customStyle="1" w:styleId="Bulletmargin">
    <w:name w:val="Bullet margin"/>
    <w:basedOn w:val="Bullet1"/>
    <w:rsid w:val="00C13AAD"/>
    <w:pPr>
      <w:numPr>
        <w:numId w:val="5"/>
      </w:numPr>
      <w:spacing w:before="60" w:after="120"/>
      <w:ind w:right="567"/>
    </w:pPr>
    <w:rPr>
      <w:lang w:val="en-GB"/>
    </w:rPr>
  </w:style>
  <w:style w:type="paragraph" w:customStyle="1" w:styleId="Q1a">
    <w:name w:val="Q(1)(a)"/>
    <w:qFormat/>
    <w:rsid w:val="007C5B82"/>
    <w:pPr>
      <w:tabs>
        <w:tab w:val="left" w:pos="567"/>
      </w:tabs>
      <w:ind w:left="1701" w:right="851" w:hanging="1134"/>
      <w:jc w:val="both"/>
    </w:pPr>
    <w:rPr>
      <w:rFonts w:cs="Arial"/>
      <w:sz w:val="24"/>
      <w:szCs w:val="28"/>
    </w:rPr>
  </w:style>
  <w:style w:type="paragraph" w:customStyle="1" w:styleId="comhead">
    <w:name w:val="comhead"/>
    <w:basedOn w:val="Header"/>
    <w:rsid w:val="001113FC"/>
    <w:pPr>
      <w:pBdr>
        <w:top w:val="single" w:sz="4" w:space="1" w:color="auto"/>
        <w:left w:val="single" w:sz="4" w:space="4" w:color="auto"/>
        <w:bottom w:val="single" w:sz="4" w:space="1" w:color="auto"/>
        <w:right w:val="single" w:sz="4" w:space="4" w:color="auto"/>
      </w:pBdr>
      <w:jc w:val="center"/>
    </w:pPr>
    <w:rPr>
      <w:b/>
      <w:caps/>
      <w:sz w:val="36"/>
    </w:rPr>
  </w:style>
  <w:style w:type="table" w:styleId="TableGridLight">
    <w:name w:val="Grid Table Light"/>
    <w:basedOn w:val="TableNormal"/>
    <w:uiPriority w:val="40"/>
    <w:rsid w:val="007515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97A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Char">
    <w:name w:val="Style 1 Char"/>
    <w:basedOn w:val="DefaultParagraphFont"/>
    <w:link w:val="Style1"/>
    <w:rsid w:val="00E37ED3"/>
    <w:rPr>
      <w:rFonts w:cs="Arial"/>
      <w:sz w:val="24"/>
      <w:szCs w:val="28"/>
    </w:rPr>
  </w:style>
  <w:style w:type="table" w:styleId="GridTable4-Accent6">
    <w:name w:val="Grid Table 4 Accent 6"/>
    <w:basedOn w:val="TableNormal"/>
    <w:uiPriority w:val="49"/>
    <w:rsid w:val="007E399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Clause1">
    <w:name w:val="Clause 1"/>
    <w:next w:val="Style1"/>
    <w:qFormat/>
    <w:rsid w:val="000C297E"/>
    <w:pPr>
      <w:tabs>
        <w:tab w:val="left" w:pos="1701"/>
      </w:tabs>
      <w:ind w:left="1134" w:right="807"/>
      <w:jc w:val="both"/>
    </w:pPr>
    <w:rPr>
      <w:rFonts w:cs="Arial"/>
      <w:sz w:val="24"/>
      <w:szCs w:val="22"/>
    </w:rPr>
  </w:style>
  <w:style w:type="paragraph" w:customStyle="1" w:styleId="Clause2">
    <w:name w:val="Clause 2"/>
    <w:next w:val="Style1"/>
    <w:qFormat/>
    <w:rsid w:val="000C297E"/>
    <w:pPr>
      <w:tabs>
        <w:tab w:val="left" w:pos="2268"/>
      </w:tabs>
      <w:ind w:left="1701" w:right="807"/>
      <w:jc w:val="both"/>
    </w:pPr>
    <w:rPr>
      <w:rFonts w:cs="Arial"/>
      <w:sz w:val="24"/>
      <w:szCs w:val="22"/>
    </w:rPr>
  </w:style>
  <w:style w:type="paragraph" w:customStyle="1" w:styleId="Clause3">
    <w:name w:val="Clause 3"/>
    <w:next w:val="Style1"/>
    <w:qFormat/>
    <w:rsid w:val="000C297E"/>
    <w:pPr>
      <w:tabs>
        <w:tab w:val="left" w:pos="2835"/>
      </w:tabs>
      <w:ind w:left="2268" w:right="851"/>
      <w:jc w:val="both"/>
    </w:pPr>
    <w:rPr>
      <w:rFonts w:cs="Arial"/>
      <w:sz w:val="24"/>
      <w:szCs w:val="22"/>
    </w:rPr>
  </w:style>
  <w:style w:type="paragraph" w:customStyle="1" w:styleId="Clause4">
    <w:name w:val="Clause 4"/>
    <w:next w:val="Style1"/>
    <w:qFormat/>
    <w:rsid w:val="00FF06FB"/>
    <w:pPr>
      <w:tabs>
        <w:tab w:val="left" w:pos="3402"/>
      </w:tabs>
      <w:ind w:left="3402" w:right="1089" w:hanging="567"/>
      <w:jc w:val="both"/>
    </w:pPr>
    <w:rPr>
      <w:rFonts w:cs="Arial"/>
      <w:sz w:val="24"/>
      <w:szCs w:val="22"/>
    </w:rPr>
  </w:style>
  <w:style w:type="paragraph" w:styleId="TOC1">
    <w:name w:val="toc 1"/>
    <w:next w:val="Normal"/>
    <w:autoRedefine/>
    <w:uiPriority w:val="39"/>
    <w:unhideWhenUsed/>
    <w:rsid w:val="003D5E3C"/>
    <w:pPr>
      <w:spacing w:after="100"/>
    </w:pPr>
    <w:rPr>
      <w:rFonts w:cs="Arial"/>
      <w:b/>
      <w:sz w:val="24"/>
      <w:szCs w:val="28"/>
    </w:rPr>
  </w:style>
  <w:style w:type="paragraph" w:styleId="TOC2">
    <w:name w:val="toc 2"/>
    <w:next w:val="Normal"/>
    <w:uiPriority w:val="39"/>
    <w:unhideWhenUsed/>
    <w:rsid w:val="003D5E3C"/>
    <w:pPr>
      <w:tabs>
        <w:tab w:val="right" w:pos="8931"/>
      </w:tabs>
      <w:ind w:left="240"/>
    </w:pPr>
    <w:rPr>
      <w:rFonts w:cs="Arial"/>
      <w:noProof/>
      <w:sz w:val="22"/>
      <w:szCs w:val="28"/>
    </w:rPr>
  </w:style>
  <w:style w:type="character" w:styleId="PlaceholderText">
    <w:name w:val="Placeholder Text"/>
    <w:basedOn w:val="DefaultParagraphFont"/>
    <w:uiPriority w:val="99"/>
    <w:semiHidden/>
    <w:rsid w:val="009C14AE"/>
    <w:rPr>
      <w:color w:val="808080"/>
    </w:rPr>
  </w:style>
  <w:style w:type="character" w:styleId="FollowedHyperlink">
    <w:name w:val="FollowedHyperlink"/>
    <w:basedOn w:val="DefaultParagraphFont"/>
    <w:uiPriority w:val="99"/>
    <w:semiHidden/>
    <w:unhideWhenUsed/>
    <w:rsid w:val="00443826"/>
    <w:rPr>
      <w:color w:val="954F72" w:themeColor="followedHyperlink"/>
      <w:u w:val="single"/>
    </w:rPr>
  </w:style>
  <w:style w:type="paragraph" w:customStyle="1" w:styleId="Bullet1">
    <w:name w:val="Bullet 1"/>
    <w:basedOn w:val="Normal"/>
    <w:rsid w:val="001C0F0B"/>
    <w:pPr>
      <w:numPr>
        <w:numId w:val="4"/>
      </w:numPr>
      <w:tabs>
        <w:tab w:val="clear" w:pos="567"/>
        <w:tab w:val="clear" w:pos="8931"/>
      </w:tabs>
      <w:overflowPunct/>
      <w:autoSpaceDE/>
      <w:autoSpaceDN/>
      <w:adjustRightInd/>
      <w:ind w:right="851"/>
      <w:textAlignment w:val="auto"/>
    </w:pPr>
  </w:style>
  <w:style w:type="paragraph" w:customStyle="1" w:styleId="Questionstyle11">
    <w:name w:val="Question style 1_ (1)"/>
    <w:rsid w:val="00DF0A33"/>
    <w:pPr>
      <w:tabs>
        <w:tab w:val="left" w:pos="567"/>
      </w:tabs>
      <w:ind w:left="567" w:right="567" w:hanging="567"/>
      <w:jc w:val="both"/>
    </w:pPr>
    <w:rPr>
      <w:rFonts w:cs="Arial"/>
      <w:sz w:val="24"/>
      <w:szCs w:val="28"/>
    </w:rPr>
  </w:style>
  <w:style w:type="paragraph" w:styleId="List5">
    <w:name w:val="List 5"/>
    <w:basedOn w:val="Normal"/>
    <w:uiPriority w:val="99"/>
    <w:unhideWhenUsed/>
    <w:rsid w:val="00410EE3"/>
    <w:pPr>
      <w:tabs>
        <w:tab w:val="clear" w:pos="567"/>
        <w:tab w:val="clear" w:pos="8931"/>
        <w:tab w:val="left" w:pos="2552"/>
      </w:tabs>
      <w:overflowPunct/>
      <w:autoSpaceDE/>
      <w:autoSpaceDN/>
      <w:adjustRightInd/>
      <w:ind w:left="2552" w:right="567" w:hanging="567"/>
      <w:contextualSpacing/>
      <w:textAlignment w:val="auto"/>
    </w:pPr>
  </w:style>
  <w:style w:type="paragraph" w:styleId="List">
    <w:name w:val="List"/>
    <w:basedOn w:val="Normal"/>
    <w:uiPriority w:val="99"/>
    <w:unhideWhenUsed/>
    <w:rsid w:val="00410EE3"/>
    <w:pPr>
      <w:tabs>
        <w:tab w:val="clear" w:pos="567"/>
        <w:tab w:val="clear" w:pos="8931"/>
      </w:tabs>
      <w:overflowPunct/>
      <w:autoSpaceDE/>
      <w:autoSpaceDN/>
      <w:adjustRightInd/>
      <w:ind w:left="1418" w:right="567" w:hanging="567"/>
      <w:textAlignment w:val="auto"/>
    </w:pPr>
  </w:style>
  <w:style w:type="paragraph" w:styleId="List2">
    <w:name w:val="List 2"/>
    <w:basedOn w:val="Normal"/>
    <w:uiPriority w:val="99"/>
    <w:unhideWhenUsed/>
    <w:rsid w:val="00A92481"/>
    <w:pPr>
      <w:ind w:left="1701" w:hanging="567"/>
      <w:contextualSpacing/>
    </w:pPr>
  </w:style>
  <w:style w:type="paragraph" w:styleId="List3">
    <w:name w:val="List 3"/>
    <w:basedOn w:val="List2"/>
    <w:uiPriority w:val="99"/>
    <w:unhideWhenUsed/>
    <w:rsid w:val="00F84F33"/>
    <w:pPr>
      <w:tabs>
        <w:tab w:val="clear" w:pos="567"/>
      </w:tabs>
      <w:ind w:left="1985" w:right="1418"/>
    </w:pPr>
    <w:rPr>
      <w:lang w:val="en-GB"/>
    </w:rPr>
  </w:style>
  <w:style w:type="paragraph" w:styleId="List4">
    <w:name w:val="List 4"/>
    <w:basedOn w:val="Normal"/>
    <w:uiPriority w:val="99"/>
    <w:unhideWhenUsed/>
    <w:rsid w:val="00A92481"/>
    <w:pPr>
      <w:ind w:left="2268" w:hanging="567"/>
      <w:contextualSpacing/>
    </w:pPr>
  </w:style>
  <w:style w:type="paragraph" w:styleId="BodyText">
    <w:name w:val="Body Text"/>
    <w:basedOn w:val="Normal"/>
    <w:link w:val="BodyTextChar"/>
    <w:uiPriority w:val="1"/>
    <w:unhideWhenUsed/>
    <w:rsid w:val="00931F39"/>
    <w:pPr>
      <w:spacing w:after="120"/>
    </w:pPr>
  </w:style>
  <w:style w:type="character" w:customStyle="1" w:styleId="BodyTextChar">
    <w:name w:val="Body Text Char"/>
    <w:basedOn w:val="DefaultParagraphFont"/>
    <w:link w:val="BodyText"/>
    <w:uiPriority w:val="1"/>
    <w:rsid w:val="00931F39"/>
    <w:rPr>
      <w:rFonts w:cs="Arial"/>
      <w:sz w:val="24"/>
      <w:szCs w:val="28"/>
    </w:rPr>
  </w:style>
  <w:style w:type="paragraph" w:customStyle="1" w:styleId="Red">
    <w:name w:val="Red"/>
    <w:basedOn w:val="BodyText"/>
    <w:autoRedefine/>
    <w:rsid w:val="00644B85"/>
    <w:rPr>
      <w:b/>
      <w:color w:val="FF0000"/>
    </w:rPr>
  </w:style>
  <w:style w:type="character" w:styleId="Hyperlink">
    <w:name w:val="Hyperlink"/>
    <w:basedOn w:val="DefaultParagraphFont"/>
    <w:uiPriority w:val="99"/>
    <w:unhideWhenUsed/>
    <w:rsid w:val="008C39B5"/>
    <w:rPr>
      <w:color w:val="0563C1" w:themeColor="hyperlink"/>
      <w:u w:val="single"/>
    </w:rPr>
  </w:style>
  <w:style w:type="paragraph" w:customStyle="1" w:styleId="Heading-qnonnotice">
    <w:name w:val="Heading - qn on notice"/>
    <w:basedOn w:val="Normal"/>
    <w:link w:val="Heading-qnonnoticeChar"/>
    <w:rsid w:val="00AD6EF9"/>
    <w:pPr>
      <w:tabs>
        <w:tab w:val="clear" w:pos="567"/>
        <w:tab w:val="clear" w:pos="8931"/>
        <w:tab w:val="left" w:pos="432"/>
      </w:tabs>
      <w:jc w:val="left"/>
      <w:outlineLvl w:val="2"/>
    </w:pPr>
    <w:rPr>
      <w:b/>
    </w:rPr>
  </w:style>
  <w:style w:type="character" w:customStyle="1" w:styleId="Heading-qnonnoticeChar">
    <w:name w:val="Heading - qn on notice Char"/>
    <w:basedOn w:val="DefaultParagraphFont"/>
    <w:link w:val="Heading-qnonnotice"/>
    <w:rsid w:val="00AD6EF9"/>
    <w:rPr>
      <w:rFonts w:cs="Arial"/>
      <w:b/>
      <w:sz w:val="24"/>
      <w:szCs w:val="28"/>
    </w:rPr>
  </w:style>
  <w:style w:type="paragraph" w:customStyle="1" w:styleId="Style3Bold">
    <w:name w:val="Style 3 + Bold"/>
    <w:basedOn w:val="Normal"/>
    <w:rsid w:val="00C2210C"/>
    <w:pPr>
      <w:tabs>
        <w:tab w:val="clear" w:pos="8931"/>
      </w:tabs>
      <w:overflowPunct/>
      <w:autoSpaceDE/>
      <w:autoSpaceDN/>
      <w:adjustRightInd/>
      <w:textAlignment w:val="auto"/>
    </w:pPr>
    <w:rPr>
      <w:b/>
      <w:bCs/>
    </w:rPr>
  </w:style>
  <w:style w:type="character" w:customStyle="1" w:styleId="italic">
    <w:name w:val="italic"/>
    <w:basedOn w:val="DefaultParagraphFont"/>
    <w:uiPriority w:val="1"/>
    <w:rsid w:val="00D934EF"/>
    <w:rPr>
      <w:rFonts w:ascii="Times New Roman" w:hAnsi="Times New Roman"/>
      <w:i/>
      <w:sz w:val="24"/>
    </w:rPr>
  </w:style>
  <w:style w:type="character" w:customStyle="1" w:styleId="Italic0">
    <w:name w:val="Italic"/>
    <w:basedOn w:val="DefaultParagraphFont"/>
    <w:uiPriority w:val="1"/>
    <w:rsid w:val="00660656"/>
    <w:rPr>
      <w:rFonts w:ascii="Times New Roman" w:hAnsi="Times New Roman"/>
      <w:i/>
      <w:sz w:val="24"/>
    </w:rPr>
  </w:style>
  <w:style w:type="paragraph" w:customStyle="1" w:styleId="Questionquote">
    <w:name w:val="Question quote"/>
    <w:qFormat/>
    <w:rsid w:val="006509B6"/>
    <w:pPr>
      <w:ind w:left="1134" w:right="1418"/>
      <w:jc w:val="both"/>
    </w:pPr>
    <w:rPr>
      <w:rFonts w:cs="Arial"/>
      <w:sz w:val="24"/>
      <w:szCs w:val="28"/>
    </w:rPr>
  </w:style>
  <w:style w:type="paragraph" w:customStyle="1" w:styleId="Style1Bold">
    <w:name w:val="Style 1 + Bold"/>
    <w:basedOn w:val="Style1"/>
    <w:link w:val="Style1BoldChar"/>
    <w:rsid w:val="0097518D"/>
    <w:rPr>
      <w:b/>
      <w:bCs/>
    </w:rPr>
  </w:style>
  <w:style w:type="paragraph" w:customStyle="1" w:styleId="BoldStyle1">
    <w:name w:val="Bold Style 1"/>
    <w:next w:val="Style1"/>
    <w:rsid w:val="00DB7F65"/>
    <w:rPr>
      <w:rFonts w:cs="Arial"/>
      <w:b/>
      <w:bCs/>
      <w:sz w:val="24"/>
      <w:szCs w:val="28"/>
    </w:rPr>
  </w:style>
  <w:style w:type="paragraph" w:customStyle="1" w:styleId="Tabletext">
    <w:name w:val="Table text"/>
    <w:basedOn w:val="Normal"/>
    <w:link w:val="TabletextChar"/>
    <w:rsid w:val="00977DB5"/>
    <w:pPr>
      <w:tabs>
        <w:tab w:val="clear" w:pos="567"/>
        <w:tab w:val="clear" w:pos="8931"/>
      </w:tabs>
      <w:overflowPunct/>
      <w:autoSpaceDE/>
      <w:autoSpaceDN/>
      <w:adjustRightInd/>
      <w:spacing w:before="40" w:line="276" w:lineRule="auto"/>
      <w:jc w:val="left"/>
      <w:textAlignment w:val="auto"/>
    </w:pPr>
    <w:rPr>
      <w:rFonts w:cs="Times New Roman"/>
      <w:sz w:val="20"/>
      <w:szCs w:val="20"/>
    </w:rPr>
  </w:style>
  <w:style w:type="character" w:customStyle="1" w:styleId="TabletextChar">
    <w:name w:val="Table text Char"/>
    <w:basedOn w:val="DefaultParagraphFont"/>
    <w:link w:val="Tabletext"/>
    <w:rsid w:val="00977DB5"/>
  </w:style>
  <w:style w:type="paragraph" w:customStyle="1" w:styleId="Tableheading">
    <w:name w:val="Table heading"/>
    <w:basedOn w:val="Style3"/>
    <w:rsid w:val="00977DB5"/>
    <w:pPr>
      <w:spacing w:before="40" w:line="276" w:lineRule="auto"/>
      <w:jc w:val="left"/>
    </w:pPr>
    <w:rPr>
      <w:b/>
      <w:bCs/>
      <w:sz w:val="20"/>
    </w:rPr>
  </w:style>
  <w:style w:type="character" w:customStyle="1" w:styleId="Style1BoldChar">
    <w:name w:val="Style 1 + Bold Char"/>
    <w:basedOn w:val="Style1Char"/>
    <w:link w:val="Style1Bold"/>
    <w:rsid w:val="0097518D"/>
    <w:rPr>
      <w:rFonts w:cs="Arial"/>
      <w:b/>
      <w:bCs/>
      <w:sz w:val="24"/>
      <w:szCs w:val="28"/>
    </w:rPr>
  </w:style>
  <w:style w:type="paragraph" w:customStyle="1" w:styleId="Bullet1questions">
    <w:name w:val="Bullet 1 questions"/>
    <w:qFormat/>
    <w:rsid w:val="00F83F1A"/>
    <w:pPr>
      <w:numPr>
        <w:numId w:val="1"/>
      </w:numPr>
      <w:tabs>
        <w:tab w:val="left" w:pos="1276"/>
      </w:tabs>
      <w:spacing w:before="60"/>
      <w:ind w:left="1134" w:right="851" w:hanging="567"/>
      <w:jc w:val="both"/>
    </w:pPr>
    <w:rPr>
      <w:rFonts w:cs="Arial"/>
      <w:sz w:val="24"/>
      <w:szCs w:val="28"/>
    </w:rPr>
  </w:style>
  <w:style w:type="paragraph" w:customStyle="1" w:styleId="Questionbulletindent1">
    <w:name w:val="Question bullet indent 1"/>
    <w:qFormat/>
    <w:rsid w:val="000317A7"/>
    <w:pPr>
      <w:tabs>
        <w:tab w:val="left" w:pos="1701"/>
      </w:tabs>
      <w:spacing w:before="120"/>
      <w:ind w:left="1134" w:right="567" w:hanging="567"/>
      <w:jc w:val="both"/>
    </w:pPr>
    <w:rPr>
      <w:rFonts w:cs="Arial"/>
      <w:sz w:val="24"/>
      <w:szCs w:val="28"/>
    </w:rPr>
  </w:style>
  <w:style w:type="paragraph" w:styleId="ListBullet">
    <w:name w:val="List Bullet"/>
    <w:next w:val="ListBullet2"/>
    <w:uiPriority w:val="99"/>
    <w:unhideWhenUsed/>
    <w:rsid w:val="00095E1E"/>
    <w:pPr>
      <w:numPr>
        <w:numId w:val="6"/>
      </w:numPr>
      <w:contextualSpacing/>
    </w:pPr>
    <w:rPr>
      <w:rFonts w:cs="Arial"/>
      <w:sz w:val="24"/>
      <w:szCs w:val="28"/>
    </w:rPr>
  </w:style>
  <w:style w:type="paragraph" w:styleId="ListBullet2">
    <w:name w:val="List Bullet 2"/>
    <w:basedOn w:val="Normal"/>
    <w:uiPriority w:val="99"/>
    <w:unhideWhenUsed/>
    <w:rsid w:val="001C0F0B"/>
    <w:pPr>
      <w:numPr>
        <w:numId w:val="2"/>
      </w:numPr>
      <w:tabs>
        <w:tab w:val="clear" w:pos="567"/>
        <w:tab w:val="clear" w:pos="8931"/>
      </w:tabs>
      <w:ind w:right="567"/>
    </w:pPr>
  </w:style>
  <w:style w:type="paragraph" w:styleId="ListBullet3">
    <w:name w:val="List Bullet 3"/>
    <w:basedOn w:val="Normal"/>
    <w:uiPriority w:val="99"/>
    <w:unhideWhenUsed/>
    <w:rsid w:val="001C0F0B"/>
    <w:pPr>
      <w:numPr>
        <w:numId w:val="3"/>
      </w:numPr>
      <w:tabs>
        <w:tab w:val="clear" w:pos="567"/>
        <w:tab w:val="clear" w:pos="8931"/>
      </w:tabs>
      <w:ind w:right="851"/>
    </w:pPr>
  </w:style>
  <w:style w:type="paragraph" w:customStyle="1" w:styleId="list20">
    <w:name w:val="list2"/>
    <w:basedOn w:val="Normal"/>
    <w:qFormat/>
    <w:rsid w:val="006A4A9A"/>
    <w:pPr>
      <w:tabs>
        <w:tab w:val="clear" w:pos="567"/>
        <w:tab w:val="clear" w:pos="8931"/>
      </w:tabs>
      <w:overflowPunct/>
      <w:autoSpaceDE/>
      <w:autoSpaceDN/>
      <w:adjustRightInd/>
      <w:ind w:left="1701" w:right="1089" w:hanging="567"/>
      <w:textAlignment w:val="auto"/>
    </w:pPr>
  </w:style>
  <w:style w:type="paragraph" w:styleId="ListParagraph">
    <w:name w:val="List Paragraph"/>
    <w:basedOn w:val="Normal"/>
    <w:uiPriority w:val="34"/>
    <w:semiHidden/>
    <w:unhideWhenUsed/>
    <w:qFormat/>
    <w:rsid w:val="00E54D28"/>
    <w:pPr>
      <w:ind w:left="720"/>
      <w:contextualSpacing/>
    </w:pPr>
  </w:style>
  <w:style w:type="paragraph" w:customStyle="1" w:styleId="Style30">
    <w:name w:val="Style3"/>
    <w:qFormat/>
    <w:rsid w:val="003249E5"/>
    <w:pPr>
      <w:tabs>
        <w:tab w:val="left" w:pos="567"/>
      </w:tabs>
      <w:jc w:val="both"/>
    </w:pPr>
    <w:rPr>
      <w:rFonts w:cs="Arial"/>
      <w:sz w:val="24"/>
      <w:szCs w:val="28"/>
    </w:rPr>
  </w:style>
  <w:style w:type="character" w:styleId="PageNumber">
    <w:name w:val="page number"/>
    <w:basedOn w:val="DefaultParagraphFont"/>
    <w:uiPriority w:val="99"/>
    <w:semiHidden/>
    <w:unhideWhenUsed/>
    <w:rsid w:val="00053122"/>
  </w:style>
</w:styles>
</file>

<file path=word/_rels/document.xml.rels><?xml version="1.0" encoding="UTF-8" standalone="yes"?>
<Relationships xmlns="http://schemas.openxmlformats.org/package/2006/relationships"><Relationship Id="rId3" Type="http://schemas.openxmlformats.org/officeDocument/2006/relationships/styles" Target="styles.xml"/></Relationships>
</file>