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rPr>
        <w:t>2</w:t>
      </w:r>
      <w:r>
        <w:rPr>
          <w:rFonts w:ascii="Times New Roman" w:cs="Times New Roman" w:hAnsi="Times New Roman"/>
          <w:b/>
          <w:sz w:val="24"/>
          <w:szCs w:val="24"/>
        </w:rPr>
        <w:t>3</w:t>
      </w:r>
      <w:r>
        <w:rPr>
          <w:rFonts w:ascii="Times New Roman" w:cs="Times New Roman" w:hAnsi="Times New Roman"/>
          <w:b/>
          <w:sz w:val="24"/>
          <w:szCs w:val="24"/>
          <w:lang w:eastAsia="ko-KR"/>
        </w:rPr>
        <w:t xml:space="preserve"> May</w:t>
      </w:r>
      <w:r>
        <w:rPr>
          <w:rFonts w:ascii="Times New Roman" w:cs="Times New Roman" w:hAnsi="Times New Roman"/>
          <w:b/>
          <w:sz w:val="24"/>
          <w:szCs w:val="24"/>
        </w:rPr>
        <w:t xml:space="preserve"> 2013</w:t>
      </w:r>
    </w:p>
    <w:p>
      <w:pPr>
        <w:pStyle w:val="style0"/>
        <w:spacing w:after="0" w:before="0"/>
        <w:contextualSpacing w:val="false"/>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I am applying for the position of “</w:t>
      </w:r>
      <w:r>
        <w:rPr>
          <w:rFonts w:ascii="Times New Roman" w:cs="Times New Roman" w:hAnsi="Times New Roman"/>
          <w:color w:val="000000"/>
          <w:sz w:val="24"/>
          <w:szCs w:val="24"/>
          <w:lang w:eastAsia="ko-KR"/>
        </w:rPr>
        <w:t>C++ Developer</w:t>
      </w:r>
      <w:r>
        <w:rPr>
          <w:rFonts w:ascii="Times New Roman" w:cs="Times New Roman" w:hAnsi="Times New Roman"/>
          <w:color w:val="000000"/>
          <w:sz w:val="24"/>
          <w:szCs w:val="24"/>
          <w:lang w:eastAsia="ko-KR"/>
        </w:rPr>
        <w:t>” as advertised in seek.com.au at 2</w:t>
      </w:r>
      <w:r>
        <w:rPr>
          <w:rFonts w:ascii="Times New Roman" w:cs="Times New Roman" w:hAnsi="Times New Roman"/>
          <w:color w:val="000000"/>
          <w:sz w:val="24"/>
          <w:szCs w:val="24"/>
          <w:lang w:eastAsia="ko-KR"/>
        </w:rPr>
        <w:t>2</w:t>
      </w:r>
      <w:r>
        <w:rPr>
          <w:rFonts w:ascii="Times New Roman" w:cs="Times New Roman" w:hAnsi="Times New Roman"/>
          <w:color w:val="000000"/>
          <w:sz w:val="24"/>
          <w:szCs w:val="24"/>
          <w:lang w:eastAsia="ko-KR"/>
        </w:rPr>
        <w:t xml:space="preserve">/May/2013. I think this position fits my qualifications, experiences, and career interests. </w:t>
      </w:r>
    </w:p>
    <w:p>
      <w:pPr>
        <w:pStyle w:val="style0"/>
      </w:pPr>
      <w:r>
        <w:rPr>
          <w:rFonts w:ascii="Times New Roman" w:cs="Times New Roman" w:hAnsi="Times New Roman"/>
          <w:color w:val="000000"/>
          <w:sz w:val="24"/>
          <w:szCs w:val="24"/>
          <w:lang w:eastAsia="ko-KR"/>
        </w:rPr>
        <w:t xml:space="preserve">I worked for Samsung and General Dynamics Broadband (also known as Open Kernel Labs) more than 10 years as a software engineer for embedded systems. I am strong at C/C++/STL, and was involved in a number of commercial C++ projects including, but not limited to, C++ software platform for Samsung smartphone. In the project, I implemented C++ libraries including thread/event/network API, and used UML for design review. The projects in Samsung (mostly for mobile phones) required high quality through strong review and QA, which allowed me to have skills for reviewing, testing, and writing good code. </w:t>
      </w:r>
    </w:p>
    <w:p>
      <w:pPr>
        <w:pStyle w:val="style0"/>
      </w:pPr>
      <w:r>
        <w:rPr>
          <w:rFonts w:ascii="Times New Roman" w:cs="Times New Roman" w:hAnsi="Times New Roman"/>
          <w:color w:val="000000"/>
          <w:sz w:val="24"/>
          <w:szCs w:val="24"/>
          <w:lang w:eastAsia="ko-KR"/>
        </w:rPr>
        <w:t xml:space="preserve">In General Dynamics Broadband, I worked on low level real-time operating systems kernel and virtualisation of mobile devices. In 2012, I implemented a proof of concept design of </w:t>
      </w:r>
      <w:r>
        <w:rPr>
          <w:rFonts w:ascii="Times New Roman" w:cs="Times New Roman" w:eastAsia="굴림" w:hAnsi="Times New Roman"/>
          <w:color w:val="000000"/>
          <w:sz w:val="23"/>
          <w:szCs w:val="23"/>
          <w:lang w:eastAsia="ko-KR"/>
        </w:rPr>
        <w:t xml:space="preserve">defense-grade secure smartphone sponsored by US government (the design was given by a US government department). </w:t>
      </w:r>
      <w:r>
        <w:rPr>
          <w:rFonts w:ascii="Times New Roman" w:cs="Times New Roman" w:eastAsia="굴림" w:hAnsi="Times New Roman"/>
          <w:color w:val="000000"/>
          <w:sz w:val="24"/>
          <w:szCs w:val="24"/>
          <w:lang w:eastAsia="ko-KR"/>
        </w:rPr>
        <w:t>The software development in General Dynamics Broadband was agile style – each development task was managed by Jira and aligned with sprint, unit/system test, and source code review was done using Review Board (web based review tool).</w:t>
      </w:r>
    </w:p>
    <w:p>
      <w:pPr>
        <w:pStyle w:val="style0"/>
      </w:pPr>
      <w:r>
        <w:rPr>
          <w:rFonts w:ascii="Times New Roman" w:cs="Times New Roman" w:hAnsi="Times New Roman"/>
          <w:color w:val="000000"/>
          <w:sz w:val="24"/>
          <w:szCs w:val="24"/>
          <w:lang w:eastAsia="ko-KR"/>
        </w:rPr>
        <w:t>I experienced Java project as well. My Ph. D thesis was on the optimisation of Java program. In Samsung, I ported and optimised Java virtual machine on mobile phones (all shipped to US market). I am still using Java as a hobby, and keeping up with latest updates.</w:t>
      </w:r>
    </w:p>
    <w:p>
      <w:pPr>
        <w:pStyle w:val="style0"/>
      </w:pPr>
      <w:r>
        <w:rPr>
          <w:rFonts w:ascii="Times New Roman" w:cs="Times New Roman" w:hAnsi="Times New Roman"/>
          <w:color w:val="000000"/>
          <w:sz w:val="24"/>
          <w:szCs w:val="24"/>
          <w:lang w:eastAsia="ko-KR"/>
        </w:rPr>
        <w:t xml:space="preserve">I have experienced almost all aspects of software development from the low level of operating system kernel, software platform and application framework (libraries), toolchains, and QA software. I have a Ph. D. degree in CS from Korea University (one of the top-class universities in Korea), and keen to learn new technology.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57344" w:linePitch="5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