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075CD156" w:rsidR="00A325D0" w:rsidRPr="006B4954" w:rsidRDefault="003D05A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B9138A6"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2B5016">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2723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2723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91B34EF"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2B5016">
              <w:rPr>
                <w:rFonts w:asciiTheme="majorHAnsi" w:hAnsiTheme="majorHAnsi" w:cstheme="majorHAnsi"/>
                <w:sz w:val="22"/>
                <w:szCs w:val="22"/>
              </w:rPr>
              <w:t>2</w:t>
            </w:r>
          </w:p>
        </w:tc>
        <w:tc>
          <w:tcPr>
            <w:tcW w:w="1530" w:type="dxa"/>
            <w:tcMar>
              <w:left w:w="115" w:type="dxa"/>
              <w:right w:w="115" w:type="dxa"/>
            </w:tcMar>
          </w:tcPr>
          <w:p w14:paraId="59616A6E" w14:textId="2A0D20BB" w:rsidR="00A325D0" w:rsidRPr="006B4954" w:rsidRDefault="00B03D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w:t>
            </w:r>
            <w:r w:rsidR="003D05A8">
              <w:rPr>
                <w:rFonts w:asciiTheme="majorHAnsi" w:hAnsiTheme="majorHAnsi" w:cstheme="majorHAnsi"/>
                <w:sz w:val="22"/>
                <w:szCs w:val="22"/>
              </w:rPr>
              <w:t>/</w:t>
            </w:r>
            <w:r w:rsidR="002B5016">
              <w:rPr>
                <w:rFonts w:asciiTheme="majorHAnsi" w:hAnsiTheme="majorHAnsi" w:cstheme="majorHAnsi"/>
                <w:sz w:val="22"/>
                <w:szCs w:val="22"/>
              </w:rPr>
              <w:t>14</w:t>
            </w:r>
            <w:r w:rsidR="003D05A8">
              <w:rPr>
                <w:rFonts w:asciiTheme="majorHAnsi" w:hAnsiTheme="majorHAnsi" w:cstheme="majorHAnsi"/>
                <w:sz w:val="22"/>
                <w:szCs w:val="22"/>
              </w:rPr>
              <w:t>/21</w:t>
            </w:r>
          </w:p>
        </w:tc>
        <w:tc>
          <w:tcPr>
            <w:tcW w:w="1725" w:type="dxa"/>
            <w:tcMar>
              <w:left w:w="115" w:type="dxa"/>
              <w:right w:w="115" w:type="dxa"/>
            </w:tcMar>
          </w:tcPr>
          <w:p w14:paraId="093CD81A" w14:textId="75FBE2BF" w:rsidR="00A325D0" w:rsidRPr="006B4954" w:rsidRDefault="003D05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Jorge Sierra</w:t>
            </w:r>
          </w:p>
        </w:tc>
        <w:tc>
          <w:tcPr>
            <w:tcW w:w="5109" w:type="dxa"/>
            <w:tcMar>
              <w:left w:w="115" w:type="dxa"/>
              <w:right w:w="115" w:type="dxa"/>
            </w:tcMar>
          </w:tcPr>
          <w:p w14:paraId="7E3B24A0" w14:textId="0D0739EB" w:rsidR="00A325D0" w:rsidRPr="006B4954" w:rsidRDefault="00B03D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002B5016">
              <w:rPr>
                <w:rFonts w:asciiTheme="majorHAnsi" w:hAnsiTheme="majorHAnsi" w:cstheme="majorHAnsi"/>
                <w:sz w:val="22"/>
                <w:szCs w:val="22"/>
              </w:rPr>
              <w:t>final</w:t>
            </w:r>
            <w:r>
              <w:rPr>
                <w:rFonts w:asciiTheme="majorHAnsi" w:hAnsiTheme="majorHAnsi" w:cstheme="majorHAnsi"/>
                <w:sz w:val="22"/>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E3A8140" w:rsidR="00A325D0" w:rsidRPr="006B4954" w:rsidRDefault="003D05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The Gaming Room, currently offers the game Draw It or Lose It on Android, they would like to develop it as a web-based game and expand it </w:t>
      </w:r>
      <w:r w:rsidR="00C6541D">
        <w:rPr>
          <w:rFonts w:asciiTheme="majorHAnsi" w:hAnsiTheme="majorHAnsi" w:cstheme="majorHAnsi"/>
          <w:sz w:val="22"/>
          <w:szCs w:val="22"/>
        </w:rPr>
        <w:t>to multiple platforms. The game is similar to the television game Win, Lose or Draw and it requires a large library of stock drawings as well as the ability to support multiple players and teams.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4E36BDA3" w:rsidR="00A325D0"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Handle one or multiple teams.</w:t>
      </w:r>
    </w:p>
    <w:p w14:paraId="722ECE08" w14:textId="73E5B3FC"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Handle multiple players in each team.</w:t>
      </w:r>
    </w:p>
    <w:p w14:paraId="7937D1D3" w14:textId="77329E27"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Games and teams’ names constraints (unique).</w:t>
      </w:r>
    </w:p>
    <w:p w14:paraId="75E1C11F" w14:textId="6BEA4855"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in memory at any given time.</w:t>
      </w:r>
    </w:p>
    <w:p w14:paraId="47F6FF67" w14:textId="60DE86A7"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Render images from a large library at a steady rate.</w:t>
      </w:r>
    </w:p>
    <w:p w14:paraId="53E09FAA" w14:textId="70FE0FAC"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Support multiple platforms/OS.</w:t>
      </w:r>
    </w:p>
    <w:p w14:paraId="7C002484" w14:textId="19E65799"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is web-based.</w:t>
      </w:r>
    </w:p>
    <w:p w14:paraId="34BB383D" w14:textId="0AF7B1A8" w:rsidR="00C6541D" w:rsidRDefault="00C6541D" w:rsidP="00C6541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Programming language is Java.</w:t>
      </w:r>
    </w:p>
    <w:p w14:paraId="5B6729D6" w14:textId="77777777" w:rsidR="00C6541D" w:rsidRPr="00C6541D" w:rsidRDefault="00C6541D" w:rsidP="00C6541D">
      <w:pPr>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7E31C18B" w:rsidR="00A325D0" w:rsidRDefault="002B3C15"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class Entity extends to the classes Game, Team and Player, meaning that each inherits attributes/functions from the Parent Class. </w:t>
      </w:r>
      <w:r w:rsidR="00183E23">
        <w:rPr>
          <w:rFonts w:asciiTheme="majorHAnsi" w:hAnsiTheme="majorHAnsi" w:cstheme="majorHAnsi"/>
          <w:sz w:val="22"/>
          <w:szCs w:val="22"/>
        </w:rPr>
        <w:t>We can see aggregation among the classes GameService, Game, Team and Player, where GameService has none to many Game(s), Game has none to many Team(s), and Team has none to many Player(s). The class ProgramDriver contains main, where the program is run, and it has an association with SingletonTester</w:t>
      </w:r>
      <w:r w:rsidR="00C37879">
        <w:rPr>
          <w:rFonts w:asciiTheme="majorHAnsi" w:hAnsiTheme="majorHAnsi" w:cstheme="majorHAnsi"/>
          <w:sz w:val="22"/>
          <w:szCs w:val="22"/>
        </w:rPr>
        <w: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9E2C13"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9E2C13" w:rsidRPr="006B4954" w:rsidRDefault="009E2C13" w:rsidP="009E2C13">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F2DFB72"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supports server-side deployment through a native application: macOS Server. The costs are relatively high. </w:t>
            </w:r>
          </w:p>
        </w:tc>
        <w:tc>
          <w:tcPr>
            <w:tcW w:w="1890" w:type="dxa"/>
            <w:shd w:val="clear" w:color="auto" w:fill="auto"/>
            <w:tcMar>
              <w:top w:w="0" w:type="dxa"/>
              <w:left w:w="115" w:type="dxa"/>
              <w:bottom w:w="0" w:type="dxa"/>
              <w:right w:w="115" w:type="dxa"/>
            </w:tcMar>
          </w:tcPr>
          <w:p w14:paraId="26FEAA67" w14:textId="55ABC6D3"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supports server-side deployment, </w:t>
            </w:r>
            <w:r w:rsidR="00EF4A4F">
              <w:rPr>
                <w:rFonts w:asciiTheme="majorHAnsi" w:hAnsiTheme="majorHAnsi" w:cstheme="majorHAnsi"/>
                <w:sz w:val="22"/>
                <w:szCs w:val="22"/>
              </w:rPr>
              <w:t xml:space="preserve">it is open source which allows </w:t>
            </w:r>
            <w:r w:rsidR="008A5C69">
              <w:rPr>
                <w:rFonts w:asciiTheme="majorHAnsi" w:hAnsiTheme="majorHAnsi" w:cstheme="majorHAnsi"/>
                <w:sz w:val="22"/>
                <w:szCs w:val="22"/>
              </w:rPr>
              <w:t>it to be free, but it has lower security protocols than other systems.</w:t>
            </w:r>
          </w:p>
        </w:tc>
        <w:tc>
          <w:tcPr>
            <w:tcW w:w="1890" w:type="dxa"/>
            <w:shd w:val="clear" w:color="auto" w:fill="auto"/>
            <w:tcMar>
              <w:top w:w="0" w:type="dxa"/>
              <w:left w:w="115" w:type="dxa"/>
              <w:bottom w:w="0" w:type="dxa"/>
              <w:right w:w="115" w:type="dxa"/>
            </w:tcMar>
          </w:tcPr>
          <w:p w14:paraId="12DBF5D5" w14:textId="48FC6A61" w:rsidR="009E2C13" w:rsidRPr="006B4954" w:rsidRDefault="00876B1C"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supports server-side deployment, with free and paying options. In our case the recommendation is to go with a paying </w:t>
            </w:r>
            <w:r w:rsidR="009650F8">
              <w:rPr>
                <w:rFonts w:asciiTheme="majorHAnsi" w:hAnsiTheme="majorHAnsi" w:cstheme="majorHAnsi"/>
                <w:sz w:val="22"/>
                <w:szCs w:val="22"/>
              </w:rPr>
              <w:t>option and</w:t>
            </w:r>
            <w:r>
              <w:rPr>
                <w:rFonts w:asciiTheme="majorHAnsi" w:hAnsiTheme="majorHAnsi" w:cstheme="majorHAnsi"/>
                <w:sz w:val="22"/>
                <w:szCs w:val="22"/>
              </w:rPr>
              <w:t xml:space="preserve"> depending on the volume of users the cost can be as high as </w:t>
            </w:r>
            <w:r w:rsidR="00EB37B0">
              <w:rPr>
                <w:rFonts w:asciiTheme="majorHAnsi" w:hAnsiTheme="majorHAnsi" w:cstheme="majorHAnsi"/>
                <w:sz w:val="22"/>
                <w:szCs w:val="22"/>
              </w:rPr>
              <w:t>in a Mac server.</w:t>
            </w:r>
          </w:p>
        </w:tc>
        <w:tc>
          <w:tcPr>
            <w:tcW w:w="2080" w:type="dxa"/>
            <w:shd w:val="clear" w:color="auto" w:fill="auto"/>
            <w:tcMar>
              <w:top w:w="0" w:type="dxa"/>
              <w:left w:w="115" w:type="dxa"/>
              <w:bottom w:w="0" w:type="dxa"/>
              <w:right w:w="115" w:type="dxa"/>
            </w:tcMar>
          </w:tcPr>
          <w:p w14:paraId="1B7299A3" w14:textId="44A712E7" w:rsidR="009E2C13" w:rsidRPr="006B4954" w:rsidRDefault="00EB37B0"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The system does not support server-side deployment.</w:t>
            </w:r>
          </w:p>
        </w:tc>
      </w:tr>
      <w:tr w:rsidR="009E2C13"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9E2C13" w:rsidRPr="006B4954" w:rsidRDefault="009E2C13" w:rsidP="009E2C13">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6915AD1"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High cost and it does not require a high expertise. Integration with other Apple devices.</w:t>
            </w:r>
            <w:r w:rsidR="000C7BB4">
              <w:rPr>
                <w:rFonts w:asciiTheme="majorHAnsi" w:hAnsiTheme="majorHAnsi" w:cstheme="majorHAnsi"/>
                <w:sz w:val="22"/>
                <w:szCs w:val="22"/>
              </w:rPr>
              <w:t xml:space="preserve"> </w:t>
            </w:r>
            <w:r w:rsidR="004B20C6">
              <w:rPr>
                <w:rFonts w:asciiTheme="majorHAnsi" w:hAnsiTheme="majorHAnsi" w:cstheme="majorHAnsi"/>
                <w:sz w:val="22"/>
                <w:szCs w:val="22"/>
              </w:rPr>
              <w:t xml:space="preserve">Cross-browser compatibility </w:t>
            </w:r>
            <w:r w:rsidR="00E34790">
              <w:rPr>
                <w:rFonts w:asciiTheme="majorHAnsi" w:hAnsiTheme="majorHAnsi" w:cstheme="majorHAnsi"/>
                <w:sz w:val="22"/>
                <w:szCs w:val="22"/>
              </w:rPr>
              <w:t>testing available through software and cloud.</w:t>
            </w:r>
          </w:p>
        </w:tc>
        <w:tc>
          <w:tcPr>
            <w:tcW w:w="1890" w:type="dxa"/>
            <w:shd w:val="clear" w:color="auto" w:fill="auto"/>
            <w:tcMar>
              <w:top w:w="0" w:type="dxa"/>
              <w:left w:w="115" w:type="dxa"/>
              <w:bottom w:w="0" w:type="dxa"/>
              <w:right w:w="115" w:type="dxa"/>
            </w:tcMar>
          </w:tcPr>
          <w:p w14:paraId="71F419DD" w14:textId="00656923"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Low cost, open source. More difficult to work on.</w:t>
            </w:r>
            <w:r w:rsidR="00E34790">
              <w:rPr>
                <w:rFonts w:asciiTheme="majorHAnsi" w:hAnsiTheme="majorHAnsi" w:cstheme="majorHAnsi"/>
                <w:sz w:val="22"/>
                <w:szCs w:val="22"/>
              </w:rPr>
              <w:t xml:space="preserve"> Cross-browser compatibility testing available through software and cloud.</w:t>
            </w:r>
          </w:p>
        </w:tc>
        <w:tc>
          <w:tcPr>
            <w:tcW w:w="1890" w:type="dxa"/>
            <w:shd w:val="clear" w:color="auto" w:fill="auto"/>
            <w:tcMar>
              <w:top w:w="0" w:type="dxa"/>
              <w:left w:w="115" w:type="dxa"/>
              <w:bottom w:w="0" w:type="dxa"/>
              <w:right w:w="115" w:type="dxa"/>
            </w:tcMar>
          </w:tcPr>
          <w:p w14:paraId="3C911584" w14:textId="1C650A1C"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Medium cost, it requires low expertise. Provides a high reach due to it being one of the most popular OS.</w:t>
            </w:r>
            <w:r w:rsidR="00E34790">
              <w:rPr>
                <w:rFonts w:asciiTheme="majorHAnsi" w:hAnsiTheme="majorHAnsi" w:cstheme="majorHAnsi"/>
                <w:sz w:val="22"/>
                <w:szCs w:val="22"/>
              </w:rPr>
              <w:t xml:space="preserve"> Cross-browser compatibility testing available through software and cloud.</w:t>
            </w:r>
          </w:p>
        </w:tc>
        <w:tc>
          <w:tcPr>
            <w:tcW w:w="2080" w:type="dxa"/>
            <w:shd w:val="clear" w:color="auto" w:fill="auto"/>
            <w:tcMar>
              <w:top w:w="0" w:type="dxa"/>
              <w:left w:w="115" w:type="dxa"/>
              <w:bottom w:w="0" w:type="dxa"/>
              <w:right w:w="115" w:type="dxa"/>
            </w:tcMar>
          </w:tcPr>
          <w:p w14:paraId="24F347E4" w14:textId="7D4A0D01" w:rsidR="009E2C13" w:rsidRPr="006B4954" w:rsidRDefault="009E2C13" w:rsidP="009E2C13">
            <w:pPr>
              <w:suppressAutoHyphens/>
              <w:contextualSpacing/>
              <w:rPr>
                <w:rFonts w:asciiTheme="majorHAnsi" w:hAnsiTheme="majorHAnsi" w:cstheme="majorHAnsi"/>
                <w:sz w:val="22"/>
                <w:szCs w:val="22"/>
              </w:rPr>
            </w:pPr>
            <w:r>
              <w:rPr>
                <w:rFonts w:asciiTheme="majorHAnsi" w:hAnsiTheme="majorHAnsi" w:cstheme="majorHAnsi"/>
                <w:sz w:val="22"/>
                <w:szCs w:val="22"/>
              </w:rPr>
              <w:t>Can be difficult to implement due to the large variety of devices. Provides a high reach.</w:t>
            </w:r>
            <w:r w:rsidR="00E34790">
              <w:rPr>
                <w:rFonts w:asciiTheme="majorHAnsi" w:hAnsiTheme="majorHAnsi" w:cstheme="majorHAnsi"/>
                <w:sz w:val="22"/>
                <w:szCs w:val="22"/>
              </w:rPr>
              <w:t xml:space="preserve"> Cross-browser compatibility testing available through cloud</w:t>
            </w:r>
            <w:r w:rsidR="005B167D">
              <w:rPr>
                <w:rFonts w:asciiTheme="majorHAnsi" w:hAnsiTheme="majorHAnsi" w:cstheme="majorHAnsi"/>
                <w:sz w:val="22"/>
                <w:szCs w:val="22"/>
              </w:rPr>
              <w:t>, hard to implement.</w:t>
            </w:r>
          </w:p>
        </w:tc>
      </w:tr>
      <w:tr w:rsidR="009E2C13"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9E2C13" w:rsidRPr="006B4954" w:rsidRDefault="009E2C13" w:rsidP="009E2C13">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C85BFDE" w:rsidR="009E2C13" w:rsidRPr="006B4954" w:rsidRDefault="009E2C13" w:rsidP="009E2C13">
            <w:pPr>
              <w:suppressAutoHyphens/>
              <w:contextualSpacing/>
              <w:rPr>
                <w:rFonts w:asciiTheme="majorHAnsi" w:hAnsiTheme="majorHAnsi" w:cstheme="majorHAnsi"/>
                <w:sz w:val="22"/>
                <w:szCs w:val="22"/>
              </w:rPr>
            </w:pPr>
            <w:r>
              <w:t>Basic web code plus software like WordPress, vBulletin, and cPanel to run smoothly. Large library available</w:t>
            </w:r>
            <w:r w:rsidR="000B10F7">
              <w:t>, licensing costs apply</w:t>
            </w:r>
            <w:r>
              <w:t>.</w:t>
            </w:r>
          </w:p>
        </w:tc>
        <w:tc>
          <w:tcPr>
            <w:tcW w:w="1890" w:type="dxa"/>
            <w:shd w:val="clear" w:color="auto" w:fill="auto"/>
            <w:tcMar>
              <w:top w:w="0" w:type="dxa"/>
              <w:left w:w="115" w:type="dxa"/>
              <w:bottom w:w="0" w:type="dxa"/>
              <w:right w:w="115" w:type="dxa"/>
            </w:tcMar>
          </w:tcPr>
          <w:p w14:paraId="3466B885" w14:textId="779892BB" w:rsidR="009E2C13" w:rsidRPr="006B4954" w:rsidRDefault="009E2C13" w:rsidP="009E2C13">
            <w:pPr>
              <w:suppressAutoHyphens/>
              <w:contextualSpacing/>
              <w:rPr>
                <w:rFonts w:asciiTheme="majorHAnsi" w:hAnsiTheme="majorHAnsi" w:cstheme="majorHAnsi"/>
                <w:sz w:val="22"/>
                <w:szCs w:val="22"/>
              </w:rPr>
            </w:pPr>
            <w:r>
              <w:t>Can run basic web code, WordPress, forum software. Large library available</w:t>
            </w:r>
            <w:r w:rsidR="000B10F7">
              <w:t>, mostly open source and free</w:t>
            </w:r>
            <w:r>
              <w:t>.</w:t>
            </w:r>
          </w:p>
        </w:tc>
        <w:tc>
          <w:tcPr>
            <w:tcW w:w="1890" w:type="dxa"/>
            <w:shd w:val="clear" w:color="auto" w:fill="auto"/>
            <w:tcMar>
              <w:top w:w="0" w:type="dxa"/>
              <w:left w:w="115" w:type="dxa"/>
              <w:bottom w:w="0" w:type="dxa"/>
              <w:right w:w="115" w:type="dxa"/>
            </w:tcMar>
          </w:tcPr>
          <w:p w14:paraId="63C1A493" w14:textId="2E6BC664" w:rsidR="009E2C13" w:rsidRPr="006B4954" w:rsidRDefault="009E2C13" w:rsidP="009E2C13">
            <w:pPr>
              <w:suppressAutoHyphens/>
              <w:contextualSpacing/>
              <w:rPr>
                <w:rFonts w:asciiTheme="majorHAnsi" w:hAnsiTheme="majorHAnsi" w:cstheme="majorHAnsi"/>
                <w:sz w:val="22"/>
                <w:szCs w:val="22"/>
              </w:rPr>
            </w:pPr>
            <w:r>
              <w:t>Can run applications that use ASP, .NET, Microsoft Access, or MSSQL databases. Large library available</w:t>
            </w:r>
            <w:r w:rsidR="000B10F7">
              <w:t>, licensing costs apply with free options available</w:t>
            </w:r>
            <w:r>
              <w:t>.</w:t>
            </w:r>
          </w:p>
        </w:tc>
        <w:tc>
          <w:tcPr>
            <w:tcW w:w="2080" w:type="dxa"/>
            <w:shd w:val="clear" w:color="auto" w:fill="auto"/>
            <w:tcMar>
              <w:top w:w="0" w:type="dxa"/>
              <w:left w:w="115" w:type="dxa"/>
              <w:bottom w:w="0" w:type="dxa"/>
              <w:right w:w="115" w:type="dxa"/>
            </w:tcMar>
          </w:tcPr>
          <w:p w14:paraId="16D38893" w14:textId="3341FA68" w:rsidR="009E2C13" w:rsidRPr="006B4954" w:rsidRDefault="009E2C13" w:rsidP="009E2C13">
            <w:pPr>
              <w:suppressAutoHyphens/>
              <w:contextualSpacing/>
              <w:rPr>
                <w:rFonts w:asciiTheme="majorHAnsi" w:hAnsiTheme="majorHAnsi" w:cstheme="majorHAnsi"/>
                <w:sz w:val="22"/>
                <w:szCs w:val="22"/>
              </w:rPr>
            </w:pPr>
            <w:r>
              <w:t>Libraries available as well as different frameworks</w:t>
            </w:r>
            <w:r w:rsidR="000B10F7">
              <w:t>, licensing cost apply</w:t>
            </w:r>
            <w:r>
              <w:t>.</w:t>
            </w:r>
            <w:r w:rsidR="000B10F7">
              <w:t xml:space="preserve"> May require multiple teams.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367E81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45A54">
        <w:rPr>
          <w:rFonts w:asciiTheme="majorHAnsi" w:hAnsiTheme="majorHAnsi" w:cstheme="majorHAnsi"/>
          <w:sz w:val="22"/>
          <w:szCs w:val="22"/>
        </w:rPr>
        <w:t>The recommendation is to start development in Windows, due to the relatively low cost and low level of expertise required.</w:t>
      </w:r>
      <w:r w:rsidR="00287CE1">
        <w:rPr>
          <w:rFonts w:asciiTheme="majorHAnsi" w:hAnsiTheme="majorHAnsi" w:cstheme="majorHAnsi"/>
          <w:sz w:val="22"/>
          <w:szCs w:val="22"/>
        </w:rPr>
        <w:t xml:space="preserve"> It is essential to utilize a cloud-based architecture (serverless), allowing the provider to handle routine work such as provisioning, maintaining and scaling the server infrastructure.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1EA911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45A54">
        <w:rPr>
          <w:rFonts w:asciiTheme="majorHAnsi" w:hAnsiTheme="majorHAnsi" w:cstheme="majorHAnsi"/>
          <w:sz w:val="22"/>
          <w:szCs w:val="22"/>
        </w:rPr>
        <w:t xml:space="preserve">Windows based application allow access and proper management of system resources. </w:t>
      </w:r>
      <w:r w:rsidR="00807BEE">
        <w:rPr>
          <w:rFonts w:asciiTheme="majorHAnsi" w:hAnsiTheme="majorHAnsi" w:cstheme="majorHAnsi"/>
          <w:sz w:val="22"/>
          <w:szCs w:val="22"/>
        </w:rPr>
        <w:t xml:space="preserve">The services provided by Windows enable applications to show a </w:t>
      </w:r>
      <w:r w:rsidR="00287CE1">
        <w:rPr>
          <w:rFonts w:asciiTheme="majorHAnsi" w:hAnsiTheme="majorHAnsi" w:cstheme="majorHAnsi"/>
          <w:sz w:val="22"/>
          <w:szCs w:val="22"/>
        </w:rPr>
        <w:t>complex UI and UX.</w:t>
      </w:r>
      <w:r w:rsidR="002928D4">
        <w:rPr>
          <w:rFonts w:asciiTheme="majorHAnsi" w:hAnsiTheme="majorHAnsi" w:cstheme="majorHAnsi"/>
          <w:sz w:val="22"/>
          <w:szCs w:val="22"/>
        </w:rPr>
        <w:t xml:space="preserve"> Windows uses a modular system, where one system communicates to the other and it creates a layer that can restrict the user access to the underlying hardware, although it can be overridden.</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6BC9BA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2568A">
        <w:rPr>
          <w:rFonts w:asciiTheme="majorHAnsi" w:hAnsiTheme="majorHAnsi" w:cstheme="majorHAnsi"/>
          <w:sz w:val="22"/>
          <w:szCs w:val="22"/>
        </w:rPr>
        <w:t>The adaptability of the devices that work with Windows allow to manage storage, adding or removing hard drives, factoring disks, etc. Depending on how the software is coded, the use of memory/storage can be very effective.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1A5C80BB" w:rsidR="00A325D0" w:rsidRDefault="00730BFB" w:rsidP="005D02C4">
      <w:pPr>
        <w:numPr>
          <w:ilvl w:val="0"/>
          <w:numId w:val="1"/>
        </w:numPr>
        <w:suppressAutoHyphens/>
        <w:contextualSpacing/>
        <w:rPr>
          <w:rFonts w:asciiTheme="majorHAnsi" w:hAnsiTheme="majorHAnsi" w:cstheme="majorHAnsi"/>
          <w:sz w:val="22"/>
          <w:szCs w:val="22"/>
        </w:rPr>
      </w:pPr>
      <w:r w:rsidRPr="00A2568A">
        <w:rPr>
          <w:rFonts w:asciiTheme="majorHAnsi" w:hAnsiTheme="majorHAnsi" w:cstheme="majorHAnsi"/>
          <w:b/>
          <w:sz w:val="22"/>
          <w:szCs w:val="22"/>
        </w:rPr>
        <w:t>Memory Management</w:t>
      </w:r>
      <w:r w:rsidRPr="00A2568A">
        <w:rPr>
          <w:rFonts w:asciiTheme="majorHAnsi" w:hAnsiTheme="majorHAnsi" w:cstheme="majorHAnsi"/>
          <w:sz w:val="22"/>
          <w:szCs w:val="22"/>
        </w:rPr>
        <w:t xml:space="preserve">: </w:t>
      </w:r>
      <w:r w:rsidR="00A2568A">
        <w:rPr>
          <w:rFonts w:asciiTheme="majorHAnsi" w:hAnsiTheme="majorHAnsi" w:cstheme="majorHAnsi"/>
          <w:sz w:val="22"/>
          <w:szCs w:val="22"/>
        </w:rPr>
        <w:t xml:space="preserve">The adaptability of the devices that work with Windows allow to manage memory, adding or removing RAM. The program is required to have a large database of pictures and it needs to access to random pictures on each game. The database does not need to be stored in memory, since all the pictures </w:t>
      </w:r>
      <w:r w:rsidR="007E08E4">
        <w:rPr>
          <w:rFonts w:asciiTheme="majorHAnsi" w:hAnsiTheme="majorHAnsi" w:cstheme="majorHAnsi"/>
          <w:sz w:val="22"/>
          <w:szCs w:val="22"/>
        </w:rPr>
        <w:t>will not</w:t>
      </w:r>
      <w:r w:rsidR="00A2568A">
        <w:rPr>
          <w:rFonts w:asciiTheme="majorHAnsi" w:hAnsiTheme="majorHAnsi" w:cstheme="majorHAnsi"/>
          <w:sz w:val="22"/>
          <w:szCs w:val="22"/>
        </w:rPr>
        <w:t xml:space="preserve"> be accessed at once, only one being showed, which would </w:t>
      </w:r>
      <w:r w:rsidR="007E08E4">
        <w:rPr>
          <w:rFonts w:asciiTheme="majorHAnsi" w:hAnsiTheme="majorHAnsi" w:cstheme="majorHAnsi"/>
          <w:sz w:val="22"/>
          <w:szCs w:val="22"/>
        </w:rPr>
        <w:t>ease the use of memory.</w:t>
      </w:r>
    </w:p>
    <w:p w14:paraId="76BF2117" w14:textId="77777777" w:rsidR="00A2568A" w:rsidRPr="00A2568A" w:rsidRDefault="00A2568A" w:rsidP="007E08E4">
      <w:pPr>
        <w:suppressAutoHyphens/>
        <w:contextualSpacing/>
        <w:rPr>
          <w:rFonts w:asciiTheme="majorHAnsi" w:hAnsiTheme="majorHAnsi" w:cstheme="majorHAnsi"/>
          <w:sz w:val="22"/>
          <w:szCs w:val="22"/>
        </w:rPr>
      </w:pPr>
    </w:p>
    <w:p w14:paraId="6E8F0BE7" w14:textId="62119AC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7E08E4">
        <w:rPr>
          <w:rFonts w:asciiTheme="majorHAnsi" w:hAnsiTheme="majorHAnsi" w:cstheme="majorHAnsi"/>
          <w:sz w:val="22"/>
          <w:szCs w:val="22"/>
        </w:rPr>
        <w:t>Due to the characteristics of this game, there is no need to use a complex engine to develop the cross-platform functionality. The game engine GameMaker Studio allows to create simple games, such as point and click. This combined with it being a web-based game should allow for an easy transition into the different platforms, the main issue would be to ensure proper servers for a possible large player base.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90CF25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E08E4">
        <w:rPr>
          <w:rFonts w:asciiTheme="majorHAnsi" w:hAnsiTheme="majorHAnsi" w:cstheme="majorHAnsi"/>
          <w:sz w:val="22"/>
          <w:szCs w:val="22"/>
        </w:rPr>
        <w:t>Windows allow to encrypt data and it comes with malware protection as well as firewall. For the web application it is recommended to use a secure communication channel between browser and server, such as HTTPS.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3C99" w14:textId="77777777" w:rsidR="0062723E" w:rsidRDefault="0062723E">
      <w:r>
        <w:separator/>
      </w:r>
    </w:p>
  </w:endnote>
  <w:endnote w:type="continuationSeparator" w:id="0">
    <w:p w14:paraId="180E7A7A" w14:textId="77777777" w:rsidR="0062723E" w:rsidRDefault="0062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086B" w14:textId="77777777" w:rsidR="0062723E" w:rsidRDefault="0062723E">
      <w:r>
        <w:separator/>
      </w:r>
    </w:p>
  </w:footnote>
  <w:footnote w:type="continuationSeparator" w:id="0">
    <w:p w14:paraId="66293171" w14:textId="77777777" w:rsidR="0062723E" w:rsidRDefault="00627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D5A7B"/>
    <w:multiLevelType w:val="hybridMultilevel"/>
    <w:tmpl w:val="B2BC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B10F7"/>
    <w:rsid w:val="000C7BB4"/>
    <w:rsid w:val="000E368B"/>
    <w:rsid w:val="000F5165"/>
    <w:rsid w:val="00142CC3"/>
    <w:rsid w:val="00163A96"/>
    <w:rsid w:val="00183E23"/>
    <w:rsid w:val="001B7DDA"/>
    <w:rsid w:val="0025459F"/>
    <w:rsid w:val="00287CE1"/>
    <w:rsid w:val="002928D4"/>
    <w:rsid w:val="002B3C15"/>
    <w:rsid w:val="002B5016"/>
    <w:rsid w:val="002D5A93"/>
    <w:rsid w:val="003723B7"/>
    <w:rsid w:val="003D05A8"/>
    <w:rsid w:val="004B20C6"/>
    <w:rsid w:val="004C5263"/>
    <w:rsid w:val="004D630E"/>
    <w:rsid w:val="00512DAC"/>
    <w:rsid w:val="00561FE2"/>
    <w:rsid w:val="005B167D"/>
    <w:rsid w:val="0062723E"/>
    <w:rsid w:val="00691EB9"/>
    <w:rsid w:val="006B4954"/>
    <w:rsid w:val="00717FC1"/>
    <w:rsid w:val="00730BFB"/>
    <w:rsid w:val="007E08E4"/>
    <w:rsid w:val="007F3EC1"/>
    <w:rsid w:val="00807BEE"/>
    <w:rsid w:val="00876B1C"/>
    <w:rsid w:val="008A46C6"/>
    <w:rsid w:val="008A485F"/>
    <w:rsid w:val="008A5C69"/>
    <w:rsid w:val="009650F8"/>
    <w:rsid w:val="009E2C13"/>
    <w:rsid w:val="00A2568A"/>
    <w:rsid w:val="00A325D0"/>
    <w:rsid w:val="00AB335C"/>
    <w:rsid w:val="00B03D6C"/>
    <w:rsid w:val="00B20A2D"/>
    <w:rsid w:val="00C37879"/>
    <w:rsid w:val="00C54F2E"/>
    <w:rsid w:val="00C6541D"/>
    <w:rsid w:val="00C95D07"/>
    <w:rsid w:val="00D17B15"/>
    <w:rsid w:val="00E0390F"/>
    <w:rsid w:val="00E041A9"/>
    <w:rsid w:val="00E34790"/>
    <w:rsid w:val="00E45A54"/>
    <w:rsid w:val="00E61BA3"/>
    <w:rsid w:val="00EB37B0"/>
    <w:rsid w:val="00EF4A4F"/>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6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Jorge S.</cp:lastModifiedBy>
  <cp:revision>20</cp:revision>
  <dcterms:created xsi:type="dcterms:W3CDTF">2021-08-01T16:24:00Z</dcterms:created>
  <dcterms:modified xsi:type="dcterms:W3CDTF">2021-08-15T22:47:00Z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