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val="it-IT"/>
        </w:rPr>
        <w:id w:val="-536429268"/>
        <w:docPartObj>
          <w:docPartGallery w:val="Cover Pages"/>
          <w:docPartUnique/>
        </w:docPartObj>
      </w:sdtPr>
      <w:sdtEndPr/>
      <w:sdtContent>
        <w:p w:rsidR="003B0DA6" w:rsidRDefault="00BC6507" w:rsidP="00F22399">
          <w:pPr>
            <w:pStyle w:val="NoSpacing"/>
            <w:jc w:val="both"/>
          </w:pPr>
          <w:r>
            <w:rPr>
              <w:noProof/>
              <w:lang w:val="it-IT" w:eastAsia="it-IT"/>
            </w:rPr>
            <mc:AlternateContent>
              <mc:Choice Requires="wps">
                <w:drawing>
                  <wp:anchor distT="0" distB="0" distL="114300" distR="114300" simplePos="0" relativeHeight="251659263" behindDoc="0" locked="0" layoutInCell="1" allowOverlap="1">
                    <wp:simplePos x="0" y="0"/>
                    <wp:positionH relativeFrom="page">
                      <wp:posOffset>-6991350</wp:posOffset>
                    </wp:positionH>
                    <wp:positionV relativeFrom="paragraph">
                      <wp:posOffset>-1214120</wp:posOffset>
                    </wp:positionV>
                    <wp:extent cx="14658975" cy="11037570"/>
                    <wp:effectExtent l="0" t="0" r="28575" b="11430"/>
                    <wp:wrapNone/>
                    <wp:docPr id="35" name="Text Box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4658975" cy="1103757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BC6507" w:rsidRDefault="00BC6507">
                                <w:r>
                                  <w:rPr>
                                    <w:noProof/>
                                    <w:lang w:eastAsia="it-IT"/>
                                  </w:rPr>
                                  <w:drawing>
                                    <wp:inline distT="0" distB="0" distL="0" distR="0" wp14:anchorId="04D30322" wp14:editId="2E2BECA5">
                                      <wp:extent cx="17583763" cy="10990307"/>
                                      <wp:effectExtent l="0" t="0" r="0" b="1905"/>
                                      <wp:docPr id="34" name="Picture 34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34" name="DNA_cover.jpg"/>
                                              <pic:cNvPicPr/>
                                            </pic:nvPicPr>
                                            <pic:blipFill>
                                              <a:blip r:embed="rId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17610420" cy="11006968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5" o:spid="_x0000_s1026" type="#_x0000_t202" style="position:absolute;left:0;text-align:left;margin-left:-550.5pt;margin-top:-95.6pt;width:1154.25pt;height:869.1pt;z-index:25165926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" fillcolor="white [3201]" strokeweight=".5pt">
                    <v:textbox>
                      <w:txbxContent>
                        <w:p w:rsidR="00BC6507" w:rsidRDefault="00BC6507">
                          <w:r>
                            <w:rPr>
                              <w:noProof/>
                              <w:lang w:eastAsia="it-IT"/>
                            </w:rPr>
                            <w:drawing>
                              <wp:inline distT="0" distB="0" distL="0" distR="0" wp14:anchorId="04D30322" wp14:editId="2E2BECA5">
                                <wp:extent cx="17583763" cy="10990307"/>
                                <wp:effectExtent l="0" t="0" r="0" b="1905"/>
                                <wp:docPr id="34" name="Picture 34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4" name="DNA_cover.jpg"/>
                                        <pic:cNvPicPr/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610420" cy="1100696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page"/>
                  </v:shape>
                </w:pict>
              </mc:Fallback>
            </mc:AlternateContent>
          </w:r>
        </w:p>
        <w:p w:rsidR="003B0DA6" w:rsidRDefault="00BC6507" w:rsidP="00F22399">
          <w:pPr>
            <w:jc w:val="both"/>
          </w:pP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D9C120D" wp14:editId="276D61F4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4907280" cy="365760"/>
                    <wp:effectExtent l="0" t="0" r="762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90728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B0DA6" w:rsidRPr="00BC6507" w:rsidRDefault="002C48FB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6"/>
                                    <w:szCs w:val="26"/>
                                    <w:lang w:val="it-IT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6"/>
                                      <w:szCs w:val="26"/>
                                      <w:lang w:val="it-IT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B0DA6" w:rsidRPr="00BC6507">
                                      <w:rPr>
                                        <w:color w:val="FFFFFF" w:themeColor="background1"/>
                                        <w:sz w:val="36"/>
                                        <w:szCs w:val="26"/>
                                        <w:lang w:val="it-IT"/>
                                      </w:rPr>
                                      <w:t>Damian Tosoni</w:t>
                                    </w:r>
                                    <w:r w:rsidR="008A073C" w:rsidRPr="00BC6507">
                                      <w:rPr>
                                        <w:color w:val="FFFFFF" w:themeColor="background1"/>
                                        <w:sz w:val="36"/>
                                        <w:szCs w:val="26"/>
                                        <w:lang w:val="it-IT"/>
                                      </w:rPr>
                                      <w:t>,</w:t>
                                    </w:r>
                                    <w:r w:rsidR="003B0DA6" w:rsidRPr="00BC6507">
                                      <w:rPr>
                                        <w:color w:val="FFFFFF" w:themeColor="background1"/>
                                        <w:sz w:val="36"/>
                                        <w:szCs w:val="26"/>
                                        <w:lang w:val="it-IT"/>
                                      </w:rPr>
                                      <w:t xml:space="preserve"> Ugo Buonadonna, Davide Sicignani</w:t>
                                    </w:r>
                                  </w:sdtContent>
                                </w:sdt>
                              </w:p>
                              <w:p w:rsidR="003B0DA6" w:rsidRDefault="002C48FB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3B0DA6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D9C120D" id="Text Box 32" o:spid="_x0000_s1027" type="#_x0000_t202" style="position:absolute;left:0;text-align:left;margin-left:0;margin-top:0;width:386.4pt;height:28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" filled="f" stroked="f" strokeweight=".5pt">
                    <v:textbox style="mso-fit-shape-to-text:t" inset="0,0,0,0">
                      <w:txbxContent>
                        <w:p w:rsidR="003B0DA6" w:rsidRPr="00BC6507" w:rsidRDefault="002C48FB">
                          <w:pPr>
                            <w:pStyle w:val="NoSpacing"/>
                            <w:rPr>
                              <w:color w:val="FFFFFF" w:themeColor="background1"/>
                              <w:sz w:val="36"/>
                              <w:szCs w:val="26"/>
                              <w:lang w:val="it-IT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36"/>
                                <w:szCs w:val="26"/>
                                <w:lang w:val="it-IT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3B0DA6" w:rsidRPr="00BC6507">
                                <w:rPr>
                                  <w:color w:val="FFFFFF" w:themeColor="background1"/>
                                  <w:sz w:val="36"/>
                                  <w:szCs w:val="26"/>
                                  <w:lang w:val="it-IT"/>
                                </w:rPr>
                                <w:t>Damian Tosoni</w:t>
                              </w:r>
                              <w:r w:rsidR="008A073C" w:rsidRPr="00BC6507">
                                <w:rPr>
                                  <w:color w:val="FFFFFF" w:themeColor="background1"/>
                                  <w:sz w:val="36"/>
                                  <w:szCs w:val="26"/>
                                  <w:lang w:val="it-IT"/>
                                </w:rPr>
                                <w:t>,</w:t>
                              </w:r>
                              <w:r w:rsidR="003B0DA6" w:rsidRPr="00BC6507">
                                <w:rPr>
                                  <w:color w:val="FFFFFF" w:themeColor="background1"/>
                                  <w:sz w:val="36"/>
                                  <w:szCs w:val="26"/>
                                  <w:lang w:val="it-IT"/>
                                </w:rPr>
                                <w:t xml:space="preserve"> Ugo Buonadonna, Davide Sicignani</w:t>
                              </w:r>
                            </w:sdtContent>
                          </w:sdt>
                        </w:p>
                        <w:p w:rsidR="003B0DA6" w:rsidRDefault="002C48FB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3B0DA6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06753FE" wp14:editId="570E1861">
                    <wp:simplePos x="0" y="0"/>
                    <wp:positionH relativeFrom="page">
                      <wp:posOffset>666750</wp:posOffset>
                    </wp:positionH>
                    <wp:positionV relativeFrom="page">
                      <wp:posOffset>1847850</wp:posOffset>
                    </wp:positionV>
                    <wp:extent cx="4438650" cy="1069848"/>
                    <wp:effectExtent l="0" t="0" r="0" b="1143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43865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B0DA6" w:rsidRPr="00F75B4F" w:rsidRDefault="002C48FB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96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FFFFFF" w:themeColor="background1"/>
                                      <w:sz w:val="96"/>
                                      <w:szCs w:val="72"/>
                                      <w:lang w:val="en-GB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B0DA6" w:rsidRPr="00F75B4F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FFFFFF" w:themeColor="background1"/>
                                        <w:sz w:val="96"/>
                                        <w:szCs w:val="72"/>
                                        <w:lang w:val="en-GB"/>
                                      </w:rPr>
                                      <w:t>Single Nucleotide Polymorphism</w:t>
                                    </w:r>
                                  </w:sdtContent>
                                </w:sdt>
                              </w:p>
                              <w:p w:rsidR="003B0DA6" w:rsidRPr="00BC6507" w:rsidRDefault="002C48FB">
                                <w:pPr>
                                  <w:spacing w:before="120"/>
                                  <w:rPr>
                                    <w:color w:val="FFFFFF" w:themeColor="background1"/>
                                    <w:sz w:val="36"/>
                                    <w:szCs w:val="36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6"/>
                                      <w:szCs w:val="36"/>
                                      <w:lang w:val="en-GB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B0DA6" w:rsidRPr="00BC6507">
                                      <w:rPr>
                                        <w:color w:val="FFFFFF" w:themeColor="background1"/>
                                        <w:sz w:val="36"/>
                                        <w:szCs w:val="36"/>
                                        <w:lang w:val="en-GB"/>
                                      </w:rPr>
                                      <w:t>Thesis of the course of Biomedical Informatics  A.A. 2013-2014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06753FE" id="Text Box 1" o:spid="_x0000_s1028" type="#_x0000_t202" style="position:absolute;left:0;text-align:left;margin-left:52.5pt;margin-top:145.5pt;width:349.5pt;height:84.2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" filled="f" stroked="f" strokeweight=".5pt">
                    <v:textbox style="mso-fit-shape-to-text:t" inset="0,0,0,0">
                      <w:txbxContent>
                        <w:p w:rsidR="003B0DA6" w:rsidRPr="00F75B4F" w:rsidRDefault="002C48FB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96"/>
                              <w:lang w:val="en-GB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FFFFFF" w:themeColor="background1"/>
                                <w:sz w:val="96"/>
                                <w:szCs w:val="72"/>
                                <w:lang w:val="en-GB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B0DA6" w:rsidRPr="00F75B4F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FFFFFF" w:themeColor="background1"/>
                                  <w:sz w:val="96"/>
                                  <w:szCs w:val="72"/>
                                  <w:lang w:val="en-GB"/>
                                </w:rPr>
                                <w:t>Single Nucleotide Polymorphism</w:t>
                              </w:r>
                            </w:sdtContent>
                          </w:sdt>
                        </w:p>
                        <w:p w:rsidR="003B0DA6" w:rsidRPr="00BC6507" w:rsidRDefault="002C48FB">
                          <w:pPr>
                            <w:spacing w:before="120"/>
                            <w:rPr>
                              <w:color w:val="FFFFFF" w:themeColor="background1"/>
                              <w:sz w:val="36"/>
                              <w:szCs w:val="36"/>
                              <w:lang w:val="en-GB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36"/>
                                <w:szCs w:val="36"/>
                                <w:lang w:val="en-GB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3B0DA6" w:rsidRPr="00BC6507">
                                <w:rPr>
                                  <w:color w:val="FFFFFF" w:themeColor="background1"/>
                                  <w:sz w:val="36"/>
                                  <w:szCs w:val="36"/>
                                  <w:lang w:val="en-GB"/>
                                </w:rPr>
                                <w:t>Thesis of the course of Biomedical Informatics  A.A. 2013-2014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3B0DA6">
            <w:br w:type="page"/>
          </w:r>
        </w:p>
      </w:sdtContent>
    </w:sdt>
    <w:p w:rsidR="00292D89" w:rsidRPr="003B0DA6" w:rsidRDefault="003B0DA6" w:rsidP="00F22399">
      <w:pPr>
        <w:jc w:val="both"/>
        <w:rPr>
          <w:b/>
          <w:sz w:val="32"/>
          <w:szCs w:val="24"/>
          <w:lang w:val="en-GB"/>
        </w:rPr>
      </w:pPr>
      <w:r w:rsidRPr="003B0DA6">
        <w:rPr>
          <w:b/>
          <w:sz w:val="32"/>
          <w:szCs w:val="24"/>
          <w:lang w:val="en-GB"/>
        </w:rPr>
        <w:lastRenderedPageBreak/>
        <w:t>INTRODUCTION</w:t>
      </w:r>
    </w:p>
    <w:p w:rsidR="006640C4" w:rsidRDefault="006640C4" w:rsidP="00F22399">
      <w:pPr>
        <w:jc w:val="both"/>
        <w:rPr>
          <w:b/>
          <w:sz w:val="28"/>
          <w:szCs w:val="28"/>
          <w:lang w:val="en-GB"/>
        </w:rPr>
      </w:pPr>
    </w:p>
    <w:p w:rsidR="006640C4" w:rsidRPr="006640C4" w:rsidRDefault="006640C4" w:rsidP="00F22399">
      <w:pPr>
        <w:jc w:val="both"/>
        <w:rPr>
          <w:sz w:val="28"/>
          <w:szCs w:val="28"/>
          <w:lang w:val="en-GB"/>
        </w:rPr>
      </w:pPr>
      <w:r w:rsidRPr="006640C4">
        <w:rPr>
          <w:sz w:val="28"/>
          <w:szCs w:val="28"/>
          <w:lang w:val="en-GB"/>
        </w:rPr>
        <w:t xml:space="preserve">In 1870, the Swiss chemist </w:t>
      </w:r>
      <w:r w:rsidRPr="006640C4">
        <w:rPr>
          <w:i/>
          <w:sz w:val="28"/>
          <w:szCs w:val="28"/>
          <w:lang w:val="en-GB"/>
        </w:rPr>
        <w:t>Miescher</w:t>
      </w:r>
      <w:r w:rsidRPr="006640C4">
        <w:rPr>
          <w:sz w:val="28"/>
          <w:szCs w:val="28"/>
          <w:lang w:val="en-GB"/>
        </w:rPr>
        <w:t xml:space="preserve"> discovered inside the nucleus of a cell a giant molecule: </w:t>
      </w:r>
      <w:r w:rsidRPr="006640C4">
        <w:rPr>
          <w:b/>
          <w:sz w:val="28"/>
          <w:szCs w:val="28"/>
          <w:lang w:val="en-GB"/>
        </w:rPr>
        <w:t>deoxyribonucleic acid</w:t>
      </w:r>
      <w:r w:rsidRPr="006640C4">
        <w:rPr>
          <w:sz w:val="28"/>
          <w:szCs w:val="28"/>
          <w:lang w:val="en-GB"/>
        </w:rPr>
        <w:t xml:space="preserve">. </w:t>
      </w:r>
    </w:p>
    <w:p w:rsidR="006640C4" w:rsidRDefault="006640C4" w:rsidP="00F22399">
      <w:pPr>
        <w:jc w:val="both"/>
        <w:rPr>
          <w:sz w:val="28"/>
          <w:szCs w:val="28"/>
          <w:lang w:val="en-GB"/>
        </w:rPr>
      </w:pPr>
      <w:r w:rsidRPr="006640C4">
        <w:rPr>
          <w:sz w:val="28"/>
          <w:szCs w:val="28"/>
          <w:lang w:val="en-GB"/>
        </w:rPr>
        <w:t xml:space="preserve">In 1953, two biochemists, the American </w:t>
      </w:r>
      <w:r w:rsidRPr="006640C4">
        <w:rPr>
          <w:i/>
          <w:sz w:val="28"/>
          <w:szCs w:val="28"/>
          <w:lang w:val="en-GB"/>
        </w:rPr>
        <w:t>James Watson</w:t>
      </w:r>
      <w:r w:rsidRPr="006640C4">
        <w:rPr>
          <w:sz w:val="28"/>
          <w:szCs w:val="28"/>
          <w:lang w:val="en-GB"/>
        </w:rPr>
        <w:t xml:space="preserve"> and</w:t>
      </w:r>
      <w:r>
        <w:rPr>
          <w:sz w:val="28"/>
          <w:szCs w:val="28"/>
          <w:lang w:val="en-GB"/>
        </w:rPr>
        <w:t xml:space="preserve"> the </w:t>
      </w:r>
      <w:r w:rsidRPr="006640C4">
        <w:rPr>
          <w:sz w:val="28"/>
          <w:szCs w:val="28"/>
          <w:lang w:val="en-GB"/>
        </w:rPr>
        <w:t>English</w:t>
      </w:r>
      <w:r>
        <w:rPr>
          <w:sz w:val="28"/>
          <w:szCs w:val="28"/>
          <w:lang w:val="en-GB"/>
        </w:rPr>
        <w:t xml:space="preserve"> </w:t>
      </w:r>
      <w:r w:rsidRPr="006640C4">
        <w:rPr>
          <w:i/>
          <w:sz w:val="28"/>
          <w:szCs w:val="28"/>
          <w:lang w:val="en-GB"/>
        </w:rPr>
        <w:t>Francis Crick</w:t>
      </w:r>
      <w:r w:rsidRPr="006640C4">
        <w:rPr>
          <w:sz w:val="28"/>
          <w:szCs w:val="28"/>
          <w:lang w:val="en-GB"/>
        </w:rPr>
        <w:t xml:space="preserve"> show that the structure of the DNA molecule is comparable to that of a spiral staircase; a sort of spiral-shaped double helix</w:t>
      </w:r>
      <w:r>
        <w:rPr>
          <w:sz w:val="28"/>
          <w:szCs w:val="28"/>
          <w:lang w:val="en-GB"/>
        </w:rPr>
        <w:t>.</w:t>
      </w:r>
    </w:p>
    <w:p w:rsidR="006640C4" w:rsidRPr="006640C4" w:rsidRDefault="006640C4" w:rsidP="00F22399">
      <w:pPr>
        <w:jc w:val="both"/>
        <w:rPr>
          <w:sz w:val="28"/>
          <w:szCs w:val="28"/>
          <w:lang w:val="en-GB"/>
        </w:rPr>
      </w:pPr>
    </w:p>
    <w:p w:rsidR="00CB65AB" w:rsidRDefault="003B0DA6" w:rsidP="00F22399">
      <w:pPr>
        <w:jc w:val="both"/>
        <w:rPr>
          <w:sz w:val="28"/>
          <w:szCs w:val="28"/>
          <w:lang w:val="en-GB"/>
        </w:rPr>
      </w:pPr>
      <w:r w:rsidRPr="003B0DA6">
        <w:rPr>
          <w:b/>
          <w:sz w:val="28"/>
          <w:szCs w:val="28"/>
          <w:lang w:val="en-GB"/>
        </w:rPr>
        <w:t>Deoxyribonucleic acid</w:t>
      </w:r>
      <w:r w:rsidRPr="003B0DA6">
        <w:rPr>
          <w:sz w:val="28"/>
          <w:szCs w:val="28"/>
          <w:lang w:val="en-GB"/>
        </w:rPr>
        <w:t xml:space="preserve"> (</w:t>
      </w:r>
      <w:r w:rsidRPr="003B0DA6">
        <w:rPr>
          <w:b/>
          <w:sz w:val="28"/>
          <w:szCs w:val="28"/>
          <w:lang w:val="en-GB"/>
        </w:rPr>
        <w:t>DNA</w:t>
      </w:r>
      <w:r w:rsidRPr="003B0DA6">
        <w:rPr>
          <w:sz w:val="28"/>
          <w:szCs w:val="28"/>
          <w:lang w:val="en-GB"/>
        </w:rPr>
        <w:t xml:space="preserve">) is a molecule that encodes the genetic instructions used in the development and functioning of all known living organisms and many viruses. DNA is a nucleic acid; </w:t>
      </w:r>
      <w:r w:rsidR="00CB65AB" w:rsidRPr="003B0DA6">
        <w:rPr>
          <w:sz w:val="28"/>
          <w:szCs w:val="28"/>
          <w:lang w:val="en-GB"/>
        </w:rPr>
        <w:t>together with</w:t>
      </w:r>
      <w:r w:rsidRPr="003B0DA6">
        <w:rPr>
          <w:sz w:val="28"/>
          <w:szCs w:val="28"/>
          <w:lang w:val="en-GB"/>
        </w:rPr>
        <w:t xml:space="preserve"> proteins and carbohydrates, nucleic acids compose the three major macromolecules essenti</w:t>
      </w:r>
      <w:r w:rsidR="00CB65AB">
        <w:rPr>
          <w:sz w:val="28"/>
          <w:szCs w:val="28"/>
          <w:lang w:val="en-GB"/>
        </w:rPr>
        <w:t>al for all known forms of life.</w:t>
      </w:r>
    </w:p>
    <w:p w:rsidR="00C35836" w:rsidRDefault="003B0DA6" w:rsidP="00F22399">
      <w:pPr>
        <w:jc w:val="both"/>
        <w:rPr>
          <w:sz w:val="28"/>
          <w:szCs w:val="28"/>
          <w:lang w:val="en-GB"/>
        </w:rPr>
      </w:pPr>
      <w:r w:rsidRPr="003B0DA6">
        <w:rPr>
          <w:sz w:val="28"/>
          <w:szCs w:val="28"/>
          <w:lang w:val="en-GB"/>
        </w:rPr>
        <w:t xml:space="preserve">Most DNA molecules consist of </w:t>
      </w:r>
      <w:r w:rsidRPr="00CB65AB">
        <w:rPr>
          <w:i/>
          <w:sz w:val="28"/>
          <w:szCs w:val="28"/>
          <w:lang w:val="en-GB"/>
        </w:rPr>
        <w:t>two biopolymer strands coiled around each other to form a double helix</w:t>
      </w:r>
      <w:r w:rsidRPr="003B0DA6">
        <w:rPr>
          <w:sz w:val="28"/>
          <w:szCs w:val="28"/>
          <w:lang w:val="en-GB"/>
        </w:rPr>
        <w:t xml:space="preserve">. The two DNA strands are known as polynucleotides since they are composed of simpler units called </w:t>
      </w:r>
      <w:r w:rsidRPr="00CB65AB">
        <w:rPr>
          <w:i/>
          <w:sz w:val="28"/>
          <w:szCs w:val="28"/>
          <w:lang w:val="en-GB"/>
        </w:rPr>
        <w:t>nucleotides</w:t>
      </w:r>
      <w:r w:rsidRPr="003B0DA6">
        <w:rPr>
          <w:sz w:val="28"/>
          <w:szCs w:val="28"/>
          <w:lang w:val="en-GB"/>
        </w:rPr>
        <w:t xml:space="preserve">. Each nucleotide is composed of a </w:t>
      </w:r>
      <w:r w:rsidRPr="00CB65AB">
        <w:rPr>
          <w:b/>
          <w:sz w:val="28"/>
          <w:szCs w:val="28"/>
          <w:lang w:val="en-GB"/>
        </w:rPr>
        <w:t>nitrogen-containing nucleobase</w:t>
      </w:r>
      <w:r w:rsidRPr="003B0DA6">
        <w:rPr>
          <w:sz w:val="28"/>
          <w:szCs w:val="28"/>
          <w:lang w:val="en-GB"/>
        </w:rPr>
        <w:t xml:space="preserve">—either </w:t>
      </w:r>
      <w:r w:rsidRPr="00CB65AB">
        <w:rPr>
          <w:b/>
          <w:sz w:val="28"/>
          <w:szCs w:val="28"/>
          <w:lang w:val="en-GB"/>
        </w:rPr>
        <w:t>guanine</w:t>
      </w:r>
      <w:r w:rsidRPr="003B0DA6">
        <w:rPr>
          <w:sz w:val="28"/>
          <w:szCs w:val="28"/>
          <w:lang w:val="en-GB"/>
        </w:rPr>
        <w:t xml:space="preserve"> (G), </w:t>
      </w:r>
      <w:r w:rsidRPr="00CB65AB">
        <w:rPr>
          <w:b/>
          <w:sz w:val="28"/>
          <w:szCs w:val="28"/>
          <w:lang w:val="en-GB"/>
        </w:rPr>
        <w:t>adenine</w:t>
      </w:r>
      <w:r w:rsidRPr="003B0DA6">
        <w:rPr>
          <w:sz w:val="28"/>
          <w:szCs w:val="28"/>
          <w:lang w:val="en-GB"/>
        </w:rPr>
        <w:t xml:space="preserve"> (A), </w:t>
      </w:r>
      <w:r w:rsidRPr="00CB65AB">
        <w:rPr>
          <w:b/>
          <w:sz w:val="28"/>
          <w:szCs w:val="28"/>
          <w:lang w:val="en-GB"/>
        </w:rPr>
        <w:t>thymine</w:t>
      </w:r>
      <w:r w:rsidRPr="003B0DA6">
        <w:rPr>
          <w:sz w:val="28"/>
          <w:szCs w:val="28"/>
          <w:lang w:val="en-GB"/>
        </w:rPr>
        <w:t xml:space="preserve"> (T), or </w:t>
      </w:r>
      <w:r w:rsidRPr="00CB65AB">
        <w:rPr>
          <w:b/>
          <w:sz w:val="28"/>
          <w:szCs w:val="28"/>
          <w:lang w:val="en-GB"/>
        </w:rPr>
        <w:t>cytosine</w:t>
      </w:r>
      <w:r w:rsidRPr="003B0DA6">
        <w:rPr>
          <w:sz w:val="28"/>
          <w:szCs w:val="28"/>
          <w:lang w:val="en-GB"/>
        </w:rPr>
        <w:t xml:space="preserve"> (C)—as well as a monosaccharide sugar called </w:t>
      </w:r>
      <w:r w:rsidRPr="00CB65AB">
        <w:rPr>
          <w:b/>
          <w:sz w:val="28"/>
          <w:szCs w:val="28"/>
          <w:lang w:val="en-GB"/>
        </w:rPr>
        <w:t>deoxyribose</w:t>
      </w:r>
      <w:r w:rsidRPr="003B0DA6">
        <w:rPr>
          <w:sz w:val="28"/>
          <w:szCs w:val="28"/>
          <w:lang w:val="en-GB"/>
        </w:rPr>
        <w:t xml:space="preserve"> and a </w:t>
      </w:r>
      <w:r w:rsidRPr="00CB65AB">
        <w:rPr>
          <w:b/>
          <w:sz w:val="28"/>
          <w:szCs w:val="28"/>
          <w:lang w:val="en-GB"/>
        </w:rPr>
        <w:t>phosphate group</w:t>
      </w:r>
      <w:r w:rsidRPr="003B0DA6">
        <w:rPr>
          <w:sz w:val="28"/>
          <w:szCs w:val="28"/>
          <w:lang w:val="en-GB"/>
        </w:rPr>
        <w:t xml:space="preserve">. The nucleotides are joined to one another in a chain by </w:t>
      </w:r>
      <w:r w:rsidRPr="00CB65AB">
        <w:rPr>
          <w:i/>
          <w:sz w:val="28"/>
          <w:szCs w:val="28"/>
          <w:lang w:val="en-GB"/>
        </w:rPr>
        <w:t>covalent bonds between the sugar of one nucleotide and the phosphate of the next</w:t>
      </w:r>
      <w:r w:rsidRPr="003B0DA6">
        <w:rPr>
          <w:sz w:val="28"/>
          <w:szCs w:val="28"/>
          <w:lang w:val="en-GB"/>
        </w:rPr>
        <w:t xml:space="preserve">, resulting in an </w:t>
      </w:r>
      <w:r w:rsidRPr="00CB65AB">
        <w:rPr>
          <w:i/>
          <w:sz w:val="28"/>
          <w:szCs w:val="28"/>
          <w:lang w:val="en-GB"/>
        </w:rPr>
        <w:t>alternating sugar-phosphate backbone</w:t>
      </w:r>
      <w:r w:rsidRPr="003B0DA6">
        <w:rPr>
          <w:sz w:val="28"/>
          <w:szCs w:val="28"/>
          <w:lang w:val="en-GB"/>
        </w:rPr>
        <w:t>. According to base pairing rules (A with T and C with G), hydrogen bonds bind the nitrogenous bases of the two separate polynucleotide strands to make double-stranded DNA.</w:t>
      </w:r>
    </w:p>
    <w:p w:rsidR="00C35836" w:rsidRPr="00C35836" w:rsidRDefault="00C35836" w:rsidP="00F22399">
      <w:pPr>
        <w:jc w:val="both"/>
        <w:rPr>
          <w:sz w:val="12"/>
          <w:szCs w:val="12"/>
          <w:lang w:val="en-GB"/>
        </w:rPr>
      </w:pPr>
    </w:p>
    <w:p w:rsidR="00C35836" w:rsidRDefault="00C35836" w:rsidP="00F22399">
      <w:pPr>
        <w:jc w:val="center"/>
        <w:rPr>
          <w:noProof/>
          <w:sz w:val="28"/>
          <w:szCs w:val="28"/>
          <w:lang w:eastAsia="it-IT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47427457" wp14:editId="5B75F9A8">
            <wp:extent cx="2627947" cy="2543175"/>
            <wp:effectExtent l="0" t="0" r="134620" b="1238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NA_double_helix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480" cy="254852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5836" w:rsidRPr="00C35836" w:rsidRDefault="00C35836" w:rsidP="00F22399">
      <w:pPr>
        <w:jc w:val="center"/>
        <w:rPr>
          <w:sz w:val="24"/>
          <w:szCs w:val="24"/>
          <w:lang w:val="en-GB"/>
        </w:rPr>
      </w:pPr>
      <w:r w:rsidRPr="00F843A5">
        <w:rPr>
          <w:noProof/>
          <w:sz w:val="24"/>
          <w:szCs w:val="24"/>
          <w:lang w:val="en-GB" w:eastAsia="it-IT"/>
        </w:rPr>
        <w:t>Picture 1 – DNA structure</w:t>
      </w:r>
    </w:p>
    <w:p w:rsidR="006640C4" w:rsidRDefault="006640C4" w:rsidP="00F22399">
      <w:pPr>
        <w:jc w:val="both"/>
        <w:rPr>
          <w:sz w:val="28"/>
          <w:szCs w:val="28"/>
          <w:lang w:val="en-GB"/>
        </w:rPr>
      </w:pPr>
      <w:r w:rsidRPr="006640C4">
        <w:rPr>
          <w:sz w:val="28"/>
          <w:szCs w:val="28"/>
          <w:lang w:val="en-GB"/>
        </w:rPr>
        <w:lastRenderedPageBreak/>
        <w:t xml:space="preserve">DNA is well-suited for biological information storage. The DNA backbone is resistant to cleavage, and both strands of the double-stranded structure store the same biological information. Biological information is </w:t>
      </w:r>
      <w:r w:rsidRPr="006640C4">
        <w:rPr>
          <w:b/>
          <w:sz w:val="28"/>
          <w:szCs w:val="28"/>
          <w:lang w:val="en-GB"/>
        </w:rPr>
        <w:t>replicated</w:t>
      </w:r>
      <w:r w:rsidRPr="006640C4">
        <w:rPr>
          <w:sz w:val="28"/>
          <w:szCs w:val="28"/>
          <w:lang w:val="en-GB"/>
        </w:rPr>
        <w:t xml:space="preserve"> as the two strands are separated. A significant portion of DNA (more than 98% for humans) is non-coding, meaning that these sections do not serve a function of encoding proteins.</w:t>
      </w:r>
    </w:p>
    <w:p w:rsidR="00F843A5" w:rsidRDefault="00F843A5" w:rsidP="00F22399">
      <w:pPr>
        <w:jc w:val="both"/>
        <w:rPr>
          <w:sz w:val="28"/>
          <w:szCs w:val="28"/>
          <w:lang w:val="en-GB"/>
        </w:rPr>
      </w:pPr>
    </w:p>
    <w:p w:rsidR="00F843A5" w:rsidRPr="00F843A5" w:rsidRDefault="00F843A5" w:rsidP="00F22399">
      <w:pPr>
        <w:jc w:val="both"/>
        <w:rPr>
          <w:sz w:val="28"/>
          <w:szCs w:val="28"/>
          <w:lang w:val="en-GB"/>
        </w:rPr>
      </w:pPr>
      <w:r w:rsidRPr="00F843A5">
        <w:rPr>
          <w:sz w:val="28"/>
          <w:szCs w:val="28"/>
          <w:lang w:val="en-GB"/>
        </w:rPr>
        <w:t>That said, it is easy to understand how DNA is important for life. For this reason, even a small mutation (a change of the nucleotide sequence of the genome of an organism) can be decisive and cause disease</w:t>
      </w:r>
      <w:r>
        <w:rPr>
          <w:sz w:val="28"/>
          <w:szCs w:val="28"/>
          <w:lang w:val="en-GB"/>
        </w:rPr>
        <w:t>s</w:t>
      </w:r>
      <w:r w:rsidRPr="00F843A5">
        <w:rPr>
          <w:sz w:val="28"/>
          <w:szCs w:val="28"/>
          <w:lang w:val="en-GB"/>
        </w:rPr>
        <w:t xml:space="preserve">. </w:t>
      </w:r>
    </w:p>
    <w:p w:rsidR="002A5226" w:rsidRDefault="00F843A5" w:rsidP="00F22399">
      <w:pPr>
        <w:jc w:val="both"/>
        <w:rPr>
          <w:sz w:val="28"/>
          <w:szCs w:val="28"/>
          <w:lang w:val="en-GB"/>
        </w:rPr>
      </w:pPr>
      <w:r w:rsidRPr="00F843A5">
        <w:rPr>
          <w:sz w:val="28"/>
          <w:szCs w:val="28"/>
          <w:lang w:val="en-GB"/>
        </w:rPr>
        <w:t>In this essay we will discuss a particular case of genomic mutation, the Single Nucleotide Polymorphism.</w:t>
      </w:r>
    </w:p>
    <w:p w:rsidR="002A5226" w:rsidRDefault="002A5226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:rsidR="002A5226" w:rsidRPr="008A073C" w:rsidRDefault="002A5226" w:rsidP="00F22399">
      <w:pPr>
        <w:jc w:val="both"/>
        <w:rPr>
          <w:b/>
          <w:sz w:val="36"/>
          <w:szCs w:val="36"/>
          <w:lang w:val="en-GB"/>
        </w:rPr>
      </w:pPr>
      <w:r w:rsidRPr="008A073C">
        <w:rPr>
          <w:b/>
          <w:sz w:val="36"/>
          <w:szCs w:val="36"/>
          <w:lang w:val="en-GB"/>
        </w:rPr>
        <w:lastRenderedPageBreak/>
        <w:t>Single Nucleotide Polymorphism: what is it?</w:t>
      </w:r>
    </w:p>
    <w:p w:rsidR="002A5226" w:rsidRDefault="002A5226" w:rsidP="00F22399">
      <w:pPr>
        <w:jc w:val="both"/>
        <w:rPr>
          <w:b/>
          <w:sz w:val="32"/>
          <w:szCs w:val="24"/>
          <w:lang w:val="en-GB"/>
        </w:rPr>
      </w:pPr>
    </w:p>
    <w:p w:rsidR="00FC348A" w:rsidRDefault="002A5226" w:rsidP="00F22399">
      <w:pPr>
        <w:jc w:val="both"/>
        <w:rPr>
          <w:sz w:val="28"/>
          <w:szCs w:val="28"/>
          <w:lang w:val="en-GB"/>
        </w:rPr>
      </w:pPr>
      <w:r w:rsidRPr="002A5226">
        <w:rPr>
          <w:sz w:val="28"/>
          <w:szCs w:val="28"/>
          <w:lang w:val="en-GB"/>
        </w:rPr>
        <w:t xml:space="preserve">A </w:t>
      </w:r>
      <w:r w:rsidRPr="002A5226">
        <w:rPr>
          <w:b/>
          <w:sz w:val="28"/>
          <w:szCs w:val="28"/>
          <w:lang w:val="en-GB"/>
        </w:rPr>
        <w:t>Single Nucleotide Polymorphism</w:t>
      </w:r>
      <w:r w:rsidRPr="002A5226">
        <w:rPr>
          <w:sz w:val="28"/>
          <w:szCs w:val="28"/>
          <w:lang w:val="en-GB"/>
        </w:rPr>
        <w:t xml:space="preserve"> (</w:t>
      </w:r>
      <w:r w:rsidRPr="002A5226">
        <w:rPr>
          <w:b/>
          <w:sz w:val="28"/>
          <w:szCs w:val="28"/>
          <w:lang w:val="en-GB"/>
        </w:rPr>
        <w:t>SNP</w:t>
      </w:r>
      <w:r w:rsidRPr="002A5226">
        <w:rPr>
          <w:sz w:val="28"/>
          <w:szCs w:val="28"/>
          <w:lang w:val="en-GB"/>
        </w:rPr>
        <w:t xml:space="preserve">) is a DNA sequence variation occurring commonly within a population (e.g. 1%) in which a Single Nucleotide — A, T, C or G — in the genome differs between members of a biological species or paired chromosomes. </w:t>
      </w:r>
    </w:p>
    <w:p w:rsidR="00FC348A" w:rsidRDefault="002A5226" w:rsidP="00F22399">
      <w:pPr>
        <w:jc w:val="both"/>
        <w:rPr>
          <w:sz w:val="28"/>
          <w:szCs w:val="28"/>
          <w:lang w:val="en-GB"/>
        </w:rPr>
      </w:pPr>
      <w:r w:rsidRPr="002A5226">
        <w:rPr>
          <w:sz w:val="28"/>
          <w:szCs w:val="28"/>
          <w:lang w:val="en-GB"/>
        </w:rPr>
        <w:t>For example</w:t>
      </w:r>
      <w:r w:rsidR="00FC348A">
        <w:rPr>
          <w:sz w:val="28"/>
          <w:szCs w:val="28"/>
          <w:lang w:val="en-GB"/>
        </w:rPr>
        <w:t xml:space="preserve">, if we have </w:t>
      </w:r>
      <w:r w:rsidRPr="002A5226">
        <w:rPr>
          <w:sz w:val="28"/>
          <w:szCs w:val="28"/>
          <w:lang w:val="en-GB"/>
        </w:rPr>
        <w:t>two sequenced DNA fragme</w:t>
      </w:r>
      <w:r w:rsidR="00305A6F">
        <w:rPr>
          <w:sz w:val="28"/>
          <w:szCs w:val="28"/>
          <w:lang w:val="en-GB"/>
        </w:rPr>
        <w:t xml:space="preserve">nts from different individuals (see </w:t>
      </w:r>
      <w:r w:rsidR="00305A6F" w:rsidRPr="00305A6F">
        <w:rPr>
          <w:i/>
          <w:sz w:val="28"/>
          <w:szCs w:val="28"/>
          <w:lang w:val="en-GB"/>
        </w:rPr>
        <w:t>Picture 2</w:t>
      </w:r>
      <w:r w:rsidR="00305A6F">
        <w:rPr>
          <w:sz w:val="28"/>
          <w:szCs w:val="28"/>
          <w:lang w:val="en-GB"/>
        </w:rPr>
        <w:t>):</w:t>
      </w:r>
    </w:p>
    <w:p w:rsidR="00FC348A" w:rsidRDefault="002A5226" w:rsidP="00F22399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GB"/>
        </w:rPr>
      </w:pPr>
      <w:r w:rsidRPr="00FC348A">
        <w:rPr>
          <w:sz w:val="28"/>
          <w:szCs w:val="28"/>
          <w:lang w:val="en-GB"/>
        </w:rPr>
        <w:t xml:space="preserve">AAGCCTA </w:t>
      </w:r>
    </w:p>
    <w:p w:rsidR="00FC348A" w:rsidRDefault="002A5226" w:rsidP="00F22399">
      <w:pPr>
        <w:pStyle w:val="ListParagraph"/>
        <w:numPr>
          <w:ilvl w:val="0"/>
          <w:numId w:val="2"/>
        </w:numPr>
        <w:jc w:val="both"/>
        <w:rPr>
          <w:sz w:val="28"/>
          <w:szCs w:val="28"/>
          <w:lang w:val="en-GB"/>
        </w:rPr>
      </w:pPr>
      <w:r w:rsidRPr="00FC348A">
        <w:rPr>
          <w:sz w:val="28"/>
          <w:szCs w:val="28"/>
          <w:lang w:val="en-GB"/>
        </w:rPr>
        <w:t>AAGCT</w:t>
      </w:r>
      <w:r w:rsidR="00FC348A">
        <w:rPr>
          <w:sz w:val="28"/>
          <w:szCs w:val="28"/>
          <w:lang w:val="en-GB"/>
        </w:rPr>
        <w:t>TA</w:t>
      </w:r>
    </w:p>
    <w:p w:rsidR="00FC348A" w:rsidRDefault="00FC348A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The second one </w:t>
      </w:r>
      <w:r w:rsidR="002A5226" w:rsidRPr="00FC348A">
        <w:rPr>
          <w:sz w:val="28"/>
          <w:szCs w:val="28"/>
          <w:lang w:val="en-GB"/>
        </w:rPr>
        <w:t xml:space="preserve">contain a difference in a single nucleotide. In this case we say that there are two alleles. Almost all common SNPs have only two alleles. </w:t>
      </w:r>
    </w:p>
    <w:p w:rsidR="00FC348A" w:rsidRDefault="00FC348A" w:rsidP="00F22399">
      <w:pPr>
        <w:jc w:val="both"/>
        <w:rPr>
          <w:sz w:val="12"/>
          <w:szCs w:val="12"/>
          <w:lang w:val="en-GB"/>
        </w:rPr>
      </w:pPr>
    </w:p>
    <w:p w:rsidR="00FC348A" w:rsidRPr="00C35836" w:rsidRDefault="00FC348A" w:rsidP="00F22399">
      <w:pPr>
        <w:jc w:val="both"/>
        <w:rPr>
          <w:sz w:val="12"/>
          <w:szCs w:val="12"/>
          <w:lang w:val="en-GB"/>
        </w:rPr>
      </w:pPr>
    </w:p>
    <w:p w:rsidR="00FC348A" w:rsidRDefault="00FC348A" w:rsidP="00F22399">
      <w:pPr>
        <w:jc w:val="center"/>
        <w:rPr>
          <w:noProof/>
          <w:sz w:val="28"/>
          <w:szCs w:val="28"/>
          <w:lang w:eastAsia="it-IT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1E8F3090" wp14:editId="7646D05D">
            <wp:extent cx="2190750" cy="2743705"/>
            <wp:effectExtent l="19050" t="0" r="19050" b="80010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NA_double_helix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234" cy="274806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FC348A" w:rsidRPr="00C35836" w:rsidRDefault="00FC348A" w:rsidP="00F22399">
      <w:pPr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 w:eastAsia="it-IT"/>
        </w:rPr>
        <w:t>Picture 2</w:t>
      </w:r>
      <w:r w:rsidRPr="00F843A5">
        <w:rPr>
          <w:noProof/>
          <w:sz w:val="24"/>
          <w:szCs w:val="24"/>
          <w:lang w:val="en-GB" w:eastAsia="it-IT"/>
        </w:rPr>
        <w:t xml:space="preserve"> – </w:t>
      </w:r>
      <w:r>
        <w:rPr>
          <w:noProof/>
          <w:sz w:val="24"/>
          <w:szCs w:val="24"/>
          <w:lang w:val="en-GB" w:eastAsia="it-IT"/>
        </w:rPr>
        <w:t>SNP example</w:t>
      </w:r>
    </w:p>
    <w:p w:rsidR="00FC348A" w:rsidRDefault="00FC348A" w:rsidP="00F22399">
      <w:pPr>
        <w:jc w:val="both"/>
        <w:rPr>
          <w:sz w:val="28"/>
          <w:szCs w:val="28"/>
          <w:lang w:val="en-GB"/>
        </w:rPr>
      </w:pPr>
    </w:p>
    <w:p w:rsidR="008A073C" w:rsidRDefault="008A073C" w:rsidP="00F22399">
      <w:pPr>
        <w:jc w:val="both"/>
        <w:rPr>
          <w:sz w:val="28"/>
          <w:szCs w:val="28"/>
          <w:lang w:val="en-GB"/>
        </w:rPr>
      </w:pPr>
    </w:p>
    <w:p w:rsidR="00FC348A" w:rsidRDefault="002A5226" w:rsidP="00F22399">
      <w:pPr>
        <w:jc w:val="both"/>
        <w:rPr>
          <w:sz w:val="28"/>
          <w:szCs w:val="28"/>
          <w:lang w:val="en-GB"/>
        </w:rPr>
      </w:pPr>
      <w:r w:rsidRPr="00FC348A">
        <w:rPr>
          <w:sz w:val="28"/>
          <w:szCs w:val="28"/>
          <w:lang w:val="en-GB"/>
        </w:rPr>
        <w:t>The genomic distribution of SNPs is not homogenous; SNPs occur in non-coding regions more frequently than in codi</w:t>
      </w:r>
      <w:r w:rsidR="00FC348A">
        <w:rPr>
          <w:sz w:val="28"/>
          <w:szCs w:val="28"/>
          <w:lang w:val="en-GB"/>
        </w:rPr>
        <w:t>ng regions.</w:t>
      </w:r>
    </w:p>
    <w:p w:rsidR="00FC348A" w:rsidRDefault="00FC348A" w:rsidP="00F22399">
      <w:pPr>
        <w:jc w:val="both"/>
        <w:rPr>
          <w:sz w:val="28"/>
          <w:szCs w:val="28"/>
          <w:lang w:val="en-GB"/>
        </w:rPr>
      </w:pPr>
      <w:r w:rsidRPr="00FC348A">
        <w:rPr>
          <w:sz w:val="28"/>
          <w:szCs w:val="28"/>
          <w:lang w:val="en-GB"/>
        </w:rPr>
        <w:lastRenderedPageBreak/>
        <w:t>The main causes of a SNP are</w:t>
      </w:r>
      <w:r>
        <w:rPr>
          <w:sz w:val="28"/>
          <w:szCs w:val="28"/>
          <w:lang w:val="en-GB"/>
        </w:rPr>
        <w:t>:</w:t>
      </w:r>
    </w:p>
    <w:p w:rsidR="00FC348A" w:rsidRDefault="002A5226" w:rsidP="00F22399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en-GB"/>
        </w:rPr>
      </w:pPr>
      <w:r w:rsidRPr="00FC348A">
        <w:rPr>
          <w:sz w:val="28"/>
          <w:szCs w:val="28"/>
          <w:lang w:val="en-GB"/>
        </w:rPr>
        <w:t>natural selection</w:t>
      </w:r>
      <w:r w:rsidR="00FC348A">
        <w:rPr>
          <w:sz w:val="28"/>
          <w:szCs w:val="28"/>
          <w:lang w:val="en-GB"/>
        </w:rPr>
        <w:t>, acting and fixating</w:t>
      </w:r>
      <w:r w:rsidRPr="00FC348A">
        <w:rPr>
          <w:sz w:val="28"/>
          <w:szCs w:val="28"/>
          <w:lang w:val="en-GB"/>
        </w:rPr>
        <w:t xml:space="preserve"> the allele of the SNP that constitutes the most f</w:t>
      </w:r>
      <w:r w:rsidR="00FC348A">
        <w:rPr>
          <w:sz w:val="28"/>
          <w:szCs w:val="28"/>
          <w:lang w:val="en-GB"/>
        </w:rPr>
        <w:t>avorable genetic adaptation</w:t>
      </w:r>
    </w:p>
    <w:p w:rsidR="00FC348A" w:rsidRDefault="00FC348A" w:rsidP="00F22399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like genetic recombination</w:t>
      </w:r>
    </w:p>
    <w:p w:rsidR="008A073C" w:rsidRDefault="002A5226" w:rsidP="00F22399">
      <w:pPr>
        <w:pStyle w:val="ListParagraph"/>
        <w:numPr>
          <w:ilvl w:val="0"/>
          <w:numId w:val="3"/>
        </w:numPr>
        <w:jc w:val="both"/>
        <w:rPr>
          <w:sz w:val="28"/>
          <w:szCs w:val="28"/>
          <w:lang w:val="en-GB"/>
        </w:rPr>
      </w:pPr>
      <w:r w:rsidRPr="00FC348A">
        <w:rPr>
          <w:sz w:val="28"/>
          <w:szCs w:val="28"/>
          <w:lang w:val="en-GB"/>
        </w:rPr>
        <w:t>mutation rate</w:t>
      </w:r>
    </w:p>
    <w:p w:rsidR="008A073C" w:rsidRDefault="008A073C" w:rsidP="00F22399">
      <w:pPr>
        <w:jc w:val="both"/>
        <w:rPr>
          <w:sz w:val="28"/>
          <w:szCs w:val="28"/>
          <w:lang w:val="en-GB"/>
        </w:rPr>
      </w:pPr>
    </w:p>
    <w:p w:rsidR="008A073C" w:rsidRDefault="008A073C" w:rsidP="00F22399">
      <w:pPr>
        <w:jc w:val="both"/>
        <w:rPr>
          <w:sz w:val="28"/>
          <w:szCs w:val="28"/>
          <w:lang w:val="en-GB"/>
        </w:rPr>
      </w:pPr>
    </w:p>
    <w:p w:rsidR="008A073C" w:rsidRDefault="008A073C" w:rsidP="00F22399">
      <w:pPr>
        <w:jc w:val="both"/>
        <w:rPr>
          <w:b/>
          <w:sz w:val="36"/>
          <w:szCs w:val="36"/>
          <w:lang w:val="en-GB"/>
        </w:rPr>
      </w:pPr>
      <w:r w:rsidRPr="008A073C">
        <w:rPr>
          <w:b/>
          <w:sz w:val="36"/>
          <w:szCs w:val="36"/>
          <w:lang w:val="en-GB"/>
        </w:rPr>
        <w:t>The different possible types of SNPs</w:t>
      </w:r>
    </w:p>
    <w:p w:rsidR="008A073C" w:rsidRPr="008A073C" w:rsidRDefault="008A073C" w:rsidP="00F22399">
      <w:pPr>
        <w:jc w:val="both"/>
        <w:rPr>
          <w:b/>
          <w:sz w:val="32"/>
          <w:szCs w:val="32"/>
          <w:lang w:val="en-GB"/>
        </w:rPr>
      </w:pPr>
    </w:p>
    <w:p w:rsidR="008A073C" w:rsidRDefault="008A073C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As previously seen</w:t>
      </w:r>
      <w:r w:rsidRPr="008A073C">
        <w:rPr>
          <w:sz w:val="28"/>
          <w:szCs w:val="28"/>
          <w:lang w:val="en-GB"/>
        </w:rPr>
        <w:t xml:space="preserve">, Single Nucleotide Polymorphisms may fall within </w:t>
      </w:r>
      <w:r w:rsidRPr="008A073C">
        <w:rPr>
          <w:i/>
          <w:sz w:val="28"/>
          <w:szCs w:val="28"/>
          <w:lang w:val="en-GB"/>
        </w:rPr>
        <w:t xml:space="preserve">coding </w:t>
      </w:r>
      <w:r w:rsidRPr="00E73AB9">
        <w:rPr>
          <w:sz w:val="28"/>
          <w:szCs w:val="28"/>
          <w:lang w:val="en-GB"/>
        </w:rPr>
        <w:t>sequences of genes</w:t>
      </w:r>
      <w:r w:rsidRPr="008A073C">
        <w:rPr>
          <w:sz w:val="28"/>
          <w:szCs w:val="28"/>
          <w:lang w:val="en-GB"/>
        </w:rPr>
        <w:t xml:space="preserve">, </w:t>
      </w:r>
      <w:r w:rsidRPr="00E73AB9">
        <w:rPr>
          <w:i/>
          <w:sz w:val="28"/>
          <w:szCs w:val="28"/>
          <w:lang w:val="en-GB"/>
        </w:rPr>
        <w:t>non-coding</w:t>
      </w:r>
      <w:r w:rsidR="00E73AB9">
        <w:rPr>
          <w:sz w:val="28"/>
          <w:szCs w:val="28"/>
          <w:lang w:val="en-GB"/>
        </w:rPr>
        <w:t xml:space="preserve"> regions of genes, as well as</w:t>
      </w:r>
      <w:r w:rsidRPr="008A073C">
        <w:rPr>
          <w:sz w:val="28"/>
          <w:szCs w:val="28"/>
          <w:lang w:val="en-GB"/>
        </w:rPr>
        <w:t xml:space="preserve"> in the </w:t>
      </w:r>
      <w:r w:rsidRPr="00E73AB9">
        <w:rPr>
          <w:i/>
          <w:sz w:val="28"/>
          <w:szCs w:val="28"/>
          <w:lang w:val="en-GB"/>
        </w:rPr>
        <w:t>intergenic</w:t>
      </w:r>
      <w:r w:rsidRPr="008A073C">
        <w:rPr>
          <w:sz w:val="28"/>
          <w:szCs w:val="28"/>
          <w:lang w:val="en-GB"/>
        </w:rPr>
        <w:t xml:space="preserve"> regions (regions between genes).</w:t>
      </w:r>
    </w:p>
    <w:p w:rsidR="00F22399" w:rsidRDefault="00F22399" w:rsidP="00F22399">
      <w:pPr>
        <w:jc w:val="both"/>
        <w:rPr>
          <w:sz w:val="28"/>
          <w:szCs w:val="28"/>
          <w:lang w:val="en-GB"/>
        </w:rPr>
      </w:pPr>
    </w:p>
    <w:p w:rsidR="00F22399" w:rsidRDefault="00F22399" w:rsidP="00F22399">
      <w:pPr>
        <w:jc w:val="both"/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What is a coding?</w:t>
      </w:r>
    </w:p>
    <w:p w:rsidR="00F22399" w:rsidRDefault="00F22399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To understand the difference between SNPs’ types, we have to see what a coding is.</w:t>
      </w:r>
    </w:p>
    <w:p w:rsidR="00F22399" w:rsidRDefault="00F22399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The main concept to analyse is the </w:t>
      </w:r>
      <w:r w:rsidRPr="00F22399">
        <w:rPr>
          <w:b/>
          <w:sz w:val="28"/>
          <w:szCs w:val="28"/>
          <w:lang w:val="en-GB"/>
        </w:rPr>
        <w:t>Genetic Code</w:t>
      </w:r>
      <w:r>
        <w:rPr>
          <w:sz w:val="28"/>
          <w:szCs w:val="28"/>
          <w:lang w:val="en-GB"/>
        </w:rPr>
        <w:t xml:space="preserve">: it is </w:t>
      </w:r>
      <w:r w:rsidRPr="00F22399">
        <w:rPr>
          <w:sz w:val="28"/>
          <w:szCs w:val="28"/>
          <w:lang w:val="en-GB"/>
        </w:rPr>
        <w:t xml:space="preserve">the </w:t>
      </w:r>
      <w:r w:rsidRPr="00F22399">
        <w:rPr>
          <w:i/>
          <w:sz w:val="28"/>
          <w:szCs w:val="28"/>
          <w:lang w:val="en-GB"/>
        </w:rPr>
        <w:t>set of rules</w:t>
      </w:r>
      <w:r w:rsidRPr="00F22399">
        <w:rPr>
          <w:sz w:val="28"/>
          <w:szCs w:val="28"/>
          <w:lang w:val="en-GB"/>
        </w:rPr>
        <w:t xml:space="preserve"> by which information encoded within genetic material (DNA or</w:t>
      </w:r>
      <w:r>
        <w:rPr>
          <w:sz w:val="28"/>
          <w:szCs w:val="28"/>
          <w:lang w:val="en-GB"/>
        </w:rPr>
        <w:t xml:space="preserve"> even</w:t>
      </w:r>
      <w:r w:rsidRPr="00F22399">
        <w:rPr>
          <w:sz w:val="28"/>
          <w:szCs w:val="28"/>
          <w:lang w:val="en-GB"/>
        </w:rPr>
        <w:t xml:space="preserve"> mRNA sequences) is </w:t>
      </w:r>
      <w:r w:rsidRPr="00F22399">
        <w:rPr>
          <w:i/>
          <w:sz w:val="28"/>
          <w:szCs w:val="28"/>
          <w:lang w:val="en-GB"/>
        </w:rPr>
        <w:t>translated</w:t>
      </w:r>
      <w:r w:rsidRPr="00F22399">
        <w:rPr>
          <w:sz w:val="28"/>
          <w:szCs w:val="28"/>
          <w:lang w:val="en-GB"/>
        </w:rPr>
        <w:t xml:space="preserve"> into proteins by living cells.</w:t>
      </w:r>
      <w:r>
        <w:rPr>
          <w:sz w:val="28"/>
          <w:szCs w:val="28"/>
          <w:lang w:val="en-GB"/>
        </w:rPr>
        <w:t xml:space="preserve"> </w:t>
      </w:r>
    </w:p>
    <w:p w:rsidR="00F22399" w:rsidRDefault="00F22399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During the translation, </w:t>
      </w:r>
      <w:r w:rsidRPr="00F22399">
        <w:rPr>
          <w:sz w:val="28"/>
          <w:szCs w:val="28"/>
          <w:lang w:val="en-GB"/>
        </w:rPr>
        <w:t xml:space="preserve">the sequence of nitrogenous bases is treated in groups of three at a time; a group of three nitrogenous bases is called a </w:t>
      </w:r>
      <w:r w:rsidRPr="00F22399">
        <w:rPr>
          <w:b/>
          <w:sz w:val="28"/>
          <w:szCs w:val="28"/>
          <w:lang w:val="en-GB"/>
        </w:rPr>
        <w:t>codon</w:t>
      </w:r>
      <w:r w:rsidRPr="00F22399">
        <w:rPr>
          <w:sz w:val="28"/>
          <w:szCs w:val="28"/>
          <w:lang w:val="en-GB"/>
        </w:rPr>
        <w:t>.</w:t>
      </w:r>
      <w:r>
        <w:rPr>
          <w:sz w:val="28"/>
          <w:szCs w:val="28"/>
          <w:lang w:val="en-GB"/>
        </w:rPr>
        <w:t xml:space="preserve"> </w:t>
      </w:r>
      <w:r w:rsidRPr="00F22399">
        <w:rPr>
          <w:sz w:val="28"/>
          <w:szCs w:val="28"/>
          <w:lang w:val="en-GB"/>
        </w:rPr>
        <w:t xml:space="preserve">The code defines how </w:t>
      </w:r>
      <w:r>
        <w:rPr>
          <w:sz w:val="28"/>
          <w:szCs w:val="28"/>
          <w:lang w:val="en-GB"/>
        </w:rPr>
        <w:t>codons</w:t>
      </w:r>
      <w:r w:rsidRPr="00F22399">
        <w:rPr>
          <w:sz w:val="28"/>
          <w:szCs w:val="28"/>
          <w:lang w:val="en-GB"/>
        </w:rPr>
        <w:t xml:space="preserve"> specify which amino acid will be added next during protein synthesis. </w:t>
      </w:r>
      <w:r>
        <w:rPr>
          <w:sz w:val="28"/>
          <w:szCs w:val="28"/>
          <w:lang w:val="en-GB"/>
        </w:rPr>
        <w:t xml:space="preserve">Generally, </w:t>
      </w:r>
      <w:r w:rsidRPr="00F22399">
        <w:rPr>
          <w:sz w:val="28"/>
          <w:szCs w:val="28"/>
          <w:lang w:val="en-GB"/>
        </w:rPr>
        <w:t>three-nucleotide codon in a nucleic acid sequence specifies a single amino acid.</w:t>
      </w:r>
      <w:r w:rsidR="00FE3F03">
        <w:rPr>
          <w:sz w:val="28"/>
          <w:szCs w:val="28"/>
          <w:lang w:val="en-GB"/>
        </w:rPr>
        <w:t xml:space="preserve"> On the other hand, </w:t>
      </w:r>
      <w:r w:rsidR="00FE3F03" w:rsidRPr="00FE3F03">
        <w:rPr>
          <w:b/>
          <w:sz w:val="28"/>
          <w:szCs w:val="28"/>
          <w:lang w:val="en-GB"/>
        </w:rPr>
        <w:t>a single amino acid can be specified by more than one codon</w:t>
      </w:r>
      <w:r w:rsidR="00FE3F03">
        <w:rPr>
          <w:sz w:val="28"/>
          <w:szCs w:val="28"/>
          <w:lang w:val="en-GB"/>
        </w:rPr>
        <w:t xml:space="preserve">: this is the key concept </w:t>
      </w:r>
      <w:r w:rsidR="00FE3F03" w:rsidRPr="00FE3F03">
        <w:rPr>
          <w:sz w:val="28"/>
          <w:szCs w:val="28"/>
          <w:lang w:val="en-GB"/>
        </w:rPr>
        <w:t>that we will need in the following</w:t>
      </w:r>
      <w:r w:rsidR="00FE3F03">
        <w:rPr>
          <w:sz w:val="28"/>
          <w:szCs w:val="28"/>
          <w:lang w:val="en-GB"/>
        </w:rPr>
        <w:t>.</w:t>
      </w:r>
    </w:p>
    <w:p w:rsidR="00FE3F03" w:rsidRDefault="00FE3F03" w:rsidP="00F22399">
      <w:pPr>
        <w:jc w:val="both"/>
        <w:rPr>
          <w:sz w:val="28"/>
          <w:szCs w:val="28"/>
          <w:lang w:val="en-GB"/>
        </w:rPr>
      </w:pPr>
      <w:r w:rsidRPr="00FE3F03">
        <w:rPr>
          <w:sz w:val="28"/>
          <w:szCs w:val="28"/>
          <w:lang w:val="en-GB"/>
        </w:rPr>
        <w:t>To understand better, here is the table that shows, for each amino acid (2</w:t>
      </w:r>
      <w:r>
        <w:rPr>
          <w:sz w:val="28"/>
          <w:szCs w:val="28"/>
          <w:lang w:val="en-GB"/>
        </w:rPr>
        <w:t>0</w:t>
      </w:r>
      <w:r w:rsidRPr="00FE3F03">
        <w:rPr>
          <w:sz w:val="28"/>
          <w:szCs w:val="28"/>
          <w:lang w:val="en-GB"/>
        </w:rPr>
        <w:t xml:space="preserve"> in total</w:t>
      </w:r>
      <w:r>
        <w:rPr>
          <w:sz w:val="28"/>
          <w:szCs w:val="28"/>
          <w:lang w:val="en-GB"/>
        </w:rPr>
        <w:t xml:space="preserve"> + START and STOP</w:t>
      </w:r>
      <w:r w:rsidRPr="00FE3F03">
        <w:rPr>
          <w:sz w:val="28"/>
          <w:szCs w:val="28"/>
          <w:lang w:val="en-GB"/>
        </w:rPr>
        <w:t>), the</w:t>
      </w:r>
      <w:r>
        <w:rPr>
          <w:sz w:val="28"/>
          <w:szCs w:val="28"/>
          <w:lang w:val="en-GB"/>
        </w:rPr>
        <w:t xml:space="preserve"> sequences that can generate it:</w:t>
      </w:r>
    </w:p>
    <w:p w:rsidR="00996683" w:rsidRPr="00F75B4F" w:rsidRDefault="00996683" w:rsidP="00FE3F03">
      <w:pPr>
        <w:spacing w:before="240" w:after="240" w:line="336" w:lineRule="atLeast"/>
        <w:jc w:val="center"/>
        <w:rPr>
          <w:rFonts w:ascii="Arial" w:eastAsia="Times New Roman" w:hAnsi="Arial" w:cs="Arial"/>
          <w:bCs/>
          <w:color w:val="000000"/>
          <w:sz w:val="21"/>
          <w:szCs w:val="21"/>
          <w:lang w:val="en-GB" w:eastAsia="it-IT"/>
        </w:rPr>
      </w:pPr>
    </w:p>
    <w:p w:rsidR="00996683" w:rsidRPr="00F75B4F" w:rsidRDefault="00996683" w:rsidP="00FE3F03">
      <w:pPr>
        <w:spacing w:before="240" w:after="240" w:line="336" w:lineRule="atLeast"/>
        <w:jc w:val="center"/>
        <w:rPr>
          <w:rFonts w:ascii="Arial" w:eastAsia="Times New Roman" w:hAnsi="Arial" w:cs="Arial"/>
          <w:bCs/>
          <w:color w:val="000000"/>
          <w:sz w:val="21"/>
          <w:szCs w:val="21"/>
          <w:lang w:val="en-GB" w:eastAsia="it-IT"/>
        </w:rPr>
        <w:sectPr w:rsidR="00996683" w:rsidRPr="00F75B4F" w:rsidSect="003B0DA6">
          <w:pgSz w:w="11906" w:h="16838"/>
          <w:pgMar w:top="1417" w:right="1134" w:bottom="1134" w:left="1134" w:header="708" w:footer="708" w:gutter="0"/>
          <w:pgNumType w:start="0"/>
          <w:cols w:space="708"/>
          <w:titlePg/>
          <w:docGrid w:linePitch="360"/>
        </w:sect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525"/>
        <w:gridCol w:w="4062"/>
      </w:tblGrid>
      <w:tr w:rsidR="00FE3F03" w:rsidRPr="00996683" w:rsidTr="00996683">
        <w:trPr>
          <w:jc w:val="center"/>
        </w:trPr>
        <w:tc>
          <w:tcPr>
            <w:tcW w:w="1525" w:type="dxa"/>
            <w:vAlign w:val="center"/>
          </w:tcPr>
          <w:p w:rsidR="00FE3F03" w:rsidRPr="00FE3F03" w:rsidRDefault="00FE3F03" w:rsidP="00FE3F03">
            <w:pPr>
              <w:spacing w:before="240" w:after="240" w:line="336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Cs w:val="21"/>
                <w:lang w:eastAsia="it-IT"/>
              </w:rPr>
            </w:pPr>
            <w:r w:rsidRPr="00FE3F03">
              <w:rPr>
                <w:rFonts w:ascii="Arial" w:eastAsia="Times New Roman" w:hAnsi="Arial" w:cs="Arial"/>
                <w:b/>
                <w:bCs/>
                <w:color w:val="000000"/>
                <w:szCs w:val="21"/>
                <w:lang w:eastAsia="it-IT"/>
              </w:rPr>
              <w:lastRenderedPageBreak/>
              <w:t>Amino acid</w:t>
            </w:r>
          </w:p>
        </w:tc>
        <w:tc>
          <w:tcPr>
            <w:tcW w:w="4062" w:type="dxa"/>
            <w:vAlign w:val="center"/>
          </w:tcPr>
          <w:p w:rsidR="00FE3F03" w:rsidRPr="00FE3F03" w:rsidRDefault="00FE3F03" w:rsidP="00FE3F03">
            <w:pPr>
              <w:spacing w:before="240" w:after="240" w:line="336" w:lineRule="atLeast"/>
              <w:jc w:val="center"/>
              <w:rPr>
                <w:rFonts w:ascii="Arial" w:eastAsia="Times New Roman" w:hAnsi="Arial" w:cs="Arial"/>
                <w:b/>
                <w:bCs/>
                <w:color w:val="000000"/>
                <w:szCs w:val="21"/>
                <w:lang w:eastAsia="it-IT"/>
              </w:rPr>
            </w:pPr>
            <w:r w:rsidRPr="00FE3F03">
              <w:rPr>
                <w:rFonts w:ascii="Arial" w:eastAsia="Times New Roman" w:hAnsi="Arial" w:cs="Arial"/>
                <w:b/>
                <w:bCs/>
                <w:color w:val="000000"/>
                <w:szCs w:val="21"/>
                <w:lang w:eastAsia="it-IT"/>
              </w:rPr>
              <w:t>Codons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Pr="00FE3F03" w:rsidRDefault="00FE3F03" w:rsidP="00FE3F0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Ala/A</w:t>
            </w:r>
          </w:p>
        </w:tc>
        <w:tc>
          <w:tcPr>
            <w:tcW w:w="4062" w:type="dxa"/>
          </w:tcPr>
          <w:p w:rsidR="00FE3F03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GCT</w:t>
            </w:r>
            <w:r w:rsidR="00FE3F03" w:rsidRPr="00FE3F03">
              <w:rPr>
                <w:sz w:val="28"/>
                <w:szCs w:val="28"/>
                <w:lang w:val="en-GB"/>
              </w:rPr>
              <w:t>, GCC, GCA, GCG</w:t>
            </w:r>
          </w:p>
        </w:tc>
      </w:tr>
      <w:tr w:rsidR="00FE3F03" w:rsidRPr="00FE3F03" w:rsidTr="00996683">
        <w:trPr>
          <w:jc w:val="center"/>
        </w:trPr>
        <w:tc>
          <w:tcPr>
            <w:tcW w:w="1525" w:type="dxa"/>
          </w:tcPr>
          <w:p w:rsidR="00FE3F03" w:rsidRPr="00FE3F03" w:rsidRDefault="00FE3F03" w:rsidP="00FE3F0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Arg/R</w:t>
            </w:r>
          </w:p>
        </w:tc>
        <w:tc>
          <w:tcPr>
            <w:tcW w:w="4062" w:type="dxa"/>
          </w:tcPr>
          <w:p w:rsidR="00FE3F03" w:rsidRPr="00753B4E" w:rsidRDefault="00753B4E" w:rsidP="00FE3F03">
            <w:pPr>
              <w:jc w:val="both"/>
              <w:rPr>
                <w:sz w:val="28"/>
                <w:szCs w:val="28"/>
              </w:rPr>
            </w:pPr>
            <w:r w:rsidRPr="00753B4E">
              <w:rPr>
                <w:sz w:val="28"/>
                <w:szCs w:val="28"/>
              </w:rPr>
              <w:t>CGT</w:t>
            </w:r>
            <w:r w:rsidR="00FE3F03" w:rsidRPr="00753B4E">
              <w:rPr>
                <w:sz w:val="28"/>
                <w:szCs w:val="28"/>
              </w:rPr>
              <w:t>, CGC, CGA, CGG, AGA, AGG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Pr="00FE3F03" w:rsidRDefault="00FE3F03" w:rsidP="00FE3F03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Asn/N</w:t>
            </w:r>
          </w:p>
        </w:tc>
        <w:tc>
          <w:tcPr>
            <w:tcW w:w="4062" w:type="dxa"/>
          </w:tcPr>
          <w:p w:rsidR="00FE3F03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AAT</w:t>
            </w:r>
            <w:r w:rsidR="00FE3F03" w:rsidRPr="00996683">
              <w:rPr>
                <w:sz w:val="28"/>
                <w:szCs w:val="28"/>
                <w:lang w:val="en-GB"/>
              </w:rPr>
              <w:t>, AAC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Asp/D</w:t>
            </w:r>
          </w:p>
        </w:tc>
        <w:tc>
          <w:tcPr>
            <w:tcW w:w="4062" w:type="dxa"/>
          </w:tcPr>
          <w:p w:rsidR="00FE3F03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GAT</w:t>
            </w:r>
            <w:r w:rsidR="00FE3F03" w:rsidRPr="00996683">
              <w:rPr>
                <w:sz w:val="28"/>
                <w:szCs w:val="28"/>
                <w:lang w:val="en-GB"/>
              </w:rPr>
              <w:t>, GAC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Cys/C</w:t>
            </w:r>
          </w:p>
        </w:tc>
        <w:tc>
          <w:tcPr>
            <w:tcW w:w="4062" w:type="dxa"/>
          </w:tcPr>
          <w:p w:rsidR="00FE3F03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TGT, T</w:t>
            </w:r>
            <w:r w:rsidR="00FE3F03" w:rsidRPr="00996683">
              <w:rPr>
                <w:sz w:val="28"/>
                <w:szCs w:val="28"/>
                <w:lang w:val="en-GB"/>
              </w:rPr>
              <w:t>GC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Gln/Q</w:t>
            </w:r>
          </w:p>
        </w:tc>
        <w:tc>
          <w:tcPr>
            <w:tcW w:w="4062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CAA, CAG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Glu/E</w:t>
            </w:r>
          </w:p>
        </w:tc>
        <w:tc>
          <w:tcPr>
            <w:tcW w:w="4062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GAA, GAG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Gly/G</w:t>
            </w:r>
          </w:p>
        </w:tc>
        <w:tc>
          <w:tcPr>
            <w:tcW w:w="4062" w:type="dxa"/>
          </w:tcPr>
          <w:p w:rsidR="00FE3F03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GGT</w:t>
            </w:r>
            <w:r w:rsidR="00FE3F03" w:rsidRPr="00996683">
              <w:rPr>
                <w:sz w:val="28"/>
                <w:szCs w:val="28"/>
                <w:lang w:val="en-GB"/>
              </w:rPr>
              <w:t>, GGC, GGA, GGG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His/H</w:t>
            </w:r>
          </w:p>
        </w:tc>
        <w:tc>
          <w:tcPr>
            <w:tcW w:w="4062" w:type="dxa"/>
          </w:tcPr>
          <w:p w:rsidR="00FE3F03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CAT</w:t>
            </w:r>
            <w:r w:rsidR="00FE3F03" w:rsidRPr="00996683">
              <w:rPr>
                <w:sz w:val="28"/>
                <w:szCs w:val="28"/>
                <w:lang w:val="en-GB"/>
              </w:rPr>
              <w:t>, CAC</w:t>
            </w:r>
          </w:p>
        </w:tc>
      </w:tr>
      <w:tr w:rsidR="00FE3F03" w:rsidTr="00996683">
        <w:trPr>
          <w:jc w:val="center"/>
        </w:trPr>
        <w:tc>
          <w:tcPr>
            <w:tcW w:w="1525" w:type="dxa"/>
          </w:tcPr>
          <w:p w:rsidR="00FE3F03" w:rsidRDefault="00FE3F03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Ile/I</w:t>
            </w:r>
          </w:p>
        </w:tc>
        <w:tc>
          <w:tcPr>
            <w:tcW w:w="4062" w:type="dxa"/>
          </w:tcPr>
          <w:p w:rsidR="00FE3F03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ATT, ATC, AT</w:t>
            </w:r>
            <w:r w:rsidR="00FE3F03" w:rsidRPr="00996683">
              <w:rPr>
                <w:sz w:val="28"/>
                <w:szCs w:val="28"/>
                <w:lang w:val="en-GB"/>
              </w:rPr>
              <w:t>A</w:t>
            </w:r>
          </w:p>
        </w:tc>
      </w:tr>
      <w:tr w:rsidR="00996683" w:rsidRPr="00F70779" w:rsidTr="00996683">
        <w:trPr>
          <w:jc w:val="center"/>
        </w:trPr>
        <w:tc>
          <w:tcPr>
            <w:tcW w:w="1525" w:type="dxa"/>
          </w:tcPr>
          <w:p w:rsid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Leu/L</w:t>
            </w:r>
          </w:p>
        </w:tc>
        <w:tc>
          <w:tcPr>
            <w:tcW w:w="4062" w:type="dxa"/>
          </w:tcPr>
          <w:p w:rsidR="00996683" w:rsidRPr="00753B4E" w:rsidRDefault="00753B4E" w:rsidP="00FE3F03">
            <w:pPr>
              <w:jc w:val="both"/>
              <w:rPr>
                <w:sz w:val="28"/>
                <w:szCs w:val="28"/>
                <w:lang w:val="en-GB"/>
              </w:rPr>
            </w:pPr>
            <w:r w:rsidRPr="00753B4E">
              <w:rPr>
                <w:sz w:val="28"/>
                <w:szCs w:val="28"/>
                <w:lang w:val="en-GB"/>
              </w:rPr>
              <w:t>TTA, TTG, CTT, CTC, CTA, CT</w:t>
            </w:r>
            <w:r w:rsidR="00996683" w:rsidRPr="00753B4E">
              <w:rPr>
                <w:sz w:val="28"/>
                <w:szCs w:val="28"/>
                <w:lang w:val="en-GB"/>
              </w:rPr>
              <w:t>G</w:t>
            </w:r>
          </w:p>
        </w:tc>
      </w:tr>
      <w:tr w:rsidR="00996683" w:rsidTr="00996683">
        <w:trPr>
          <w:jc w:val="center"/>
        </w:trPr>
        <w:tc>
          <w:tcPr>
            <w:tcW w:w="1525" w:type="dxa"/>
          </w:tcPr>
          <w:p w:rsidR="00996683" w:rsidRDefault="00996683" w:rsidP="00FE3F0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Lys/K</w:t>
            </w:r>
          </w:p>
        </w:tc>
        <w:tc>
          <w:tcPr>
            <w:tcW w:w="4062" w:type="dxa"/>
          </w:tcPr>
          <w:p w:rsidR="00996683" w:rsidRP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AAA, AAG</w:t>
            </w:r>
          </w:p>
        </w:tc>
      </w:tr>
      <w:tr w:rsidR="00996683" w:rsidTr="00996683">
        <w:trPr>
          <w:jc w:val="center"/>
        </w:trPr>
        <w:tc>
          <w:tcPr>
            <w:tcW w:w="1525" w:type="dxa"/>
          </w:tcPr>
          <w:p w:rsid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Met/M</w:t>
            </w:r>
          </w:p>
        </w:tc>
        <w:tc>
          <w:tcPr>
            <w:tcW w:w="4062" w:type="dxa"/>
          </w:tcPr>
          <w:p w:rsidR="00996683" w:rsidRP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</w:t>
            </w:r>
            <w:r w:rsidR="00753B4E">
              <w:rPr>
                <w:sz w:val="28"/>
                <w:szCs w:val="28"/>
                <w:lang w:val="en-GB"/>
              </w:rPr>
              <w:t>T</w:t>
            </w:r>
            <w:r>
              <w:rPr>
                <w:sz w:val="28"/>
                <w:szCs w:val="28"/>
                <w:lang w:val="en-GB"/>
              </w:rPr>
              <w:t>G</w:t>
            </w:r>
          </w:p>
        </w:tc>
      </w:tr>
      <w:tr w:rsidR="00996683" w:rsidTr="00996683">
        <w:trPr>
          <w:jc w:val="center"/>
        </w:trPr>
        <w:tc>
          <w:tcPr>
            <w:tcW w:w="1525" w:type="dxa"/>
          </w:tcPr>
          <w:p w:rsid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Phe/F</w:t>
            </w:r>
          </w:p>
        </w:tc>
        <w:tc>
          <w:tcPr>
            <w:tcW w:w="4062" w:type="dxa"/>
          </w:tcPr>
          <w:p w:rsidR="00996683" w:rsidRPr="00996683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TTT, TT</w:t>
            </w:r>
            <w:r w:rsidR="00996683" w:rsidRPr="00996683">
              <w:rPr>
                <w:sz w:val="28"/>
                <w:szCs w:val="28"/>
                <w:lang w:val="en-GB"/>
              </w:rPr>
              <w:t>C</w:t>
            </w:r>
          </w:p>
        </w:tc>
      </w:tr>
      <w:tr w:rsidR="00996683" w:rsidTr="00996683">
        <w:trPr>
          <w:jc w:val="center"/>
        </w:trPr>
        <w:tc>
          <w:tcPr>
            <w:tcW w:w="1525" w:type="dxa"/>
          </w:tcPr>
          <w:p w:rsid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Pro/P</w:t>
            </w:r>
          </w:p>
        </w:tc>
        <w:tc>
          <w:tcPr>
            <w:tcW w:w="4062" w:type="dxa"/>
          </w:tcPr>
          <w:p w:rsidR="00996683" w:rsidRPr="00996683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CCT</w:t>
            </w:r>
            <w:r w:rsidR="00996683" w:rsidRPr="00996683">
              <w:rPr>
                <w:sz w:val="28"/>
                <w:szCs w:val="28"/>
                <w:lang w:val="en-GB"/>
              </w:rPr>
              <w:t>, CCC, CCA, CCG</w:t>
            </w:r>
          </w:p>
        </w:tc>
      </w:tr>
      <w:tr w:rsidR="00996683" w:rsidRPr="00F70779" w:rsidTr="00996683">
        <w:trPr>
          <w:jc w:val="center"/>
        </w:trPr>
        <w:tc>
          <w:tcPr>
            <w:tcW w:w="1525" w:type="dxa"/>
          </w:tcPr>
          <w:p w:rsid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Ser/S</w:t>
            </w:r>
          </w:p>
        </w:tc>
        <w:tc>
          <w:tcPr>
            <w:tcW w:w="4062" w:type="dxa"/>
          </w:tcPr>
          <w:p w:rsidR="00996683" w:rsidRPr="00753B4E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753B4E">
              <w:rPr>
                <w:sz w:val="28"/>
                <w:szCs w:val="28"/>
                <w:lang w:val="en-GB"/>
              </w:rPr>
              <w:t>TCT, TCC, TCA, TCG, AGT</w:t>
            </w:r>
            <w:r w:rsidR="00996683" w:rsidRPr="00753B4E">
              <w:rPr>
                <w:sz w:val="28"/>
                <w:szCs w:val="28"/>
                <w:lang w:val="en-GB"/>
              </w:rPr>
              <w:t>, AGC</w:t>
            </w:r>
          </w:p>
        </w:tc>
      </w:tr>
      <w:tr w:rsidR="00996683" w:rsidRPr="00996683" w:rsidTr="00996683">
        <w:trPr>
          <w:jc w:val="center"/>
        </w:trPr>
        <w:tc>
          <w:tcPr>
            <w:tcW w:w="1525" w:type="dxa"/>
          </w:tcPr>
          <w:p w:rsidR="00996683" w:rsidRP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Thr/T</w:t>
            </w:r>
          </w:p>
        </w:tc>
        <w:tc>
          <w:tcPr>
            <w:tcW w:w="4062" w:type="dxa"/>
          </w:tcPr>
          <w:p w:rsidR="00996683" w:rsidRPr="00996683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ACT</w:t>
            </w:r>
            <w:r w:rsidR="00996683" w:rsidRPr="00996683">
              <w:rPr>
                <w:sz w:val="28"/>
                <w:szCs w:val="28"/>
                <w:lang w:val="en-GB"/>
              </w:rPr>
              <w:t>, ACC, ACA, ACG</w:t>
            </w:r>
          </w:p>
        </w:tc>
      </w:tr>
      <w:tr w:rsidR="00996683" w:rsidRPr="00996683" w:rsidTr="00996683">
        <w:trPr>
          <w:jc w:val="center"/>
        </w:trPr>
        <w:tc>
          <w:tcPr>
            <w:tcW w:w="1525" w:type="dxa"/>
          </w:tcPr>
          <w:p w:rsidR="00996683" w:rsidRP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Trp/W</w:t>
            </w:r>
          </w:p>
        </w:tc>
        <w:tc>
          <w:tcPr>
            <w:tcW w:w="4062" w:type="dxa"/>
          </w:tcPr>
          <w:p w:rsidR="00996683" w:rsidRPr="00996683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T</w:t>
            </w:r>
            <w:r w:rsidR="00996683" w:rsidRPr="00996683">
              <w:rPr>
                <w:sz w:val="28"/>
                <w:szCs w:val="28"/>
                <w:lang w:val="en-GB"/>
              </w:rPr>
              <w:t>GG</w:t>
            </w:r>
          </w:p>
        </w:tc>
      </w:tr>
      <w:tr w:rsidR="00996683" w:rsidRPr="00996683" w:rsidTr="00996683">
        <w:trPr>
          <w:jc w:val="center"/>
        </w:trPr>
        <w:tc>
          <w:tcPr>
            <w:tcW w:w="1525" w:type="dxa"/>
          </w:tcPr>
          <w:p w:rsidR="00996683" w:rsidRP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Tyr/Y</w:t>
            </w:r>
          </w:p>
        </w:tc>
        <w:tc>
          <w:tcPr>
            <w:tcW w:w="4062" w:type="dxa"/>
          </w:tcPr>
          <w:p w:rsidR="00996683" w:rsidRPr="00996683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TAT, T</w:t>
            </w:r>
            <w:r w:rsidR="00996683" w:rsidRPr="00996683">
              <w:rPr>
                <w:sz w:val="28"/>
                <w:szCs w:val="28"/>
                <w:lang w:val="en-GB"/>
              </w:rPr>
              <w:t>AC</w:t>
            </w:r>
          </w:p>
        </w:tc>
      </w:tr>
      <w:tr w:rsidR="00996683" w:rsidRPr="00996683" w:rsidTr="00996683">
        <w:trPr>
          <w:jc w:val="center"/>
        </w:trPr>
        <w:tc>
          <w:tcPr>
            <w:tcW w:w="1525" w:type="dxa"/>
          </w:tcPr>
          <w:p w:rsidR="00996683" w:rsidRP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Val/V</w:t>
            </w:r>
          </w:p>
        </w:tc>
        <w:tc>
          <w:tcPr>
            <w:tcW w:w="4062" w:type="dxa"/>
          </w:tcPr>
          <w:p w:rsidR="00996683" w:rsidRPr="00996683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GTT, GTC, GTA, GT</w:t>
            </w:r>
            <w:r w:rsidR="00996683" w:rsidRPr="00996683">
              <w:rPr>
                <w:sz w:val="28"/>
                <w:szCs w:val="28"/>
                <w:lang w:val="en-GB"/>
              </w:rPr>
              <w:t>G</w:t>
            </w:r>
          </w:p>
        </w:tc>
      </w:tr>
      <w:tr w:rsidR="00996683" w:rsidRPr="00996683" w:rsidTr="00996683">
        <w:trPr>
          <w:jc w:val="center"/>
        </w:trPr>
        <w:tc>
          <w:tcPr>
            <w:tcW w:w="1525" w:type="dxa"/>
          </w:tcPr>
          <w:p w:rsid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FE3F03">
              <w:rPr>
                <w:sz w:val="28"/>
                <w:szCs w:val="28"/>
                <w:lang w:val="en-GB"/>
              </w:rPr>
              <w:t>START</w:t>
            </w:r>
          </w:p>
        </w:tc>
        <w:tc>
          <w:tcPr>
            <w:tcW w:w="4062" w:type="dxa"/>
          </w:tcPr>
          <w:p w:rsidR="00996683" w:rsidRDefault="00753B4E" w:rsidP="00996683">
            <w:pPr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AT</w:t>
            </w:r>
            <w:r w:rsidR="00996683" w:rsidRPr="00996683">
              <w:rPr>
                <w:sz w:val="28"/>
                <w:szCs w:val="28"/>
                <w:lang w:val="en-GB"/>
              </w:rPr>
              <w:t>G</w:t>
            </w:r>
          </w:p>
        </w:tc>
      </w:tr>
      <w:tr w:rsidR="00996683" w:rsidTr="00996683">
        <w:trPr>
          <w:jc w:val="center"/>
        </w:trPr>
        <w:tc>
          <w:tcPr>
            <w:tcW w:w="1525" w:type="dxa"/>
          </w:tcPr>
          <w:p w:rsidR="00996683" w:rsidRDefault="00996683" w:rsidP="00996683">
            <w:pPr>
              <w:jc w:val="both"/>
              <w:rPr>
                <w:sz w:val="28"/>
                <w:szCs w:val="28"/>
                <w:lang w:val="en-GB"/>
              </w:rPr>
            </w:pPr>
            <w:r w:rsidRPr="00996683">
              <w:rPr>
                <w:sz w:val="28"/>
                <w:szCs w:val="28"/>
                <w:lang w:val="en-GB"/>
              </w:rPr>
              <w:t>STOP</w:t>
            </w:r>
          </w:p>
        </w:tc>
        <w:tc>
          <w:tcPr>
            <w:tcW w:w="4062" w:type="dxa"/>
          </w:tcPr>
          <w:p w:rsidR="00996683" w:rsidRPr="00996683" w:rsidRDefault="00753B4E" w:rsidP="00996683">
            <w:pPr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TAA, TGA, T</w:t>
            </w:r>
            <w:r w:rsidR="00996683" w:rsidRPr="00996683">
              <w:rPr>
                <w:sz w:val="28"/>
                <w:szCs w:val="28"/>
                <w:lang w:val="en-GB"/>
              </w:rPr>
              <w:t>AG</w:t>
            </w:r>
          </w:p>
        </w:tc>
      </w:tr>
    </w:tbl>
    <w:p w:rsidR="00996683" w:rsidRDefault="00996683" w:rsidP="00F22399">
      <w:pPr>
        <w:jc w:val="both"/>
        <w:rPr>
          <w:sz w:val="28"/>
          <w:szCs w:val="28"/>
          <w:lang w:val="en-GB"/>
        </w:rPr>
        <w:sectPr w:rsidR="00996683" w:rsidSect="00996683">
          <w:type w:val="continuous"/>
          <w:pgSz w:w="11906" w:h="16838"/>
          <w:pgMar w:top="1417" w:right="1134" w:bottom="1134" w:left="1134" w:header="708" w:footer="708" w:gutter="0"/>
          <w:pgNumType w:start="0"/>
          <w:cols w:space="708"/>
          <w:titlePg/>
          <w:docGrid w:linePitch="360"/>
        </w:sectPr>
      </w:pPr>
    </w:p>
    <w:p w:rsidR="0084067C" w:rsidRPr="00C35836" w:rsidRDefault="00F22399" w:rsidP="0084067C">
      <w:pPr>
        <w:jc w:val="center"/>
        <w:rPr>
          <w:sz w:val="24"/>
          <w:szCs w:val="24"/>
          <w:lang w:val="en-GB"/>
        </w:rPr>
      </w:pPr>
      <w:r>
        <w:rPr>
          <w:b/>
          <w:sz w:val="28"/>
          <w:szCs w:val="28"/>
          <w:lang w:val="en-GB"/>
        </w:rPr>
        <w:lastRenderedPageBreak/>
        <w:t xml:space="preserve"> </w:t>
      </w:r>
      <w:r w:rsidR="0084067C">
        <w:rPr>
          <w:noProof/>
          <w:sz w:val="24"/>
          <w:szCs w:val="24"/>
          <w:lang w:val="en-GB" w:eastAsia="it-IT"/>
        </w:rPr>
        <w:t>Table 1</w:t>
      </w:r>
      <w:r w:rsidR="0084067C" w:rsidRPr="00F843A5">
        <w:rPr>
          <w:noProof/>
          <w:sz w:val="24"/>
          <w:szCs w:val="24"/>
          <w:lang w:val="en-GB" w:eastAsia="it-IT"/>
        </w:rPr>
        <w:t xml:space="preserve"> – </w:t>
      </w:r>
      <w:r w:rsidR="0084067C">
        <w:rPr>
          <w:noProof/>
          <w:sz w:val="24"/>
          <w:szCs w:val="24"/>
          <w:lang w:val="en-GB" w:eastAsia="it-IT"/>
        </w:rPr>
        <w:t>Inverse genetic code</w:t>
      </w:r>
    </w:p>
    <w:p w:rsidR="00F22399" w:rsidRPr="00996683" w:rsidRDefault="00F22399" w:rsidP="00F22399">
      <w:pPr>
        <w:jc w:val="both"/>
        <w:rPr>
          <w:sz w:val="28"/>
          <w:szCs w:val="28"/>
          <w:lang w:val="en-GB"/>
        </w:rPr>
      </w:pPr>
    </w:p>
    <w:p w:rsidR="00E73AB9" w:rsidRDefault="00E73AB9" w:rsidP="00F22399">
      <w:pPr>
        <w:jc w:val="both"/>
        <w:rPr>
          <w:b/>
          <w:sz w:val="28"/>
          <w:szCs w:val="28"/>
          <w:lang w:val="en-GB"/>
        </w:rPr>
      </w:pPr>
      <w:r w:rsidRPr="00E73AB9">
        <w:rPr>
          <w:b/>
          <w:sz w:val="28"/>
          <w:szCs w:val="28"/>
          <w:lang w:val="en-GB"/>
        </w:rPr>
        <w:t>SNPs in the coding sequences</w:t>
      </w:r>
    </w:p>
    <w:p w:rsidR="00E73AB9" w:rsidRDefault="00E73AB9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SNPs that fall in this category can be divided into two subcategories:</w:t>
      </w:r>
    </w:p>
    <w:p w:rsidR="00E73AB9" w:rsidRPr="00753B4E" w:rsidRDefault="00E73AB9" w:rsidP="00F22399">
      <w:pPr>
        <w:pStyle w:val="ListParagraph"/>
        <w:numPr>
          <w:ilvl w:val="0"/>
          <w:numId w:val="4"/>
        </w:numPr>
        <w:jc w:val="both"/>
        <w:rPr>
          <w:b/>
          <w:sz w:val="28"/>
          <w:szCs w:val="28"/>
          <w:lang w:val="en-GB"/>
        </w:rPr>
      </w:pPr>
      <w:r w:rsidRPr="00753B4E">
        <w:rPr>
          <w:b/>
          <w:sz w:val="28"/>
          <w:szCs w:val="28"/>
          <w:lang w:val="en-GB"/>
        </w:rPr>
        <w:t>Synonymous</w:t>
      </w:r>
    </w:p>
    <w:p w:rsidR="00E73AB9" w:rsidRDefault="00E73AB9" w:rsidP="00F22399">
      <w:pPr>
        <w:pStyle w:val="ListParagraph"/>
        <w:numPr>
          <w:ilvl w:val="0"/>
          <w:numId w:val="4"/>
        </w:numPr>
        <w:jc w:val="both"/>
        <w:rPr>
          <w:b/>
          <w:sz w:val="28"/>
          <w:szCs w:val="28"/>
          <w:lang w:val="en-GB"/>
        </w:rPr>
      </w:pPr>
      <w:r w:rsidRPr="00753B4E">
        <w:rPr>
          <w:b/>
          <w:sz w:val="28"/>
          <w:szCs w:val="28"/>
          <w:lang w:val="en-GB"/>
        </w:rPr>
        <w:t>Nonsynonymous</w:t>
      </w:r>
    </w:p>
    <w:p w:rsidR="00082D9E" w:rsidRDefault="00082D9E" w:rsidP="00082D9E">
      <w:pPr>
        <w:pStyle w:val="ListParagraph"/>
        <w:numPr>
          <w:ilvl w:val="1"/>
          <w:numId w:val="4"/>
        </w:numPr>
        <w:jc w:val="both"/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Missense</w:t>
      </w:r>
    </w:p>
    <w:p w:rsidR="00082D9E" w:rsidRPr="00753B4E" w:rsidRDefault="00082D9E" w:rsidP="00082D9E">
      <w:pPr>
        <w:pStyle w:val="ListParagraph"/>
        <w:numPr>
          <w:ilvl w:val="1"/>
          <w:numId w:val="4"/>
        </w:numPr>
        <w:jc w:val="both"/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N</w:t>
      </w:r>
      <w:r w:rsidRPr="00082D9E">
        <w:rPr>
          <w:b/>
          <w:sz w:val="28"/>
          <w:szCs w:val="28"/>
          <w:lang w:val="en-GB"/>
        </w:rPr>
        <w:t>onsense</w:t>
      </w:r>
    </w:p>
    <w:p w:rsidR="00E73AB9" w:rsidRDefault="00E73AB9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First ones does not result in a change in the protein sequence, because the “original” sequence and the real sequence of bases both code the same amino acid</w:t>
      </w:r>
      <w:r w:rsidR="00753B4E">
        <w:rPr>
          <w:sz w:val="28"/>
          <w:szCs w:val="28"/>
          <w:lang w:val="en-GB"/>
        </w:rPr>
        <w:t>.</w:t>
      </w:r>
    </w:p>
    <w:p w:rsidR="00595C1E" w:rsidRDefault="00595C1E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Second ones, instead, </w:t>
      </w:r>
      <w:r w:rsidR="00E853A3" w:rsidRPr="00E853A3">
        <w:rPr>
          <w:sz w:val="28"/>
          <w:szCs w:val="28"/>
          <w:lang w:val="en-GB"/>
        </w:rPr>
        <w:t>change the amino acid sequence of protein</w:t>
      </w:r>
      <w:r w:rsidR="00E853A3">
        <w:rPr>
          <w:sz w:val="28"/>
          <w:szCs w:val="28"/>
          <w:lang w:val="en-GB"/>
        </w:rPr>
        <w:t xml:space="preserve">. </w:t>
      </w:r>
      <w:r w:rsidR="00E853A3" w:rsidRPr="00E853A3">
        <w:rPr>
          <w:sz w:val="28"/>
          <w:szCs w:val="28"/>
          <w:lang w:val="en-GB"/>
        </w:rPr>
        <w:t xml:space="preserve">In their turn, </w:t>
      </w:r>
      <w:r w:rsidR="00E853A3">
        <w:rPr>
          <w:sz w:val="28"/>
          <w:szCs w:val="28"/>
          <w:lang w:val="en-GB"/>
        </w:rPr>
        <w:t xml:space="preserve">they </w:t>
      </w:r>
      <w:r w:rsidR="00E853A3" w:rsidRPr="00E853A3">
        <w:rPr>
          <w:sz w:val="28"/>
          <w:szCs w:val="28"/>
          <w:lang w:val="en-GB"/>
        </w:rPr>
        <w:t>can be of two types</w:t>
      </w:r>
      <w:r w:rsidR="00E853A3">
        <w:rPr>
          <w:sz w:val="28"/>
          <w:szCs w:val="28"/>
          <w:lang w:val="en-GB"/>
        </w:rPr>
        <w:t xml:space="preserve">: </w:t>
      </w:r>
      <w:r w:rsidR="00E853A3" w:rsidRPr="00E853A3">
        <w:rPr>
          <w:i/>
          <w:sz w:val="28"/>
          <w:szCs w:val="28"/>
          <w:lang w:val="en-GB"/>
        </w:rPr>
        <w:t>Missense</w:t>
      </w:r>
      <w:r w:rsidR="00E853A3">
        <w:rPr>
          <w:sz w:val="28"/>
          <w:szCs w:val="28"/>
          <w:lang w:val="en-GB"/>
        </w:rPr>
        <w:t xml:space="preserve">, </w:t>
      </w:r>
      <w:r w:rsidR="00E853A3" w:rsidRPr="00E853A3">
        <w:rPr>
          <w:sz w:val="28"/>
          <w:szCs w:val="28"/>
          <w:lang w:val="en-GB"/>
        </w:rPr>
        <w:t>in which a single nucleotide change results in a codon that codes for a different amino acid</w:t>
      </w:r>
      <w:r w:rsidR="00A02D46">
        <w:rPr>
          <w:sz w:val="28"/>
          <w:szCs w:val="28"/>
          <w:lang w:val="en-GB"/>
        </w:rPr>
        <w:t xml:space="preserve"> (that </w:t>
      </w:r>
      <w:r w:rsidR="00A02D46" w:rsidRPr="00A02D46">
        <w:rPr>
          <w:sz w:val="28"/>
          <w:szCs w:val="28"/>
          <w:lang w:val="en-GB"/>
        </w:rPr>
        <w:t xml:space="preserve">can render the resulting protein </w:t>
      </w:r>
      <w:r w:rsidR="00A02D46">
        <w:rPr>
          <w:sz w:val="28"/>
          <w:szCs w:val="28"/>
          <w:lang w:val="en-GB"/>
        </w:rPr>
        <w:t>non-functional)</w:t>
      </w:r>
      <w:r w:rsidR="00E853A3">
        <w:rPr>
          <w:sz w:val="28"/>
          <w:szCs w:val="28"/>
          <w:lang w:val="en-GB"/>
        </w:rPr>
        <w:t xml:space="preserve">, and </w:t>
      </w:r>
      <w:r w:rsidR="00E853A3" w:rsidRPr="00E853A3">
        <w:rPr>
          <w:i/>
          <w:sz w:val="28"/>
          <w:szCs w:val="28"/>
          <w:lang w:val="en-GB"/>
        </w:rPr>
        <w:t>Nonsense</w:t>
      </w:r>
      <w:r w:rsidR="00E853A3">
        <w:rPr>
          <w:sz w:val="28"/>
          <w:szCs w:val="28"/>
          <w:lang w:val="en-GB"/>
        </w:rPr>
        <w:t xml:space="preserve">, </w:t>
      </w:r>
      <w:r w:rsidR="00E853A3" w:rsidRPr="00E853A3">
        <w:rPr>
          <w:sz w:val="28"/>
          <w:szCs w:val="28"/>
          <w:lang w:val="en-GB"/>
        </w:rPr>
        <w:t>that results in a premature stop codon, or a nonsense codon and then</w:t>
      </w:r>
      <w:r w:rsidR="00E853A3">
        <w:rPr>
          <w:sz w:val="28"/>
          <w:szCs w:val="28"/>
          <w:lang w:val="en-GB"/>
        </w:rPr>
        <w:t xml:space="preserve"> </w:t>
      </w:r>
      <w:r w:rsidR="00E853A3" w:rsidRPr="00E853A3">
        <w:rPr>
          <w:sz w:val="28"/>
          <w:szCs w:val="28"/>
          <w:lang w:val="en-GB"/>
        </w:rPr>
        <w:t>in a truncated, incomplete, and usually non</w:t>
      </w:r>
      <w:r w:rsidR="00A02D46">
        <w:rPr>
          <w:sz w:val="28"/>
          <w:szCs w:val="28"/>
          <w:lang w:val="en-GB"/>
        </w:rPr>
        <w:t>-</w:t>
      </w:r>
      <w:r w:rsidR="00E853A3" w:rsidRPr="00E853A3">
        <w:rPr>
          <w:sz w:val="28"/>
          <w:szCs w:val="28"/>
          <w:lang w:val="en-GB"/>
        </w:rPr>
        <w:t>functional protein product</w:t>
      </w:r>
      <w:r w:rsidR="00E853A3">
        <w:rPr>
          <w:sz w:val="28"/>
          <w:szCs w:val="28"/>
          <w:lang w:val="en-GB"/>
        </w:rPr>
        <w:t>.</w:t>
      </w:r>
    </w:p>
    <w:p w:rsidR="006C7A99" w:rsidRDefault="006C7A99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Let us see an example</w:t>
      </w:r>
      <w:r w:rsidR="001B0778">
        <w:rPr>
          <w:sz w:val="28"/>
          <w:szCs w:val="28"/>
          <w:lang w:val="en-GB"/>
        </w:rPr>
        <w:t xml:space="preserve"> of </w:t>
      </w:r>
      <w:r w:rsidR="001B0778" w:rsidRPr="002B1D25">
        <w:rPr>
          <w:i/>
          <w:sz w:val="28"/>
          <w:szCs w:val="28"/>
          <w:lang w:val="en-GB"/>
        </w:rPr>
        <w:t>Missense mutation</w:t>
      </w:r>
      <w:r w:rsidR="001B0778">
        <w:rPr>
          <w:sz w:val="28"/>
          <w:szCs w:val="28"/>
          <w:lang w:val="en-GB"/>
        </w:rPr>
        <w:t>:</w:t>
      </w:r>
    </w:p>
    <w:p w:rsidR="001B0778" w:rsidRDefault="001B0778" w:rsidP="00F22399">
      <w:pPr>
        <w:jc w:val="both"/>
        <w:rPr>
          <w:sz w:val="28"/>
          <w:szCs w:val="28"/>
          <w:lang w:val="en-GB"/>
        </w:rPr>
      </w:pPr>
    </w:p>
    <w:p w:rsidR="001B0778" w:rsidRDefault="001B0778" w:rsidP="00F22399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Original DNA code for the amino acid sequence: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1B0778" w:rsidTr="001B0778">
        <w:trPr>
          <w:jc w:val="center"/>
        </w:trPr>
        <w:tc>
          <w:tcPr>
            <w:tcW w:w="1375" w:type="dxa"/>
          </w:tcPr>
          <w:p w:rsidR="001B0778" w:rsidRDefault="001B0778" w:rsidP="001B0778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5" w:type="dxa"/>
          </w:tcPr>
          <w:p w:rsidR="001B0778" w:rsidRDefault="001B0778" w:rsidP="001B0778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5" w:type="dxa"/>
          </w:tcPr>
          <w:p w:rsidR="001B0778" w:rsidRDefault="001B0778" w:rsidP="001B0778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5" w:type="dxa"/>
          </w:tcPr>
          <w:p w:rsidR="001B0778" w:rsidRDefault="001B0778" w:rsidP="001B0778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6" w:type="dxa"/>
          </w:tcPr>
          <w:p w:rsidR="001B0778" w:rsidRDefault="001B0778" w:rsidP="001B0778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6" w:type="dxa"/>
          </w:tcPr>
          <w:p w:rsidR="001B0778" w:rsidRDefault="001B0778" w:rsidP="001B0778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6" w:type="dxa"/>
          </w:tcPr>
          <w:p w:rsidR="001B0778" w:rsidRDefault="001B0778" w:rsidP="001B0778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</w:tr>
    </w:tbl>
    <w:p w:rsidR="001B0778" w:rsidRDefault="001B0778" w:rsidP="001B0778">
      <w:pPr>
        <w:jc w:val="both"/>
        <w:rPr>
          <w:sz w:val="28"/>
          <w:szCs w:val="28"/>
          <w:lang w:val="en-GB"/>
        </w:rPr>
      </w:pPr>
    </w:p>
    <w:p w:rsidR="001B0778" w:rsidRDefault="001B0778" w:rsidP="001B0778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Resulting amino acids: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1B0778" w:rsidTr="00EB652A">
        <w:trPr>
          <w:jc w:val="center"/>
        </w:trPr>
        <w:tc>
          <w:tcPr>
            <w:tcW w:w="1375" w:type="dxa"/>
          </w:tcPr>
          <w:p w:rsidR="001B0778" w:rsidRDefault="001B0778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</w:tcPr>
          <w:p w:rsidR="001B0778" w:rsidRDefault="001B0778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</w:tcPr>
          <w:p w:rsidR="001B0778" w:rsidRDefault="001B0778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</w:tcPr>
          <w:p w:rsidR="001B0778" w:rsidRDefault="001B0778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6" w:type="dxa"/>
          </w:tcPr>
          <w:p w:rsidR="001B0778" w:rsidRDefault="001B0778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6" w:type="dxa"/>
          </w:tcPr>
          <w:p w:rsidR="001B0778" w:rsidRDefault="001B0778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6" w:type="dxa"/>
          </w:tcPr>
          <w:p w:rsidR="001B0778" w:rsidRDefault="001B0778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</w:tr>
    </w:tbl>
    <w:p w:rsidR="001B0778" w:rsidRDefault="001B0778" w:rsidP="001B0778">
      <w:pPr>
        <w:jc w:val="both"/>
        <w:rPr>
          <w:sz w:val="28"/>
          <w:szCs w:val="28"/>
          <w:lang w:val="en-GB"/>
        </w:rPr>
      </w:pPr>
    </w:p>
    <w:p w:rsidR="008F4B47" w:rsidRDefault="008F4B47" w:rsidP="001B0778">
      <w:pPr>
        <w:jc w:val="both"/>
        <w:rPr>
          <w:sz w:val="28"/>
          <w:szCs w:val="28"/>
          <w:lang w:val="en-GB"/>
        </w:rPr>
      </w:pPr>
    </w:p>
    <w:p w:rsidR="00D2378C" w:rsidRDefault="00D2378C" w:rsidP="001B0778">
      <w:pPr>
        <w:jc w:val="both"/>
        <w:rPr>
          <w:sz w:val="28"/>
          <w:szCs w:val="28"/>
          <w:lang w:val="en-GB"/>
        </w:rPr>
      </w:pPr>
      <w:r w:rsidRPr="00D2378C">
        <w:rPr>
          <w:sz w:val="28"/>
          <w:szCs w:val="28"/>
          <w:lang w:val="en-GB"/>
        </w:rPr>
        <w:t>If we had, for example, a replacement of the eleventh nucleotide: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D2378C" w:rsidTr="008F4B47">
        <w:trPr>
          <w:jc w:val="center"/>
        </w:trPr>
        <w:tc>
          <w:tcPr>
            <w:tcW w:w="1375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5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5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5" w:type="dxa"/>
            <w:shd w:val="clear" w:color="auto" w:fill="FFFF00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 xml:space="preserve">C   </w:t>
            </w:r>
            <w:r w:rsidRPr="00D2378C">
              <w:rPr>
                <w:b/>
                <w:sz w:val="28"/>
                <w:szCs w:val="28"/>
                <w:lang w:val="en-GB"/>
              </w:rPr>
              <w:t>C</w:t>
            </w:r>
            <w:r>
              <w:rPr>
                <w:sz w:val="28"/>
                <w:szCs w:val="28"/>
                <w:lang w:val="en-GB"/>
              </w:rPr>
              <w:t xml:space="preserve">   T</w:t>
            </w:r>
          </w:p>
        </w:tc>
        <w:tc>
          <w:tcPr>
            <w:tcW w:w="1376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6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  <w:tc>
          <w:tcPr>
            <w:tcW w:w="1376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T</w:t>
            </w:r>
          </w:p>
        </w:tc>
      </w:tr>
    </w:tbl>
    <w:p w:rsidR="00D2378C" w:rsidRDefault="00D2378C" w:rsidP="00D2378C">
      <w:pPr>
        <w:jc w:val="both"/>
        <w:rPr>
          <w:sz w:val="28"/>
          <w:szCs w:val="28"/>
          <w:lang w:val="en-GB"/>
        </w:rPr>
      </w:pPr>
    </w:p>
    <w:p w:rsidR="00D2378C" w:rsidRDefault="00D2378C" w:rsidP="00D2378C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Resulting amino acids will be: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D2378C" w:rsidTr="008F4B47">
        <w:trPr>
          <w:jc w:val="center"/>
        </w:trPr>
        <w:tc>
          <w:tcPr>
            <w:tcW w:w="1375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  <w:shd w:val="clear" w:color="auto" w:fill="FFFF00"/>
          </w:tcPr>
          <w:p w:rsidR="00D2378C" w:rsidRPr="00D2378C" w:rsidRDefault="00D2378C" w:rsidP="00EB652A">
            <w:pPr>
              <w:jc w:val="center"/>
              <w:rPr>
                <w:b/>
                <w:sz w:val="28"/>
                <w:szCs w:val="28"/>
                <w:lang w:val="en-GB"/>
              </w:rPr>
            </w:pPr>
            <w:r w:rsidRPr="00D2378C">
              <w:rPr>
                <w:b/>
                <w:sz w:val="28"/>
                <w:szCs w:val="28"/>
                <w:lang w:val="en-GB"/>
              </w:rPr>
              <w:t>Pro</w:t>
            </w:r>
          </w:p>
        </w:tc>
        <w:tc>
          <w:tcPr>
            <w:tcW w:w="1376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6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6" w:type="dxa"/>
          </w:tcPr>
          <w:p w:rsidR="00D2378C" w:rsidRDefault="00D2378C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</w:tr>
    </w:tbl>
    <w:p w:rsidR="00D2378C" w:rsidRDefault="00D2378C" w:rsidP="00D2378C">
      <w:pPr>
        <w:jc w:val="both"/>
        <w:rPr>
          <w:sz w:val="28"/>
          <w:szCs w:val="28"/>
          <w:lang w:val="en-GB"/>
        </w:rPr>
      </w:pPr>
    </w:p>
    <w:p w:rsidR="00D2378C" w:rsidRDefault="00D2378C" w:rsidP="00D2378C">
      <w:pPr>
        <w:jc w:val="both"/>
        <w:rPr>
          <w:sz w:val="28"/>
          <w:szCs w:val="28"/>
          <w:lang w:val="en-GB"/>
        </w:rPr>
      </w:pPr>
    </w:p>
    <w:p w:rsidR="002B1D25" w:rsidRDefault="002B1D25" w:rsidP="00D2378C">
      <w:pPr>
        <w:jc w:val="both"/>
        <w:rPr>
          <w:sz w:val="28"/>
          <w:szCs w:val="28"/>
          <w:lang w:val="en-GB"/>
        </w:rPr>
      </w:pPr>
    </w:p>
    <w:p w:rsidR="002B1D25" w:rsidRDefault="002B1D25" w:rsidP="002B1D25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This is, instead, an example of </w:t>
      </w:r>
      <w:r w:rsidRPr="002B1D25">
        <w:rPr>
          <w:i/>
          <w:sz w:val="28"/>
          <w:szCs w:val="28"/>
          <w:lang w:val="en-GB"/>
        </w:rPr>
        <w:t>Nonsense mutation</w:t>
      </w:r>
      <w:r>
        <w:rPr>
          <w:sz w:val="28"/>
          <w:szCs w:val="28"/>
          <w:lang w:val="en-GB"/>
        </w:rPr>
        <w:t>:</w:t>
      </w:r>
    </w:p>
    <w:p w:rsidR="008D30A3" w:rsidRDefault="008D30A3" w:rsidP="002B1D25">
      <w:pPr>
        <w:jc w:val="both"/>
        <w:rPr>
          <w:sz w:val="28"/>
          <w:szCs w:val="28"/>
          <w:lang w:val="en-GB"/>
        </w:rPr>
      </w:pPr>
    </w:p>
    <w:p w:rsidR="00FC48EE" w:rsidRDefault="00FC48EE" w:rsidP="00FC48EE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Original DNA code for the amino acid sequence: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FC48EE" w:rsidTr="00FC48EE">
        <w:trPr>
          <w:jc w:val="center"/>
        </w:trPr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   T   G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   C   T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C</w:t>
            </w:r>
          </w:p>
        </w:tc>
        <w:tc>
          <w:tcPr>
            <w:tcW w:w="1375" w:type="dxa"/>
            <w:shd w:val="clear" w:color="auto" w:fill="FFFFFF" w:themeFill="background1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 w:rsidRPr="00FC48EE">
              <w:rPr>
                <w:sz w:val="28"/>
                <w:szCs w:val="28"/>
                <w:shd w:val="clear" w:color="auto" w:fill="FFFFFF" w:themeFill="background1"/>
                <w:lang w:val="en-GB"/>
              </w:rPr>
              <w:t>C</w:t>
            </w:r>
            <w:r>
              <w:rPr>
                <w:sz w:val="28"/>
                <w:szCs w:val="28"/>
                <w:lang w:val="en-GB"/>
              </w:rPr>
              <w:t xml:space="preserve">   </w:t>
            </w:r>
            <w:r w:rsidRPr="00FC48EE">
              <w:rPr>
                <w:sz w:val="28"/>
                <w:szCs w:val="28"/>
                <w:lang w:val="en-GB"/>
              </w:rPr>
              <w:t>G</w:t>
            </w:r>
            <w:r>
              <w:rPr>
                <w:sz w:val="28"/>
                <w:szCs w:val="28"/>
                <w:lang w:val="en-GB"/>
              </w:rPr>
              <w:t xml:space="preserve">   A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   C   G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G   A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   G   C</w:t>
            </w:r>
          </w:p>
        </w:tc>
      </w:tr>
    </w:tbl>
    <w:p w:rsidR="00FC48EE" w:rsidRDefault="00FC48EE" w:rsidP="00FC48EE">
      <w:pPr>
        <w:jc w:val="both"/>
        <w:rPr>
          <w:sz w:val="28"/>
          <w:szCs w:val="28"/>
          <w:lang w:val="en-GB"/>
        </w:rPr>
      </w:pPr>
    </w:p>
    <w:p w:rsidR="00FC48EE" w:rsidRDefault="00FC48EE" w:rsidP="00FC48EE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Resulting amino acids: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FC48EE" w:rsidTr="00EB652A">
        <w:trPr>
          <w:jc w:val="center"/>
        </w:trPr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Met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Thr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Arg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Ala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Arg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Ser</w:t>
            </w:r>
          </w:p>
        </w:tc>
      </w:tr>
    </w:tbl>
    <w:p w:rsidR="00FC48EE" w:rsidRDefault="00FC48EE" w:rsidP="00FC48EE">
      <w:pPr>
        <w:jc w:val="both"/>
        <w:rPr>
          <w:sz w:val="28"/>
          <w:szCs w:val="28"/>
          <w:lang w:val="en-GB"/>
        </w:rPr>
      </w:pPr>
    </w:p>
    <w:p w:rsidR="00FC48EE" w:rsidRDefault="00FC48EE" w:rsidP="00FC48EE">
      <w:pPr>
        <w:jc w:val="both"/>
        <w:rPr>
          <w:sz w:val="28"/>
          <w:szCs w:val="28"/>
          <w:lang w:val="en-GB"/>
        </w:rPr>
      </w:pPr>
    </w:p>
    <w:p w:rsidR="00FC48EE" w:rsidRDefault="00FC48EE" w:rsidP="00FC48EE">
      <w:pPr>
        <w:jc w:val="both"/>
        <w:rPr>
          <w:sz w:val="28"/>
          <w:szCs w:val="28"/>
          <w:lang w:val="en-GB"/>
        </w:rPr>
      </w:pPr>
      <w:r w:rsidRPr="00D2378C">
        <w:rPr>
          <w:sz w:val="28"/>
          <w:szCs w:val="28"/>
          <w:lang w:val="en-GB"/>
        </w:rPr>
        <w:t xml:space="preserve">If we had, for example, a replacement of the </w:t>
      </w:r>
      <w:r w:rsidRPr="00FC48EE">
        <w:rPr>
          <w:sz w:val="28"/>
          <w:szCs w:val="28"/>
          <w:lang w:val="en-GB"/>
        </w:rPr>
        <w:t>tenth</w:t>
      </w:r>
      <w:r>
        <w:rPr>
          <w:sz w:val="28"/>
          <w:szCs w:val="28"/>
          <w:lang w:val="en-GB"/>
        </w:rPr>
        <w:t xml:space="preserve"> </w:t>
      </w:r>
      <w:r w:rsidRPr="00D2378C">
        <w:rPr>
          <w:sz w:val="28"/>
          <w:szCs w:val="28"/>
          <w:lang w:val="en-GB"/>
        </w:rPr>
        <w:t>nucleotide: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FC48EE" w:rsidTr="00EB652A">
        <w:trPr>
          <w:jc w:val="center"/>
        </w:trPr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   T   G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   C   T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A   C</w:t>
            </w:r>
          </w:p>
        </w:tc>
        <w:tc>
          <w:tcPr>
            <w:tcW w:w="1375" w:type="dxa"/>
            <w:shd w:val="clear" w:color="auto" w:fill="FFFF00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 w:rsidRPr="00FC48EE">
              <w:rPr>
                <w:b/>
                <w:sz w:val="28"/>
                <w:szCs w:val="28"/>
                <w:lang w:val="en-GB"/>
              </w:rPr>
              <w:t xml:space="preserve">T   </w:t>
            </w:r>
            <w:r w:rsidRPr="00FC48EE">
              <w:rPr>
                <w:sz w:val="28"/>
                <w:szCs w:val="28"/>
                <w:lang w:val="en-GB"/>
              </w:rPr>
              <w:t>G</w:t>
            </w:r>
            <w:r>
              <w:rPr>
                <w:sz w:val="28"/>
                <w:szCs w:val="28"/>
                <w:lang w:val="en-GB"/>
              </w:rPr>
              <w:t xml:space="preserve">   A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G   C   G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C   G   A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A   G   C</w:t>
            </w:r>
          </w:p>
        </w:tc>
      </w:tr>
    </w:tbl>
    <w:p w:rsidR="00FC48EE" w:rsidRDefault="00FC48EE" w:rsidP="00FC48EE">
      <w:pPr>
        <w:jc w:val="both"/>
        <w:rPr>
          <w:sz w:val="28"/>
          <w:szCs w:val="28"/>
          <w:lang w:val="en-GB"/>
        </w:rPr>
      </w:pPr>
    </w:p>
    <w:p w:rsidR="00FC48EE" w:rsidRDefault="00FC48EE" w:rsidP="00FC48EE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Resulting amino acids will be: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6"/>
        <w:gridCol w:w="1376"/>
        <w:gridCol w:w="1376"/>
      </w:tblGrid>
      <w:tr w:rsidR="00FC48EE" w:rsidTr="00FC48EE">
        <w:trPr>
          <w:jc w:val="center"/>
        </w:trPr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Met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Thr</w:t>
            </w:r>
          </w:p>
        </w:tc>
        <w:tc>
          <w:tcPr>
            <w:tcW w:w="1375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GB"/>
              </w:rPr>
              <w:t>His</w:t>
            </w:r>
          </w:p>
        </w:tc>
        <w:tc>
          <w:tcPr>
            <w:tcW w:w="1375" w:type="dxa"/>
            <w:shd w:val="clear" w:color="auto" w:fill="FFFF00"/>
          </w:tcPr>
          <w:p w:rsidR="00FC48EE" w:rsidRPr="00FC48EE" w:rsidRDefault="00FC48EE" w:rsidP="00EB652A">
            <w:pPr>
              <w:jc w:val="center"/>
              <w:rPr>
                <w:b/>
                <w:sz w:val="28"/>
                <w:szCs w:val="28"/>
                <w:lang w:val="en-GB"/>
              </w:rPr>
            </w:pPr>
            <w:r w:rsidRPr="00FC48EE">
              <w:rPr>
                <w:b/>
                <w:sz w:val="28"/>
                <w:szCs w:val="28"/>
                <w:lang w:val="en-GB"/>
              </w:rPr>
              <w:t>Stop</w:t>
            </w:r>
          </w:p>
        </w:tc>
        <w:tc>
          <w:tcPr>
            <w:tcW w:w="1376" w:type="dxa"/>
          </w:tcPr>
          <w:p w:rsidR="00FC48EE" w:rsidRDefault="00FC48EE" w:rsidP="00EB652A">
            <w:pPr>
              <w:jc w:val="center"/>
              <w:rPr>
                <w:sz w:val="28"/>
                <w:szCs w:val="28"/>
                <w:lang w:val="en-GB"/>
              </w:rPr>
            </w:pPr>
          </w:p>
        </w:tc>
        <w:tc>
          <w:tcPr>
            <w:tcW w:w="1376" w:type="dxa"/>
          </w:tcPr>
          <w:p w:rsidR="00FC48EE" w:rsidRDefault="00FC48EE" w:rsidP="00FC48EE">
            <w:pPr>
              <w:tabs>
                <w:tab w:val="left" w:pos="315"/>
                <w:tab w:val="center" w:pos="580"/>
              </w:tabs>
              <w:rPr>
                <w:sz w:val="28"/>
                <w:szCs w:val="28"/>
                <w:lang w:val="en-GB"/>
              </w:rPr>
            </w:pPr>
          </w:p>
        </w:tc>
        <w:tc>
          <w:tcPr>
            <w:tcW w:w="1376" w:type="dxa"/>
          </w:tcPr>
          <w:p w:rsidR="00FC48EE" w:rsidRDefault="00FC48EE" w:rsidP="00FC48EE">
            <w:pPr>
              <w:tabs>
                <w:tab w:val="left" w:pos="375"/>
                <w:tab w:val="center" w:pos="580"/>
              </w:tabs>
              <w:rPr>
                <w:sz w:val="28"/>
                <w:szCs w:val="28"/>
                <w:lang w:val="en-GB"/>
              </w:rPr>
            </w:pPr>
          </w:p>
        </w:tc>
      </w:tr>
    </w:tbl>
    <w:p w:rsidR="00FC48EE" w:rsidRDefault="00FC48EE" w:rsidP="002B1D25">
      <w:pPr>
        <w:jc w:val="both"/>
        <w:rPr>
          <w:sz w:val="28"/>
          <w:szCs w:val="28"/>
          <w:lang w:val="en-GB"/>
        </w:rPr>
      </w:pPr>
    </w:p>
    <w:p w:rsidR="002B1D25" w:rsidRDefault="002B1D25" w:rsidP="00D2378C">
      <w:pPr>
        <w:jc w:val="both"/>
        <w:rPr>
          <w:sz w:val="28"/>
          <w:szCs w:val="28"/>
          <w:lang w:val="en-GB"/>
        </w:rPr>
      </w:pPr>
    </w:p>
    <w:p w:rsidR="006F6A38" w:rsidRDefault="006F6A38" w:rsidP="00774FE0">
      <w:pPr>
        <w:jc w:val="both"/>
        <w:rPr>
          <w:sz w:val="28"/>
          <w:szCs w:val="28"/>
          <w:lang w:val="en-GB"/>
        </w:rPr>
      </w:pPr>
    </w:p>
    <w:p w:rsidR="006F6A38" w:rsidRDefault="00774FE0" w:rsidP="00774FE0">
      <w:pPr>
        <w:jc w:val="both"/>
        <w:rPr>
          <w:sz w:val="28"/>
          <w:szCs w:val="28"/>
          <w:lang w:val="en-GB"/>
        </w:rPr>
      </w:pPr>
      <w:r w:rsidRPr="00774FE0">
        <w:rPr>
          <w:sz w:val="28"/>
          <w:szCs w:val="28"/>
          <w:lang w:val="en-GB"/>
        </w:rPr>
        <w:t>Nonsense mutation are jointl</w:t>
      </w:r>
      <w:r w:rsidR="006F6A38">
        <w:rPr>
          <w:sz w:val="28"/>
          <w:szCs w:val="28"/>
          <w:lang w:val="en-GB"/>
        </w:rPr>
        <w:t xml:space="preserve">y responsible for many diseases; they </w:t>
      </w:r>
      <w:r w:rsidRPr="00774FE0">
        <w:rPr>
          <w:sz w:val="28"/>
          <w:szCs w:val="28"/>
          <w:lang w:val="en-GB"/>
        </w:rPr>
        <w:t>can cause a genetic disease by damaging a gene res</w:t>
      </w:r>
      <w:r>
        <w:rPr>
          <w:sz w:val="28"/>
          <w:szCs w:val="28"/>
          <w:lang w:val="en-GB"/>
        </w:rPr>
        <w:t>ponsible for a specific protein</w:t>
      </w:r>
      <w:r w:rsidRPr="00774FE0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(for example</w:t>
      </w:r>
      <w:r w:rsidRPr="00774FE0">
        <w:rPr>
          <w:sz w:val="28"/>
          <w:szCs w:val="28"/>
          <w:lang w:val="en-GB"/>
        </w:rPr>
        <w:t xml:space="preserve"> </w:t>
      </w:r>
      <w:r w:rsidRPr="00774FE0">
        <w:rPr>
          <w:i/>
          <w:sz w:val="28"/>
          <w:szCs w:val="28"/>
          <w:lang w:val="en-GB"/>
        </w:rPr>
        <w:t>dystrophin</w:t>
      </w:r>
      <w:r w:rsidRPr="00774FE0">
        <w:rPr>
          <w:sz w:val="28"/>
          <w:szCs w:val="28"/>
          <w:lang w:val="en-GB"/>
        </w:rPr>
        <w:t xml:space="preserve"> in </w:t>
      </w:r>
      <w:r w:rsidRPr="00774FE0">
        <w:rPr>
          <w:i/>
          <w:sz w:val="28"/>
          <w:szCs w:val="28"/>
          <w:lang w:val="en-GB"/>
        </w:rPr>
        <w:t>Duchenne muscular dystrophy</w:t>
      </w:r>
      <w:r>
        <w:rPr>
          <w:sz w:val="28"/>
          <w:szCs w:val="28"/>
          <w:lang w:val="en-GB"/>
        </w:rPr>
        <w:t>)</w:t>
      </w:r>
      <w:r w:rsidRPr="00774FE0">
        <w:rPr>
          <w:sz w:val="28"/>
          <w:szCs w:val="28"/>
          <w:lang w:val="en-GB"/>
        </w:rPr>
        <w:t xml:space="preserve">. </w:t>
      </w:r>
    </w:p>
    <w:p w:rsidR="00774FE0" w:rsidRPr="00774FE0" w:rsidRDefault="00774FE0" w:rsidP="00774FE0">
      <w:pPr>
        <w:jc w:val="both"/>
        <w:rPr>
          <w:sz w:val="28"/>
          <w:szCs w:val="28"/>
          <w:lang w:val="en-GB"/>
        </w:rPr>
      </w:pPr>
      <w:r w:rsidRPr="00774FE0">
        <w:rPr>
          <w:sz w:val="28"/>
          <w:szCs w:val="28"/>
          <w:lang w:val="en-GB"/>
        </w:rPr>
        <w:t>Examples of diseases in which nonsense mutations are known to be among the causes include:</w:t>
      </w:r>
    </w:p>
    <w:p w:rsidR="00774FE0" w:rsidRPr="00774FE0" w:rsidRDefault="00774FE0" w:rsidP="00774FE0">
      <w:pPr>
        <w:pStyle w:val="ListParagraph"/>
        <w:numPr>
          <w:ilvl w:val="0"/>
          <w:numId w:val="7"/>
        </w:numPr>
        <w:jc w:val="both"/>
        <w:rPr>
          <w:sz w:val="28"/>
          <w:szCs w:val="28"/>
          <w:lang w:val="en-GB"/>
        </w:rPr>
      </w:pPr>
      <w:r w:rsidRPr="00774FE0">
        <w:rPr>
          <w:b/>
          <w:sz w:val="28"/>
          <w:szCs w:val="28"/>
          <w:lang w:val="en-GB"/>
        </w:rPr>
        <w:t>Cystic fibrosis</w:t>
      </w:r>
      <w:r w:rsidRPr="00774FE0">
        <w:rPr>
          <w:sz w:val="28"/>
          <w:szCs w:val="28"/>
          <w:lang w:val="en-GB"/>
        </w:rPr>
        <w:t xml:space="preserve"> </w:t>
      </w:r>
    </w:p>
    <w:p w:rsidR="00774FE0" w:rsidRPr="00774FE0" w:rsidRDefault="00774FE0" w:rsidP="00774FE0">
      <w:pPr>
        <w:pStyle w:val="ListParagraph"/>
        <w:numPr>
          <w:ilvl w:val="0"/>
          <w:numId w:val="7"/>
        </w:numPr>
        <w:jc w:val="both"/>
        <w:rPr>
          <w:sz w:val="28"/>
          <w:szCs w:val="28"/>
          <w:lang w:val="en-GB"/>
        </w:rPr>
      </w:pPr>
      <w:r w:rsidRPr="00774FE0">
        <w:rPr>
          <w:b/>
          <w:sz w:val="28"/>
          <w:szCs w:val="28"/>
          <w:lang w:val="en-GB"/>
        </w:rPr>
        <w:t>Duchenne muscular dystrophy</w:t>
      </w:r>
      <w:r w:rsidRPr="00774FE0">
        <w:rPr>
          <w:sz w:val="28"/>
          <w:szCs w:val="28"/>
          <w:lang w:val="en-GB"/>
        </w:rPr>
        <w:t xml:space="preserve"> (dystrophin)</w:t>
      </w:r>
    </w:p>
    <w:p w:rsidR="00774FE0" w:rsidRPr="00774FE0" w:rsidRDefault="00774FE0" w:rsidP="00774FE0">
      <w:pPr>
        <w:pStyle w:val="ListParagraph"/>
        <w:numPr>
          <w:ilvl w:val="0"/>
          <w:numId w:val="7"/>
        </w:numPr>
        <w:jc w:val="both"/>
        <w:rPr>
          <w:sz w:val="28"/>
          <w:szCs w:val="28"/>
          <w:lang w:val="en-GB"/>
        </w:rPr>
      </w:pPr>
      <w:r w:rsidRPr="00774FE0">
        <w:rPr>
          <w:b/>
          <w:sz w:val="28"/>
          <w:szCs w:val="28"/>
          <w:lang w:val="en-GB"/>
        </w:rPr>
        <w:t>Beta thalassaemia</w:t>
      </w:r>
      <w:r w:rsidRPr="00774FE0">
        <w:rPr>
          <w:sz w:val="28"/>
          <w:szCs w:val="28"/>
          <w:lang w:val="en-GB"/>
        </w:rPr>
        <w:t xml:space="preserve"> (β-globin)</w:t>
      </w:r>
    </w:p>
    <w:p w:rsidR="00774FE0" w:rsidRDefault="00774FE0" w:rsidP="00774FE0">
      <w:pPr>
        <w:pStyle w:val="ListParagraph"/>
        <w:numPr>
          <w:ilvl w:val="0"/>
          <w:numId w:val="7"/>
        </w:numPr>
        <w:jc w:val="both"/>
        <w:rPr>
          <w:b/>
          <w:sz w:val="28"/>
          <w:szCs w:val="28"/>
          <w:lang w:val="en-GB"/>
        </w:rPr>
      </w:pPr>
      <w:r w:rsidRPr="00774FE0">
        <w:rPr>
          <w:b/>
          <w:sz w:val="28"/>
          <w:szCs w:val="28"/>
          <w:lang w:val="en-GB"/>
        </w:rPr>
        <w:t>Hurler syndrome</w:t>
      </w:r>
    </w:p>
    <w:p w:rsidR="00030BB4" w:rsidRDefault="00030BB4" w:rsidP="00030BB4">
      <w:pPr>
        <w:jc w:val="both"/>
        <w:rPr>
          <w:b/>
          <w:sz w:val="28"/>
          <w:szCs w:val="28"/>
          <w:lang w:val="en-GB"/>
        </w:rPr>
      </w:pPr>
    </w:p>
    <w:p w:rsidR="00030BB4" w:rsidRDefault="00030BB4" w:rsidP="00030BB4">
      <w:pPr>
        <w:jc w:val="both"/>
        <w:rPr>
          <w:sz w:val="28"/>
          <w:szCs w:val="28"/>
          <w:lang w:val="en-GB"/>
        </w:rPr>
      </w:pPr>
      <w:r w:rsidRPr="00030BB4">
        <w:rPr>
          <w:sz w:val="28"/>
          <w:szCs w:val="28"/>
          <w:lang w:val="en-GB"/>
        </w:rPr>
        <w:t>On the other hand, cancer associated Missense mutations can lead to drastic destabilisation of the resulting protein.</w:t>
      </w:r>
    </w:p>
    <w:p w:rsidR="00DF4FFC" w:rsidRPr="00996683" w:rsidRDefault="00DF4FFC" w:rsidP="00DF4FFC">
      <w:pPr>
        <w:jc w:val="both"/>
        <w:rPr>
          <w:sz w:val="28"/>
          <w:szCs w:val="28"/>
          <w:lang w:val="en-GB"/>
        </w:rPr>
      </w:pPr>
    </w:p>
    <w:p w:rsidR="00DF4FFC" w:rsidRDefault="00DF4FFC" w:rsidP="00DF4FFC">
      <w:pPr>
        <w:jc w:val="both"/>
        <w:rPr>
          <w:b/>
          <w:sz w:val="28"/>
          <w:szCs w:val="28"/>
          <w:lang w:val="en-GB"/>
        </w:rPr>
      </w:pPr>
      <w:r w:rsidRPr="00E73AB9">
        <w:rPr>
          <w:b/>
          <w:sz w:val="28"/>
          <w:szCs w:val="28"/>
          <w:lang w:val="en-GB"/>
        </w:rPr>
        <w:t xml:space="preserve">SNPs </w:t>
      </w:r>
      <w:r w:rsidRPr="00DF4FFC">
        <w:rPr>
          <w:b/>
          <w:sz w:val="28"/>
          <w:szCs w:val="28"/>
          <w:lang w:val="en-GB"/>
        </w:rPr>
        <w:t>not in coding regions</w:t>
      </w:r>
    </w:p>
    <w:p w:rsidR="00DF4FFC" w:rsidRDefault="00DF4FFC" w:rsidP="00DF4FFC">
      <w:pPr>
        <w:jc w:val="both"/>
        <w:rPr>
          <w:sz w:val="28"/>
          <w:szCs w:val="28"/>
          <w:lang w:val="en-GB"/>
        </w:rPr>
      </w:pPr>
      <w:r w:rsidRPr="00DF4FFC">
        <w:rPr>
          <w:sz w:val="28"/>
          <w:szCs w:val="28"/>
          <w:lang w:val="en-GB"/>
        </w:rPr>
        <w:t>SNPs that are not in protein-coding regions may still affect</w:t>
      </w:r>
      <w:r>
        <w:rPr>
          <w:sz w:val="28"/>
          <w:szCs w:val="28"/>
          <w:lang w:val="en-GB"/>
        </w:rPr>
        <w:t>:</w:t>
      </w:r>
    </w:p>
    <w:p w:rsidR="00DF4FFC" w:rsidRDefault="00DF4FFC" w:rsidP="00DF4FF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gene splicing</w:t>
      </w:r>
    </w:p>
    <w:p w:rsidR="00DF4FFC" w:rsidRDefault="00DF4FFC" w:rsidP="00DF4FF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transcription factor binding</w:t>
      </w:r>
    </w:p>
    <w:p w:rsidR="00DF4FFC" w:rsidRDefault="00DF4FFC" w:rsidP="00DF4FF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en-GB"/>
        </w:rPr>
      </w:pPr>
      <w:r w:rsidRPr="00DF4FFC">
        <w:rPr>
          <w:sz w:val="28"/>
          <w:szCs w:val="28"/>
          <w:lang w:val="en-GB"/>
        </w:rPr>
        <w:t>messenger RNA degradation</w:t>
      </w:r>
    </w:p>
    <w:p w:rsidR="00DF4FFC" w:rsidRDefault="00DF4FFC" w:rsidP="00DF4FFC">
      <w:pPr>
        <w:pStyle w:val="ListParagraph"/>
        <w:numPr>
          <w:ilvl w:val="0"/>
          <w:numId w:val="8"/>
        </w:num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…</w:t>
      </w:r>
    </w:p>
    <w:p w:rsidR="00DF4FFC" w:rsidRPr="00DF4FFC" w:rsidRDefault="00DF4FFC" w:rsidP="00DF4FFC">
      <w:pPr>
        <w:jc w:val="both"/>
        <w:rPr>
          <w:sz w:val="28"/>
          <w:szCs w:val="28"/>
          <w:lang w:val="en-GB"/>
        </w:rPr>
      </w:pPr>
      <w:r w:rsidRPr="00DF4FFC">
        <w:rPr>
          <w:sz w:val="28"/>
          <w:szCs w:val="28"/>
          <w:lang w:val="en-GB"/>
        </w:rPr>
        <w:t xml:space="preserve">Gene expression affected by this type of SNP is referred to as an </w:t>
      </w:r>
      <w:r w:rsidRPr="00616B16">
        <w:rPr>
          <w:b/>
          <w:sz w:val="28"/>
          <w:szCs w:val="28"/>
          <w:lang w:val="en-GB"/>
        </w:rPr>
        <w:t>eSNP</w:t>
      </w:r>
      <w:r w:rsidRPr="00DF4FFC">
        <w:rPr>
          <w:sz w:val="28"/>
          <w:szCs w:val="28"/>
          <w:lang w:val="en-GB"/>
        </w:rPr>
        <w:t xml:space="preserve"> (</w:t>
      </w:r>
      <w:r w:rsidRPr="00616B16">
        <w:rPr>
          <w:i/>
          <w:sz w:val="28"/>
          <w:szCs w:val="28"/>
          <w:lang w:val="en-GB"/>
        </w:rPr>
        <w:t>expression SNP</w:t>
      </w:r>
      <w:r w:rsidRPr="00DF4FFC">
        <w:rPr>
          <w:sz w:val="28"/>
          <w:szCs w:val="28"/>
          <w:lang w:val="en-GB"/>
        </w:rPr>
        <w:t>).</w:t>
      </w:r>
    </w:p>
    <w:p w:rsidR="00F75B4F" w:rsidRDefault="00F75B4F" w:rsidP="00F75B4F">
      <w:pPr>
        <w:jc w:val="both"/>
        <w:rPr>
          <w:sz w:val="28"/>
          <w:szCs w:val="28"/>
          <w:lang w:val="en-GB"/>
        </w:rPr>
      </w:pPr>
    </w:p>
    <w:p w:rsidR="00F75B4F" w:rsidRDefault="00F75B4F" w:rsidP="00F75B4F">
      <w:pPr>
        <w:jc w:val="both"/>
        <w:rPr>
          <w:sz w:val="28"/>
          <w:szCs w:val="28"/>
          <w:lang w:val="en-GB"/>
        </w:rPr>
      </w:pPr>
    </w:p>
    <w:p w:rsidR="00F75B4F" w:rsidRDefault="00F75B4F" w:rsidP="00F75B4F">
      <w:pPr>
        <w:jc w:val="both"/>
        <w:rPr>
          <w:b/>
          <w:sz w:val="36"/>
          <w:szCs w:val="36"/>
          <w:lang w:val="en-GB"/>
        </w:rPr>
      </w:pPr>
    </w:p>
    <w:p w:rsidR="00F75B4F" w:rsidRDefault="00F75B4F" w:rsidP="00F75B4F">
      <w:pPr>
        <w:jc w:val="both"/>
        <w:rPr>
          <w:b/>
          <w:sz w:val="36"/>
          <w:szCs w:val="36"/>
          <w:lang w:val="en-GB"/>
        </w:rPr>
      </w:pPr>
    </w:p>
    <w:p w:rsidR="00F75B4F" w:rsidRDefault="00F75B4F" w:rsidP="00F75B4F">
      <w:pPr>
        <w:jc w:val="both"/>
        <w:rPr>
          <w:b/>
          <w:sz w:val="36"/>
          <w:szCs w:val="36"/>
          <w:lang w:val="en-GB"/>
        </w:rPr>
      </w:pPr>
      <w:r>
        <w:rPr>
          <w:b/>
          <w:sz w:val="36"/>
          <w:szCs w:val="36"/>
          <w:lang w:val="en-GB"/>
        </w:rPr>
        <w:lastRenderedPageBreak/>
        <w:t xml:space="preserve">How to found SNPs: DNA </w:t>
      </w:r>
      <w:r w:rsidR="005033D0">
        <w:rPr>
          <w:b/>
          <w:sz w:val="36"/>
          <w:szCs w:val="36"/>
          <w:lang w:val="en-GB"/>
        </w:rPr>
        <w:t>S</w:t>
      </w:r>
      <w:r>
        <w:rPr>
          <w:b/>
          <w:sz w:val="36"/>
          <w:szCs w:val="36"/>
          <w:lang w:val="en-GB"/>
        </w:rPr>
        <w:t>equencing</w:t>
      </w:r>
    </w:p>
    <w:p w:rsidR="00F75B4F" w:rsidRPr="008A073C" w:rsidRDefault="00F75B4F" w:rsidP="00F75B4F">
      <w:pPr>
        <w:jc w:val="both"/>
        <w:rPr>
          <w:b/>
          <w:sz w:val="32"/>
          <w:szCs w:val="32"/>
          <w:lang w:val="en-GB"/>
        </w:rPr>
      </w:pPr>
    </w:p>
    <w:p w:rsidR="00DF4FFC" w:rsidRDefault="00F75B4F" w:rsidP="00F75B4F">
      <w:pPr>
        <w:jc w:val="both"/>
        <w:rPr>
          <w:sz w:val="28"/>
          <w:szCs w:val="28"/>
          <w:lang w:val="en-GB"/>
        </w:rPr>
      </w:pPr>
      <w:r w:rsidRPr="00F75B4F">
        <w:rPr>
          <w:sz w:val="28"/>
          <w:szCs w:val="28"/>
          <w:lang w:val="en-GB"/>
        </w:rPr>
        <w:t xml:space="preserve">In order to understand, according to what already said, what a SNP can cause, we must first of all </w:t>
      </w:r>
      <w:r w:rsidRPr="00F75B4F">
        <w:rPr>
          <w:i/>
          <w:sz w:val="28"/>
          <w:szCs w:val="28"/>
          <w:lang w:val="en-GB"/>
        </w:rPr>
        <w:t>identify the SNP in the DNA</w:t>
      </w:r>
      <w:r w:rsidRPr="00F75B4F">
        <w:rPr>
          <w:sz w:val="28"/>
          <w:szCs w:val="28"/>
          <w:lang w:val="en-GB"/>
        </w:rPr>
        <w:t xml:space="preserve"> of the subject under consideration.</w:t>
      </w:r>
    </w:p>
    <w:p w:rsidR="00F75B4F" w:rsidRDefault="00F75B4F" w:rsidP="00F75B4F">
      <w:pPr>
        <w:jc w:val="both"/>
        <w:rPr>
          <w:sz w:val="28"/>
          <w:szCs w:val="28"/>
          <w:lang w:val="en-GB"/>
        </w:rPr>
      </w:pPr>
      <w:r w:rsidRPr="00F75B4F">
        <w:rPr>
          <w:sz w:val="28"/>
          <w:szCs w:val="28"/>
          <w:lang w:val="en-GB"/>
        </w:rPr>
        <w:t>There are many possible types of analysis that can be performed (DNA sequencing,</w:t>
      </w:r>
      <w:r w:rsidR="00891B66">
        <w:rPr>
          <w:sz w:val="28"/>
          <w:szCs w:val="28"/>
          <w:lang w:val="en-GB"/>
        </w:rPr>
        <w:t xml:space="preserve"> </w:t>
      </w:r>
      <w:r w:rsidRPr="00F75B4F">
        <w:rPr>
          <w:sz w:val="28"/>
          <w:szCs w:val="28"/>
          <w:lang w:val="en-GB"/>
        </w:rPr>
        <w:t>capillary electrophoresis, mass spectrometry,</w:t>
      </w:r>
      <w:r w:rsidR="00891B66">
        <w:rPr>
          <w:sz w:val="28"/>
          <w:szCs w:val="28"/>
          <w:lang w:val="en-GB"/>
        </w:rPr>
        <w:t xml:space="preserve"> </w:t>
      </w:r>
      <w:r w:rsidRPr="00F75B4F">
        <w:rPr>
          <w:sz w:val="28"/>
          <w:szCs w:val="28"/>
          <w:lang w:val="en-GB"/>
        </w:rPr>
        <w:t xml:space="preserve">electrochemical analysis, ...); in this essay we will look at the most common one: </w:t>
      </w:r>
      <w:r w:rsidR="005033D0">
        <w:rPr>
          <w:b/>
          <w:sz w:val="28"/>
          <w:szCs w:val="28"/>
          <w:lang w:val="en-GB"/>
        </w:rPr>
        <w:t>DNA S</w:t>
      </w:r>
      <w:r w:rsidRPr="00891B66">
        <w:rPr>
          <w:b/>
          <w:sz w:val="28"/>
          <w:szCs w:val="28"/>
          <w:lang w:val="en-GB"/>
        </w:rPr>
        <w:t>equencing</w:t>
      </w:r>
      <w:r w:rsidRPr="00F75B4F">
        <w:rPr>
          <w:sz w:val="28"/>
          <w:szCs w:val="28"/>
          <w:lang w:val="en-GB"/>
        </w:rPr>
        <w:t>.</w:t>
      </w:r>
    </w:p>
    <w:p w:rsidR="00460541" w:rsidRDefault="00460541" w:rsidP="00F75B4F">
      <w:pPr>
        <w:jc w:val="both"/>
        <w:rPr>
          <w:sz w:val="28"/>
          <w:szCs w:val="28"/>
          <w:lang w:val="en-GB"/>
        </w:rPr>
      </w:pPr>
    </w:p>
    <w:p w:rsidR="00460541" w:rsidRDefault="00460541" w:rsidP="00460541">
      <w:pPr>
        <w:jc w:val="center"/>
        <w:rPr>
          <w:i/>
          <w:sz w:val="28"/>
          <w:szCs w:val="28"/>
          <w:lang w:val="en-GB"/>
        </w:rPr>
      </w:pPr>
      <w:r w:rsidRPr="00460541">
        <w:rPr>
          <w:i/>
          <w:sz w:val="28"/>
          <w:szCs w:val="28"/>
          <w:lang w:val="en-GB"/>
        </w:rPr>
        <w:t>“</w:t>
      </w:r>
      <w:r w:rsidR="005033D0">
        <w:rPr>
          <w:i/>
          <w:sz w:val="28"/>
          <w:szCs w:val="28"/>
          <w:lang w:val="en-GB"/>
        </w:rPr>
        <w:t>DNA S</w:t>
      </w:r>
      <w:r w:rsidRPr="00460541">
        <w:rPr>
          <w:i/>
          <w:sz w:val="28"/>
          <w:szCs w:val="28"/>
          <w:lang w:val="en-GB"/>
        </w:rPr>
        <w:t>equencing is the process of determining the precise order of nucleotides within a DNA molecule. It includes any method or technology that is used to determine the order of the four bases</w:t>
      </w:r>
      <w:r>
        <w:rPr>
          <w:i/>
          <w:sz w:val="28"/>
          <w:szCs w:val="28"/>
          <w:lang w:val="en-GB"/>
        </w:rPr>
        <w:t xml:space="preserve"> </w:t>
      </w:r>
      <w:r w:rsidRPr="00460541">
        <w:rPr>
          <w:i/>
          <w:sz w:val="28"/>
          <w:szCs w:val="28"/>
          <w:lang w:val="en-GB"/>
        </w:rPr>
        <w:t>—</w:t>
      </w:r>
      <w:r>
        <w:rPr>
          <w:i/>
          <w:sz w:val="28"/>
          <w:szCs w:val="28"/>
          <w:lang w:val="en-GB"/>
        </w:rPr>
        <w:t xml:space="preserve"> </w:t>
      </w:r>
      <w:r w:rsidRPr="00460541">
        <w:rPr>
          <w:i/>
          <w:sz w:val="28"/>
          <w:szCs w:val="28"/>
          <w:lang w:val="en-GB"/>
        </w:rPr>
        <w:t>adenine, guanine, cytosine, and thymine</w:t>
      </w:r>
      <w:r>
        <w:rPr>
          <w:i/>
          <w:sz w:val="28"/>
          <w:szCs w:val="28"/>
          <w:lang w:val="en-GB"/>
        </w:rPr>
        <w:t xml:space="preserve"> </w:t>
      </w:r>
      <w:r w:rsidRPr="00460541">
        <w:rPr>
          <w:i/>
          <w:sz w:val="28"/>
          <w:szCs w:val="28"/>
          <w:lang w:val="en-GB"/>
        </w:rPr>
        <w:t>—</w:t>
      </w:r>
      <w:r>
        <w:rPr>
          <w:i/>
          <w:sz w:val="28"/>
          <w:szCs w:val="28"/>
          <w:lang w:val="en-GB"/>
        </w:rPr>
        <w:t xml:space="preserve"> </w:t>
      </w:r>
      <w:r w:rsidRPr="00460541">
        <w:rPr>
          <w:i/>
          <w:sz w:val="28"/>
          <w:szCs w:val="28"/>
          <w:lang w:val="en-GB"/>
        </w:rPr>
        <w:t>in a strand of DNA.”</w:t>
      </w:r>
    </w:p>
    <w:p w:rsidR="00460541" w:rsidRDefault="00460541" w:rsidP="00460541">
      <w:pPr>
        <w:jc w:val="center"/>
        <w:rPr>
          <w:sz w:val="28"/>
          <w:szCs w:val="28"/>
          <w:lang w:val="en-GB"/>
        </w:rPr>
      </w:pPr>
    </w:p>
    <w:p w:rsidR="006608BE" w:rsidRPr="00996683" w:rsidRDefault="006608BE" w:rsidP="006608BE">
      <w:pPr>
        <w:jc w:val="both"/>
        <w:rPr>
          <w:sz w:val="28"/>
          <w:szCs w:val="28"/>
          <w:lang w:val="en-GB"/>
        </w:rPr>
      </w:pPr>
    </w:p>
    <w:p w:rsidR="006608BE" w:rsidRDefault="005033D0" w:rsidP="006608BE">
      <w:pPr>
        <w:jc w:val="both"/>
        <w:rPr>
          <w:b/>
          <w:sz w:val="36"/>
          <w:szCs w:val="36"/>
          <w:lang w:val="en-GB"/>
        </w:rPr>
      </w:pPr>
      <w:r w:rsidRPr="00D269AA">
        <w:rPr>
          <w:b/>
          <w:sz w:val="36"/>
          <w:szCs w:val="36"/>
          <w:lang w:val="en-GB"/>
        </w:rPr>
        <w:t>History of DNA Sequencing</w:t>
      </w:r>
    </w:p>
    <w:p w:rsidR="00D269AA" w:rsidRPr="00D269AA" w:rsidRDefault="00D269AA" w:rsidP="006608BE">
      <w:pPr>
        <w:jc w:val="both"/>
        <w:rPr>
          <w:b/>
          <w:sz w:val="32"/>
          <w:szCs w:val="32"/>
          <w:lang w:val="en-GB"/>
        </w:rPr>
      </w:pPr>
    </w:p>
    <w:p w:rsidR="005033D0" w:rsidRPr="005033D0" w:rsidRDefault="005033D0" w:rsidP="005033D0">
      <w:pPr>
        <w:jc w:val="both"/>
        <w:rPr>
          <w:sz w:val="28"/>
          <w:szCs w:val="28"/>
          <w:lang w:val="en-GB"/>
        </w:rPr>
      </w:pPr>
      <w:r w:rsidRPr="005033D0">
        <w:rPr>
          <w:sz w:val="28"/>
          <w:szCs w:val="28"/>
          <w:lang w:val="en-GB"/>
        </w:rPr>
        <w:t xml:space="preserve">Over the years, since the discovery of DNA by </w:t>
      </w:r>
      <w:r w:rsidRPr="005033D0">
        <w:rPr>
          <w:i/>
          <w:sz w:val="28"/>
          <w:szCs w:val="28"/>
          <w:lang w:val="en-GB"/>
        </w:rPr>
        <w:t>Miescher</w:t>
      </w:r>
      <w:r w:rsidRPr="005033D0">
        <w:rPr>
          <w:sz w:val="28"/>
          <w:szCs w:val="28"/>
          <w:lang w:val="en-GB"/>
        </w:rPr>
        <w:t xml:space="preserve"> in 1870, the problem of DNA sequencing has been addressed in an incr</w:t>
      </w:r>
      <w:r>
        <w:rPr>
          <w:sz w:val="28"/>
          <w:szCs w:val="28"/>
          <w:lang w:val="en-GB"/>
        </w:rPr>
        <w:t>easingly thorough</w:t>
      </w:r>
      <w:r w:rsidR="00D269AA">
        <w:rPr>
          <w:sz w:val="28"/>
          <w:szCs w:val="28"/>
          <w:lang w:val="en-GB"/>
        </w:rPr>
        <w:t xml:space="preserve"> (see </w:t>
      </w:r>
      <w:r w:rsidR="00D269AA">
        <w:rPr>
          <w:i/>
          <w:sz w:val="28"/>
          <w:szCs w:val="28"/>
          <w:lang w:val="en-GB"/>
        </w:rPr>
        <w:t>Picture 3</w:t>
      </w:r>
      <w:r w:rsidR="00D269AA">
        <w:rPr>
          <w:sz w:val="28"/>
          <w:szCs w:val="28"/>
          <w:lang w:val="en-GB"/>
        </w:rPr>
        <w:t xml:space="preserve"> in the next page)</w:t>
      </w:r>
      <w:r>
        <w:rPr>
          <w:sz w:val="28"/>
          <w:szCs w:val="28"/>
          <w:lang w:val="en-GB"/>
        </w:rPr>
        <w:t>. This also</w:t>
      </w:r>
      <w:r w:rsidR="00D269AA">
        <w:rPr>
          <w:sz w:val="28"/>
          <w:szCs w:val="28"/>
          <w:lang w:val="en-GB"/>
        </w:rPr>
        <w:t xml:space="preserve"> b</w:t>
      </w:r>
      <w:r>
        <w:rPr>
          <w:sz w:val="28"/>
          <w:szCs w:val="28"/>
          <w:lang w:val="en-GB"/>
        </w:rPr>
        <w:t>ecause</w:t>
      </w:r>
      <w:r w:rsidRPr="005033D0">
        <w:rPr>
          <w:sz w:val="28"/>
          <w:szCs w:val="28"/>
          <w:lang w:val="en-GB"/>
        </w:rPr>
        <w:t xml:space="preserve">, in 1940, </w:t>
      </w:r>
      <w:r w:rsidRPr="005033D0">
        <w:rPr>
          <w:i/>
          <w:sz w:val="28"/>
          <w:szCs w:val="28"/>
          <w:lang w:val="en-GB"/>
        </w:rPr>
        <w:t>Avery</w:t>
      </w:r>
      <w:r w:rsidRPr="005033D0">
        <w:rPr>
          <w:sz w:val="28"/>
          <w:szCs w:val="28"/>
          <w:lang w:val="en-GB"/>
        </w:rPr>
        <w:t xml:space="preserve"> realized</w:t>
      </w:r>
      <w:r>
        <w:rPr>
          <w:sz w:val="28"/>
          <w:szCs w:val="28"/>
          <w:lang w:val="en-GB"/>
        </w:rPr>
        <w:t>,</w:t>
      </w:r>
      <w:r w:rsidRPr="005033D0">
        <w:rPr>
          <w:sz w:val="28"/>
          <w:szCs w:val="28"/>
          <w:lang w:val="en-GB"/>
        </w:rPr>
        <w:t xml:space="preserve"> by means of an experiment, </w:t>
      </w:r>
      <w:r w:rsidR="00B6346C">
        <w:rPr>
          <w:sz w:val="28"/>
          <w:szCs w:val="28"/>
          <w:lang w:val="en-GB"/>
        </w:rPr>
        <w:t xml:space="preserve">that </w:t>
      </w:r>
      <w:r w:rsidRPr="005033D0">
        <w:rPr>
          <w:sz w:val="28"/>
          <w:szCs w:val="28"/>
          <w:lang w:val="en-GB"/>
        </w:rPr>
        <w:t xml:space="preserve">the so-called </w:t>
      </w:r>
      <w:r w:rsidRPr="005033D0">
        <w:rPr>
          <w:i/>
          <w:sz w:val="28"/>
          <w:szCs w:val="28"/>
          <w:lang w:val="en-GB"/>
        </w:rPr>
        <w:t>transforming principle</w:t>
      </w:r>
      <w:r w:rsidR="00B6346C">
        <w:rPr>
          <w:sz w:val="28"/>
          <w:szCs w:val="28"/>
          <w:lang w:val="en-GB"/>
        </w:rPr>
        <w:t xml:space="preserve"> (</w:t>
      </w:r>
      <w:r w:rsidRPr="005033D0">
        <w:rPr>
          <w:sz w:val="28"/>
          <w:szCs w:val="28"/>
          <w:lang w:val="en-GB"/>
        </w:rPr>
        <w:t xml:space="preserve">the carrier of genetic information) discovered in 1928 by Griffith </w:t>
      </w:r>
      <w:r w:rsidR="00B6346C">
        <w:rPr>
          <w:sz w:val="28"/>
          <w:szCs w:val="28"/>
          <w:lang w:val="en-GB"/>
        </w:rPr>
        <w:t xml:space="preserve">was </w:t>
      </w:r>
      <w:r w:rsidRPr="005033D0">
        <w:rPr>
          <w:sz w:val="28"/>
          <w:szCs w:val="28"/>
          <w:lang w:val="en-GB"/>
        </w:rPr>
        <w:t xml:space="preserve">DNA. </w:t>
      </w:r>
    </w:p>
    <w:p w:rsidR="005033D0" w:rsidRDefault="005033D0" w:rsidP="005033D0">
      <w:pPr>
        <w:jc w:val="both"/>
        <w:rPr>
          <w:sz w:val="28"/>
          <w:szCs w:val="28"/>
          <w:lang w:val="en-GB"/>
        </w:rPr>
      </w:pPr>
    </w:p>
    <w:p w:rsidR="00D269AA" w:rsidRPr="00D269AA" w:rsidRDefault="00D269AA" w:rsidP="005033D0">
      <w:pPr>
        <w:jc w:val="both"/>
        <w:rPr>
          <w:b/>
          <w:sz w:val="28"/>
          <w:szCs w:val="28"/>
          <w:lang w:val="en-GB"/>
        </w:rPr>
      </w:pPr>
      <w:r w:rsidRPr="00D269AA">
        <w:rPr>
          <w:b/>
          <w:sz w:val="28"/>
          <w:szCs w:val="28"/>
          <w:lang w:val="en-GB"/>
        </w:rPr>
        <w:t>Avery’s experiment</w:t>
      </w:r>
    </w:p>
    <w:p w:rsidR="005033D0" w:rsidRPr="005033D0" w:rsidRDefault="005033D0" w:rsidP="005033D0">
      <w:pPr>
        <w:jc w:val="both"/>
        <w:rPr>
          <w:sz w:val="28"/>
          <w:szCs w:val="28"/>
          <w:lang w:val="en-GB"/>
        </w:rPr>
      </w:pPr>
      <w:r w:rsidRPr="005033D0">
        <w:rPr>
          <w:sz w:val="28"/>
          <w:szCs w:val="28"/>
          <w:lang w:val="en-GB"/>
        </w:rPr>
        <w:t>In short, the</w:t>
      </w:r>
      <w:r w:rsidR="00B6346C" w:rsidRPr="00B6346C">
        <w:rPr>
          <w:sz w:val="28"/>
          <w:szCs w:val="28"/>
          <w:lang w:val="en-GB"/>
        </w:rPr>
        <w:t xml:space="preserve"> </w:t>
      </w:r>
      <w:r w:rsidR="00B6346C" w:rsidRPr="005033D0">
        <w:rPr>
          <w:sz w:val="28"/>
          <w:szCs w:val="28"/>
          <w:lang w:val="en-GB"/>
        </w:rPr>
        <w:t>Avery</w:t>
      </w:r>
      <w:r w:rsidRPr="005033D0">
        <w:rPr>
          <w:sz w:val="28"/>
          <w:szCs w:val="28"/>
          <w:lang w:val="en-GB"/>
        </w:rPr>
        <w:t xml:space="preserve"> experiment was based on the Griffith</w:t>
      </w:r>
      <w:r w:rsidR="00B6346C">
        <w:rPr>
          <w:sz w:val="28"/>
          <w:szCs w:val="28"/>
          <w:lang w:val="en-GB"/>
        </w:rPr>
        <w:t xml:space="preserve"> </w:t>
      </w:r>
      <w:r w:rsidR="00B6346C" w:rsidRPr="005033D0">
        <w:rPr>
          <w:sz w:val="28"/>
          <w:szCs w:val="28"/>
          <w:lang w:val="en-GB"/>
        </w:rPr>
        <w:t>experiment</w:t>
      </w:r>
      <w:r w:rsidRPr="005033D0">
        <w:rPr>
          <w:sz w:val="28"/>
          <w:szCs w:val="28"/>
          <w:lang w:val="en-GB"/>
        </w:rPr>
        <w:t xml:space="preserve">. Griffith used </w:t>
      </w:r>
      <w:r w:rsidR="00B6346C" w:rsidRPr="00B6346C">
        <w:rPr>
          <w:sz w:val="28"/>
          <w:szCs w:val="28"/>
          <w:lang w:val="en-GB"/>
        </w:rPr>
        <w:t xml:space="preserve">in </w:t>
      </w:r>
      <w:r w:rsidR="00B6346C">
        <w:rPr>
          <w:sz w:val="28"/>
          <w:szCs w:val="28"/>
          <w:lang w:val="en-GB"/>
        </w:rPr>
        <w:t>his</w:t>
      </w:r>
      <w:r w:rsidR="00B6346C" w:rsidRPr="00B6346C">
        <w:rPr>
          <w:sz w:val="28"/>
          <w:szCs w:val="28"/>
          <w:lang w:val="en-GB"/>
        </w:rPr>
        <w:t xml:space="preserve"> studies</w:t>
      </w:r>
      <w:r w:rsidRPr="005033D0">
        <w:rPr>
          <w:sz w:val="28"/>
          <w:szCs w:val="28"/>
          <w:lang w:val="en-GB"/>
        </w:rPr>
        <w:t xml:space="preserve"> </w:t>
      </w:r>
      <w:r w:rsidR="00B6346C">
        <w:rPr>
          <w:sz w:val="28"/>
          <w:szCs w:val="28"/>
          <w:lang w:val="en-GB"/>
        </w:rPr>
        <w:t xml:space="preserve">the </w:t>
      </w:r>
      <w:r w:rsidRPr="00B6346C">
        <w:rPr>
          <w:i/>
          <w:sz w:val="28"/>
          <w:szCs w:val="28"/>
          <w:lang w:val="en-GB"/>
        </w:rPr>
        <w:t>Streptococcus pneumoniae</w:t>
      </w:r>
      <w:r w:rsidRPr="005033D0">
        <w:rPr>
          <w:sz w:val="28"/>
          <w:szCs w:val="28"/>
          <w:lang w:val="en-GB"/>
        </w:rPr>
        <w:t xml:space="preserve">. In particular, two of its strains: </w:t>
      </w:r>
    </w:p>
    <w:p w:rsidR="005033D0" w:rsidRPr="00B6346C" w:rsidRDefault="005033D0" w:rsidP="00B6346C">
      <w:pPr>
        <w:pStyle w:val="ListParagraph"/>
        <w:numPr>
          <w:ilvl w:val="0"/>
          <w:numId w:val="9"/>
        </w:numPr>
        <w:jc w:val="both"/>
        <w:rPr>
          <w:sz w:val="28"/>
          <w:szCs w:val="28"/>
          <w:lang w:val="en-GB"/>
        </w:rPr>
      </w:pPr>
      <w:r w:rsidRPr="00B6346C">
        <w:rPr>
          <w:sz w:val="28"/>
          <w:szCs w:val="28"/>
          <w:lang w:val="en-GB"/>
        </w:rPr>
        <w:t xml:space="preserve">the S strain, which can cause pneumonia in guinea pigs (virulent strain). </w:t>
      </w:r>
    </w:p>
    <w:p w:rsidR="005033D0" w:rsidRPr="00B6346C" w:rsidRDefault="005033D0" w:rsidP="00B6346C">
      <w:pPr>
        <w:pStyle w:val="ListParagraph"/>
        <w:numPr>
          <w:ilvl w:val="0"/>
          <w:numId w:val="9"/>
        </w:numPr>
        <w:jc w:val="both"/>
        <w:rPr>
          <w:sz w:val="28"/>
          <w:szCs w:val="28"/>
          <w:lang w:val="en-GB"/>
        </w:rPr>
      </w:pPr>
      <w:r w:rsidRPr="00B6346C">
        <w:rPr>
          <w:sz w:val="28"/>
          <w:szCs w:val="28"/>
          <w:lang w:val="en-GB"/>
        </w:rPr>
        <w:t xml:space="preserve">the R strain is not able to cause pneumonia in guinea pigs (avirulent strain). </w:t>
      </w:r>
    </w:p>
    <w:p w:rsidR="005033D0" w:rsidRDefault="005033D0" w:rsidP="005033D0">
      <w:pPr>
        <w:jc w:val="both"/>
        <w:rPr>
          <w:sz w:val="28"/>
          <w:szCs w:val="28"/>
          <w:lang w:val="en-GB"/>
        </w:rPr>
      </w:pPr>
    </w:p>
    <w:p w:rsidR="00F70779" w:rsidRDefault="00F70779" w:rsidP="005033D0">
      <w:pPr>
        <w:jc w:val="both"/>
        <w:rPr>
          <w:sz w:val="28"/>
          <w:szCs w:val="28"/>
          <w:lang w:val="en-GB"/>
        </w:rPr>
      </w:pPr>
    </w:p>
    <w:p w:rsidR="00F70779" w:rsidRDefault="00F70779" w:rsidP="005033D0">
      <w:pPr>
        <w:jc w:val="both"/>
        <w:rPr>
          <w:sz w:val="28"/>
          <w:szCs w:val="28"/>
          <w:lang w:val="en-GB"/>
        </w:rPr>
      </w:pPr>
    </w:p>
    <w:p w:rsidR="00B6346C" w:rsidRDefault="00B6346C" w:rsidP="005033D0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The main result was this:</w:t>
      </w:r>
    </w:p>
    <w:p w:rsidR="00B6346C" w:rsidRPr="005033D0" w:rsidRDefault="00B6346C" w:rsidP="005033D0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i</w:t>
      </w:r>
      <w:r w:rsidRPr="00B6346C">
        <w:rPr>
          <w:sz w:val="28"/>
          <w:szCs w:val="28"/>
          <w:lang w:val="en-GB"/>
        </w:rPr>
        <w:t>njection in mouse of</w:t>
      </w:r>
      <w:r>
        <w:rPr>
          <w:sz w:val="28"/>
          <w:szCs w:val="28"/>
          <w:lang w:val="en-GB"/>
        </w:rPr>
        <w:t xml:space="preserve"> type S bacteria,</w:t>
      </w:r>
      <w:r w:rsidRPr="00B6346C">
        <w:rPr>
          <w:sz w:val="28"/>
          <w:szCs w:val="28"/>
          <w:lang w:val="en-GB"/>
        </w:rPr>
        <w:t xml:space="preserve"> killed after thermal treatment</w:t>
      </w:r>
      <w:r>
        <w:rPr>
          <w:sz w:val="28"/>
          <w:szCs w:val="28"/>
          <w:lang w:val="en-GB"/>
        </w:rPr>
        <w:t>, and type</w:t>
      </w:r>
      <w:r w:rsidRPr="00B6346C">
        <w:rPr>
          <w:sz w:val="28"/>
          <w:szCs w:val="28"/>
          <w:lang w:val="en-GB"/>
        </w:rPr>
        <w:t xml:space="preserve"> R live bacteria was able to cause disease and death of the animal. From the tissues of mouse could isolate live bacteria </w:t>
      </w:r>
      <w:r>
        <w:rPr>
          <w:sz w:val="28"/>
          <w:szCs w:val="28"/>
          <w:lang w:val="en-GB"/>
        </w:rPr>
        <w:t xml:space="preserve">of the S </w:t>
      </w:r>
      <w:r w:rsidRPr="00B6346C">
        <w:rPr>
          <w:sz w:val="28"/>
          <w:szCs w:val="28"/>
          <w:lang w:val="en-GB"/>
        </w:rPr>
        <w:t>strain.</w:t>
      </w:r>
    </w:p>
    <w:p w:rsidR="00D269AA" w:rsidRDefault="00D269AA" w:rsidP="005033D0">
      <w:pPr>
        <w:jc w:val="both"/>
        <w:rPr>
          <w:sz w:val="28"/>
          <w:szCs w:val="28"/>
          <w:lang w:val="en-GB"/>
        </w:rPr>
      </w:pPr>
    </w:p>
    <w:p w:rsidR="005033D0" w:rsidRDefault="00B6346C" w:rsidP="005033D0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So, he</w:t>
      </w:r>
      <w:r w:rsidR="005033D0" w:rsidRPr="005033D0">
        <w:rPr>
          <w:sz w:val="28"/>
          <w:szCs w:val="28"/>
          <w:lang w:val="en-GB"/>
        </w:rPr>
        <w:t xml:space="preserve"> verified and demonstrated that</w:t>
      </w:r>
      <w:r>
        <w:rPr>
          <w:sz w:val="28"/>
          <w:szCs w:val="28"/>
          <w:lang w:val="en-GB"/>
        </w:rPr>
        <w:t xml:space="preserve"> in a mixture</w:t>
      </w:r>
      <w:r w:rsidR="005033D0" w:rsidRPr="005033D0">
        <w:rPr>
          <w:sz w:val="28"/>
          <w:szCs w:val="28"/>
          <w:lang w:val="en-GB"/>
        </w:rPr>
        <w:t xml:space="preserve"> containing </w:t>
      </w:r>
      <w:r>
        <w:rPr>
          <w:sz w:val="28"/>
          <w:szCs w:val="28"/>
          <w:lang w:val="en-GB"/>
        </w:rPr>
        <w:t xml:space="preserve">either S </w:t>
      </w:r>
      <w:r w:rsidR="005033D0" w:rsidRPr="005033D0">
        <w:rPr>
          <w:sz w:val="28"/>
          <w:szCs w:val="28"/>
          <w:lang w:val="en-GB"/>
        </w:rPr>
        <w:t>dead bacteria</w:t>
      </w:r>
      <w:r>
        <w:rPr>
          <w:sz w:val="28"/>
          <w:szCs w:val="28"/>
          <w:lang w:val="en-GB"/>
        </w:rPr>
        <w:t xml:space="preserve"> and R</w:t>
      </w:r>
      <w:r w:rsidR="005033D0" w:rsidRPr="005033D0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a</w:t>
      </w:r>
      <w:r w:rsidR="005033D0" w:rsidRPr="005033D0">
        <w:rPr>
          <w:sz w:val="28"/>
          <w:szCs w:val="28"/>
          <w:lang w:val="en-GB"/>
        </w:rPr>
        <w:t xml:space="preserve">live bacteria, </w:t>
      </w:r>
      <w:r w:rsidRPr="00B6346C">
        <w:rPr>
          <w:sz w:val="28"/>
          <w:szCs w:val="28"/>
          <w:lang w:val="en-GB"/>
        </w:rPr>
        <w:t>were to be happened the exchange of some substance (genetic material) that would confer virulence to bacteria R (which were then transformed into S).</w:t>
      </w:r>
    </w:p>
    <w:p w:rsidR="00B6346C" w:rsidRPr="005033D0" w:rsidRDefault="00B6346C" w:rsidP="005033D0">
      <w:pPr>
        <w:jc w:val="both"/>
        <w:rPr>
          <w:sz w:val="28"/>
          <w:szCs w:val="28"/>
          <w:lang w:val="en-GB"/>
        </w:rPr>
      </w:pPr>
    </w:p>
    <w:p w:rsidR="00D269AA" w:rsidRDefault="00B6346C" w:rsidP="00D269AA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The experiment of Avery</w:t>
      </w:r>
      <w:r w:rsidRPr="00B6346C">
        <w:rPr>
          <w:sz w:val="28"/>
          <w:szCs w:val="28"/>
          <w:lang w:val="en-GB"/>
        </w:rPr>
        <w:t xml:space="preserve"> aimed to determine what </w:t>
      </w:r>
      <w:r w:rsidR="00D269AA">
        <w:rPr>
          <w:sz w:val="28"/>
          <w:szCs w:val="28"/>
          <w:lang w:val="en-GB"/>
        </w:rPr>
        <w:t>this substance</w:t>
      </w:r>
      <w:r w:rsidRPr="00B6346C">
        <w:rPr>
          <w:sz w:val="28"/>
          <w:szCs w:val="28"/>
          <w:lang w:val="en-GB"/>
        </w:rPr>
        <w:t xml:space="preserve"> was and it was discovered that </w:t>
      </w:r>
      <w:r w:rsidR="00D269AA">
        <w:rPr>
          <w:sz w:val="28"/>
          <w:szCs w:val="28"/>
          <w:lang w:val="en-GB"/>
        </w:rPr>
        <w:t xml:space="preserve">it </w:t>
      </w:r>
      <w:r w:rsidRPr="00B6346C">
        <w:rPr>
          <w:sz w:val="28"/>
          <w:szCs w:val="28"/>
          <w:lang w:val="en-GB"/>
        </w:rPr>
        <w:t xml:space="preserve">would necessarily be DNA. </w:t>
      </w:r>
    </w:p>
    <w:p w:rsidR="00D269AA" w:rsidRDefault="00D269AA" w:rsidP="00D269AA">
      <w:pPr>
        <w:jc w:val="both"/>
        <w:rPr>
          <w:sz w:val="28"/>
          <w:szCs w:val="28"/>
          <w:lang w:val="en-GB"/>
        </w:rPr>
      </w:pPr>
    </w:p>
    <w:p w:rsidR="00460541" w:rsidRPr="00460541" w:rsidRDefault="005033D0" w:rsidP="00D269AA">
      <w:pPr>
        <w:jc w:val="center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>
            <wp:extent cx="5222466" cy="4477407"/>
            <wp:effectExtent l="190500" t="190500" r="187960" b="1898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NASequencing_histor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8713" cy="44827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269AA" w:rsidRPr="00C35836" w:rsidRDefault="00D269AA" w:rsidP="00D269AA">
      <w:pPr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 w:eastAsia="it-IT"/>
        </w:rPr>
        <w:t>Picture 3</w:t>
      </w:r>
      <w:r w:rsidRPr="00F843A5">
        <w:rPr>
          <w:noProof/>
          <w:sz w:val="24"/>
          <w:szCs w:val="24"/>
          <w:lang w:val="en-GB" w:eastAsia="it-IT"/>
        </w:rPr>
        <w:t xml:space="preserve"> – </w:t>
      </w:r>
      <w:r>
        <w:rPr>
          <w:noProof/>
          <w:sz w:val="24"/>
          <w:szCs w:val="24"/>
          <w:lang w:val="en-GB" w:eastAsia="it-IT"/>
        </w:rPr>
        <w:t>History of DNA Sequencing</w:t>
      </w:r>
    </w:p>
    <w:p w:rsidR="00FA12DA" w:rsidRDefault="00FA2914" w:rsidP="00D269AA">
      <w:pPr>
        <w:jc w:val="both"/>
        <w:rPr>
          <w:b/>
          <w:sz w:val="28"/>
          <w:szCs w:val="28"/>
          <w:lang w:val="en-GB"/>
        </w:rPr>
      </w:pPr>
      <w:r w:rsidRPr="00FA2914">
        <w:rPr>
          <w:b/>
          <w:sz w:val="28"/>
          <w:szCs w:val="28"/>
          <w:lang w:val="en-GB"/>
        </w:rPr>
        <w:lastRenderedPageBreak/>
        <w:t>Progress over the years</w:t>
      </w:r>
    </w:p>
    <w:p w:rsidR="007A102F" w:rsidRDefault="00FA12DA" w:rsidP="00D269AA">
      <w:pPr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62336" behindDoc="0" locked="0" layoutInCell="1" allowOverlap="1" wp14:anchorId="3D645E04" wp14:editId="4E779E9D">
            <wp:simplePos x="0" y="0"/>
            <wp:positionH relativeFrom="margin">
              <wp:align>left</wp:align>
            </wp:positionH>
            <wp:positionV relativeFrom="margin">
              <wp:posOffset>352425</wp:posOffset>
            </wp:positionV>
            <wp:extent cx="1333500" cy="1884680"/>
            <wp:effectExtent l="0" t="0" r="0" b="127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obert_W._Holle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858" cy="1909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914" w:rsidRPr="00FA2914">
        <w:rPr>
          <w:sz w:val="28"/>
          <w:szCs w:val="28"/>
          <w:lang w:val="en-GB"/>
        </w:rPr>
        <w:t xml:space="preserve">The first sequencing occurred in 1953 by Holley. </w:t>
      </w:r>
    </w:p>
    <w:p w:rsidR="00FA2914" w:rsidRDefault="00FA2914" w:rsidP="00D269AA">
      <w:pPr>
        <w:jc w:val="both"/>
        <w:rPr>
          <w:sz w:val="28"/>
          <w:szCs w:val="28"/>
          <w:lang w:val="en-GB"/>
        </w:rPr>
      </w:pPr>
      <w:r w:rsidRPr="00FA2914">
        <w:rPr>
          <w:sz w:val="28"/>
          <w:szCs w:val="28"/>
          <w:lang w:val="en-GB"/>
        </w:rPr>
        <w:t xml:space="preserve">Since then, the efficiency of sequencing increased exponentially over the years: if in 1953 a person in a year could sequence only one </w:t>
      </w:r>
      <w:r w:rsidRPr="007A102F">
        <w:rPr>
          <w:i/>
          <w:sz w:val="28"/>
          <w:szCs w:val="28"/>
          <w:lang w:val="en-GB"/>
        </w:rPr>
        <w:t>bp</w:t>
      </w:r>
      <w:r w:rsidRPr="00FA2914">
        <w:rPr>
          <w:sz w:val="28"/>
          <w:szCs w:val="28"/>
          <w:lang w:val="en-GB"/>
        </w:rPr>
        <w:t xml:space="preserve"> (base pair), in the seventies we get to more than 1,500, in the nineties to more than 200000 </w:t>
      </w:r>
      <w:r w:rsidR="007A102F">
        <w:rPr>
          <w:sz w:val="28"/>
          <w:szCs w:val="28"/>
          <w:lang w:val="en-GB"/>
        </w:rPr>
        <w:t>and</w:t>
      </w:r>
      <w:r w:rsidR="00FA12DA">
        <w:rPr>
          <w:sz w:val="28"/>
          <w:szCs w:val="28"/>
          <w:lang w:val="en-GB"/>
        </w:rPr>
        <w:t xml:space="preserve"> few years ago, in 2009,</w:t>
      </w:r>
      <w:r w:rsidRPr="00FA2914">
        <w:rPr>
          <w:sz w:val="28"/>
          <w:szCs w:val="28"/>
          <w:lang w:val="en-GB"/>
        </w:rPr>
        <w:t xml:space="preserve"> to more than 100 billion bps!</w:t>
      </w:r>
    </w:p>
    <w:p w:rsidR="00FA12DA" w:rsidRDefault="00FA12DA" w:rsidP="00D269AA">
      <w:pPr>
        <w:jc w:val="both"/>
        <w:rPr>
          <w:sz w:val="28"/>
          <w:szCs w:val="28"/>
          <w:lang w:val="en-GB"/>
        </w:rPr>
      </w:pPr>
    </w:p>
    <w:p w:rsidR="00FA12DA" w:rsidRPr="00C35836" w:rsidRDefault="00FA12DA" w:rsidP="00FA12DA">
      <w:pPr>
        <w:rPr>
          <w:noProof/>
          <w:sz w:val="24"/>
          <w:szCs w:val="24"/>
          <w:lang w:val="en-GB" w:eastAsia="it-IT"/>
        </w:rPr>
      </w:pPr>
      <w:r>
        <w:rPr>
          <w:noProof/>
          <w:sz w:val="24"/>
          <w:szCs w:val="24"/>
          <w:lang w:val="en-GB" w:eastAsia="it-IT"/>
        </w:rPr>
        <w:t>Picture 4</w:t>
      </w:r>
      <w:r w:rsidRPr="00F843A5">
        <w:rPr>
          <w:noProof/>
          <w:sz w:val="24"/>
          <w:szCs w:val="24"/>
          <w:lang w:val="en-GB" w:eastAsia="it-IT"/>
        </w:rPr>
        <w:t xml:space="preserve"> – </w:t>
      </w:r>
      <w:r w:rsidRPr="00FA12DA">
        <w:rPr>
          <w:noProof/>
          <w:sz w:val="24"/>
          <w:szCs w:val="24"/>
          <w:lang w:val="en-GB" w:eastAsia="it-IT"/>
        </w:rPr>
        <w:t>Robert W. Holley</w:t>
      </w:r>
    </w:p>
    <w:p w:rsidR="00545E7F" w:rsidRDefault="00545E7F" w:rsidP="00D269AA">
      <w:pPr>
        <w:jc w:val="both"/>
        <w:rPr>
          <w:b/>
          <w:sz w:val="28"/>
          <w:szCs w:val="28"/>
          <w:lang w:val="en-GB"/>
        </w:rPr>
      </w:pPr>
    </w:p>
    <w:p w:rsidR="00545E7F" w:rsidRPr="00545E7F" w:rsidRDefault="00545E7F" w:rsidP="00D269AA">
      <w:pPr>
        <w:jc w:val="both"/>
        <w:rPr>
          <w:sz w:val="28"/>
          <w:szCs w:val="28"/>
          <w:lang w:val="en-GB"/>
        </w:rPr>
      </w:pPr>
      <w:r w:rsidRPr="00545E7F">
        <w:rPr>
          <w:sz w:val="28"/>
          <w:szCs w:val="28"/>
          <w:lang w:val="en-GB"/>
        </w:rPr>
        <w:t xml:space="preserve">The first full DNA genome to be sequenced was that </w:t>
      </w:r>
      <w:r>
        <w:rPr>
          <w:sz w:val="28"/>
          <w:szCs w:val="28"/>
          <w:lang w:val="en-GB"/>
        </w:rPr>
        <w:t>of bacteriophage φX174 in 1977.</w:t>
      </w:r>
      <w:r w:rsidRPr="00545E7F">
        <w:rPr>
          <w:sz w:val="28"/>
          <w:szCs w:val="28"/>
          <w:lang w:val="en-GB"/>
        </w:rPr>
        <w:t xml:space="preserve"> Medical Research Council scientists deciphered the complete DNA sequence of the Epstein-Barr virus in 1984, finding it to be 170 thousand base-pairs long.</w:t>
      </w:r>
    </w:p>
    <w:p w:rsidR="00545E7F" w:rsidRDefault="00545E7F" w:rsidP="00D269AA">
      <w:pPr>
        <w:jc w:val="both"/>
        <w:rPr>
          <w:b/>
          <w:sz w:val="28"/>
          <w:szCs w:val="28"/>
          <w:lang w:val="en-GB"/>
        </w:rPr>
      </w:pPr>
    </w:p>
    <w:p w:rsidR="0026540C" w:rsidRDefault="0026540C" w:rsidP="0026540C">
      <w:pPr>
        <w:jc w:val="both"/>
        <w:rPr>
          <w:b/>
          <w:sz w:val="28"/>
          <w:szCs w:val="28"/>
          <w:lang w:val="en-GB"/>
        </w:rPr>
      </w:pPr>
      <w:r w:rsidRPr="007800F7">
        <w:rPr>
          <w:b/>
          <w:sz w:val="28"/>
          <w:szCs w:val="28"/>
          <w:lang w:val="en-GB"/>
        </w:rPr>
        <w:t>Sequencing</w:t>
      </w:r>
      <w:r>
        <w:rPr>
          <w:b/>
          <w:sz w:val="28"/>
          <w:szCs w:val="28"/>
          <w:lang w:val="en-GB"/>
        </w:rPr>
        <w:t xml:space="preserve"> methods</w:t>
      </w:r>
    </w:p>
    <w:p w:rsidR="0026540C" w:rsidRPr="0026540C" w:rsidRDefault="0026540C" w:rsidP="0026540C">
      <w:pPr>
        <w:jc w:val="both"/>
        <w:rPr>
          <w:sz w:val="28"/>
          <w:szCs w:val="28"/>
          <w:lang w:val="en-GB"/>
        </w:rPr>
      </w:pPr>
      <w:r w:rsidRPr="0026540C">
        <w:rPr>
          <w:sz w:val="28"/>
          <w:szCs w:val="28"/>
          <w:lang w:val="en-GB"/>
        </w:rPr>
        <w:t xml:space="preserve">Over the years, many methods have been developed for sequencing the DNA. It goes from </w:t>
      </w:r>
      <w:r w:rsidRPr="0018266D">
        <w:rPr>
          <w:b/>
          <w:i/>
          <w:sz w:val="28"/>
          <w:szCs w:val="28"/>
          <w:lang w:val="en-GB"/>
        </w:rPr>
        <w:t>basic methods</w:t>
      </w:r>
      <w:r w:rsidRPr="0026540C">
        <w:rPr>
          <w:sz w:val="28"/>
          <w:szCs w:val="28"/>
          <w:lang w:val="en-GB"/>
        </w:rPr>
        <w:t xml:space="preserve">, such as the </w:t>
      </w:r>
      <w:r w:rsidRPr="0018266D">
        <w:rPr>
          <w:i/>
          <w:sz w:val="28"/>
          <w:szCs w:val="28"/>
          <w:lang w:val="en-GB"/>
        </w:rPr>
        <w:t>Maxam-Gilbert sequencing</w:t>
      </w:r>
      <w:r w:rsidRPr="0026540C">
        <w:rPr>
          <w:sz w:val="28"/>
          <w:szCs w:val="28"/>
          <w:lang w:val="en-GB"/>
        </w:rPr>
        <w:t xml:space="preserve"> and </w:t>
      </w:r>
      <w:r w:rsidRPr="0018266D">
        <w:rPr>
          <w:i/>
          <w:sz w:val="28"/>
          <w:szCs w:val="28"/>
          <w:lang w:val="en-GB"/>
        </w:rPr>
        <w:t>Chain-termination methods</w:t>
      </w:r>
      <w:r w:rsidRPr="0026540C">
        <w:rPr>
          <w:sz w:val="28"/>
          <w:szCs w:val="28"/>
          <w:lang w:val="en-GB"/>
        </w:rPr>
        <w:t xml:space="preserve">, to </w:t>
      </w:r>
      <w:r w:rsidRPr="0018266D">
        <w:rPr>
          <w:b/>
          <w:sz w:val="28"/>
          <w:szCs w:val="28"/>
          <w:lang w:val="en-GB"/>
        </w:rPr>
        <w:t>advanced methods</w:t>
      </w:r>
      <w:r w:rsidRPr="0026540C">
        <w:rPr>
          <w:sz w:val="28"/>
          <w:szCs w:val="28"/>
          <w:lang w:val="en-GB"/>
        </w:rPr>
        <w:t xml:space="preserve"> such as the </w:t>
      </w:r>
      <w:r w:rsidRPr="0018266D">
        <w:rPr>
          <w:i/>
          <w:sz w:val="28"/>
          <w:szCs w:val="28"/>
          <w:lang w:val="en-GB"/>
        </w:rPr>
        <w:t>Shotgun sequencing</w:t>
      </w:r>
      <w:r w:rsidRPr="0026540C">
        <w:rPr>
          <w:sz w:val="28"/>
          <w:szCs w:val="28"/>
          <w:lang w:val="en-GB"/>
        </w:rPr>
        <w:t xml:space="preserve"> or </w:t>
      </w:r>
      <w:r w:rsidRPr="0018266D">
        <w:rPr>
          <w:i/>
          <w:sz w:val="28"/>
          <w:szCs w:val="28"/>
          <w:lang w:val="en-GB"/>
        </w:rPr>
        <w:t>PCR Bridge</w:t>
      </w:r>
      <w:r w:rsidR="0018266D">
        <w:rPr>
          <w:i/>
          <w:sz w:val="28"/>
          <w:szCs w:val="28"/>
          <w:lang w:val="en-GB"/>
        </w:rPr>
        <w:t>,</w:t>
      </w:r>
      <w:r w:rsidRPr="0026540C">
        <w:rPr>
          <w:sz w:val="28"/>
          <w:szCs w:val="28"/>
          <w:lang w:val="en-GB"/>
        </w:rPr>
        <w:t xml:space="preserve"> to get to the </w:t>
      </w:r>
      <w:r w:rsidRPr="0018266D">
        <w:rPr>
          <w:b/>
          <w:sz w:val="28"/>
          <w:szCs w:val="28"/>
          <w:lang w:val="en-GB"/>
        </w:rPr>
        <w:t>next-generation methods</w:t>
      </w:r>
      <w:r w:rsidR="0018266D">
        <w:rPr>
          <w:sz w:val="28"/>
          <w:szCs w:val="28"/>
          <w:lang w:val="en-GB"/>
        </w:rPr>
        <w:t xml:space="preserve"> (</w:t>
      </w:r>
      <w:r w:rsidR="0018266D" w:rsidRPr="0018266D">
        <w:rPr>
          <w:i/>
          <w:sz w:val="28"/>
          <w:szCs w:val="28"/>
          <w:lang w:val="en-GB"/>
        </w:rPr>
        <w:t>Massively Parallel Signature s</w:t>
      </w:r>
      <w:r w:rsidRPr="0018266D">
        <w:rPr>
          <w:i/>
          <w:sz w:val="28"/>
          <w:szCs w:val="28"/>
          <w:lang w:val="en-GB"/>
        </w:rPr>
        <w:t>equencing (MPSS)</w:t>
      </w:r>
      <w:r w:rsidRPr="0026540C">
        <w:rPr>
          <w:sz w:val="28"/>
          <w:szCs w:val="28"/>
          <w:lang w:val="en-GB"/>
        </w:rPr>
        <w:t xml:space="preserve">, </w:t>
      </w:r>
      <w:r w:rsidRPr="0018266D">
        <w:rPr>
          <w:i/>
          <w:sz w:val="28"/>
          <w:szCs w:val="28"/>
          <w:lang w:val="en-GB"/>
        </w:rPr>
        <w:t>Polony sequencing</w:t>
      </w:r>
      <w:r w:rsidRPr="0026540C">
        <w:rPr>
          <w:sz w:val="28"/>
          <w:szCs w:val="28"/>
          <w:lang w:val="en-GB"/>
        </w:rPr>
        <w:t xml:space="preserve">, </w:t>
      </w:r>
      <w:r w:rsidRPr="0018266D">
        <w:rPr>
          <w:i/>
          <w:sz w:val="28"/>
          <w:szCs w:val="28"/>
          <w:lang w:val="en-GB"/>
        </w:rPr>
        <w:t>454 pyrosequencing</w:t>
      </w:r>
      <w:r w:rsidRPr="0026540C">
        <w:rPr>
          <w:sz w:val="28"/>
          <w:szCs w:val="28"/>
          <w:lang w:val="en-GB"/>
        </w:rPr>
        <w:t xml:space="preserve">, </w:t>
      </w:r>
      <w:r w:rsidRPr="0018266D">
        <w:rPr>
          <w:i/>
          <w:sz w:val="28"/>
          <w:szCs w:val="28"/>
          <w:lang w:val="en-GB"/>
        </w:rPr>
        <w:t>Illumina (Solexa) sequencing</w:t>
      </w:r>
      <w:r w:rsidRPr="0026540C">
        <w:rPr>
          <w:sz w:val="28"/>
          <w:szCs w:val="28"/>
          <w:lang w:val="en-GB"/>
        </w:rPr>
        <w:t xml:space="preserve">, </w:t>
      </w:r>
      <w:r w:rsidRPr="0018266D">
        <w:rPr>
          <w:i/>
          <w:sz w:val="28"/>
          <w:szCs w:val="28"/>
          <w:lang w:val="en-GB"/>
        </w:rPr>
        <w:t>SOLiD sequencing</w:t>
      </w:r>
      <w:r w:rsidR="0018266D">
        <w:rPr>
          <w:sz w:val="28"/>
          <w:szCs w:val="28"/>
          <w:lang w:val="en-GB"/>
        </w:rPr>
        <w:t xml:space="preserve">, </w:t>
      </w:r>
      <w:r w:rsidR="0018266D" w:rsidRPr="0018266D">
        <w:rPr>
          <w:i/>
          <w:sz w:val="28"/>
          <w:szCs w:val="28"/>
          <w:lang w:val="en-GB"/>
        </w:rPr>
        <w:t>Single Molecule Real T</w:t>
      </w:r>
      <w:r w:rsidRPr="0018266D">
        <w:rPr>
          <w:i/>
          <w:sz w:val="28"/>
          <w:szCs w:val="28"/>
          <w:lang w:val="en-GB"/>
        </w:rPr>
        <w:t>ime (SMRT) sequencing</w:t>
      </w:r>
      <w:r w:rsidRPr="0026540C">
        <w:rPr>
          <w:sz w:val="28"/>
          <w:szCs w:val="28"/>
          <w:lang w:val="en-GB"/>
        </w:rPr>
        <w:t>, ...)</w:t>
      </w:r>
      <w:r w:rsidR="0018266D">
        <w:rPr>
          <w:sz w:val="28"/>
          <w:szCs w:val="28"/>
          <w:lang w:val="en-GB"/>
        </w:rPr>
        <w:t>.</w:t>
      </w:r>
    </w:p>
    <w:p w:rsidR="0026540C" w:rsidRDefault="0026540C" w:rsidP="00D269AA">
      <w:pPr>
        <w:jc w:val="both"/>
        <w:rPr>
          <w:b/>
          <w:sz w:val="28"/>
          <w:szCs w:val="28"/>
          <w:lang w:val="en-GB"/>
        </w:rPr>
      </w:pPr>
    </w:p>
    <w:p w:rsidR="007800F7" w:rsidRDefault="007800F7" w:rsidP="00D269AA">
      <w:pPr>
        <w:jc w:val="both"/>
        <w:rPr>
          <w:sz w:val="28"/>
          <w:szCs w:val="28"/>
          <w:lang w:val="en-GB"/>
        </w:rPr>
      </w:pPr>
      <w:r w:rsidRPr="007800F7">
        <w:rPr>
          <w:b/>
          <w:sz w:val="28"/>
          <w:szCs w:val="28"/>
          <w:lang w:val="en-GB"/>
        </w:rPr>
        <w:t>Next-Generation Sequencing</w:t>
      </w:r>
    </w:p>
    <w:p w:rsidR="00FA12DA" w:rsidRDefault="00FA12DA" w:rsidP="00D269AA">
      <w:pPr>
        <w:jc w:val="both"/>
        <w:rPr>
          <w:sz w:val="28"/>
          <w:szCs w:val="28"/>
          <w:lang w:val="en-GB"/>
        </w:rPr>
      </w:pPr>
      <w:r w:rsidRPr="00FA12DA">
        <w:rPr>
          <w:sz w:val="28"/>
          <w:szCs w:val="28"/>
          <w:lang w:val="en-GB"/>
        </w:rPr>
        <w:t>Nowadays, thanks to technological progress we pushed even further forward. As can be seen from the following chart, it</w:t>
      </w:r>
      <w:r>
        <w:rPr>
          <w:sz w:val="28"/>
          <w:szCs w:val="28"/>
          <w:lang w:val="en-GB"/>
        </w:rPr>
        <w:t xml:space="preserve"> is possible to</w:t>
      </w:r>
      <w:r w:rsidRPr="00FA12DA">
        <w:rPr>
          <w:sz w:val="28"/>
          <w:szCs w:val="28"/>
          <w:lang w:val="en-GB"/>
        </w:rPr>
        <w:t xml:space="preserve"> sequence </w:t>
      </w:r>
      <w:r w:rsidRPr="00FA12DA">
        <w:rPr>
          <w:b/>
          <w:sz w:val="28"/>
          <w:szCs w:val="28"/>
          <w:lang w:val="en-GB"/>
        </w:rPr>
        <w:t>more than 100 million base pairs in about a week</w:t>
      </w:r>
      <w:r w:rsidRPr="00FA12DA">
        <w:rPr>
          <w:sz w:val="28"/>
          <w:szCs w:val="28"/>
          <w:lang w:val="en-GB"/>
        </w:rPr>
        <w:t xml:space="preserve"> </w:t>
      </w:r>
      <w:r>
        <w:rPr>
          <w:sz w:val="28"/>
          <w:szCs w:val="28"/>
          <w:lang w:val="en-GB"/>
        </w:rPr>
        <w:t>(</w:t>
      </w:r>
      <w:r w:rsidRPr="00FA12DA">
        <w:rPr>
          <w:sz w:val="28"/>
          <w:szCs w:val="28"/>
          <w:lang w:val="en-GB"/>
        </w:rPr>
        <w:t>generating a very high amount of data</w:t>
      </w:r>
      <w:r>
        <w:rPr>
          <w:sz w:val="28"/>
          <w:szCs w:val="28"/>
          <w:lang w:val="en-GB"/>
        </w:rPr>
        <w:t>)</w:t>
      </w:r>
      <w:r w:rsidRPr="00FA12DA">
        <w:rPr>
          <w:sz w:val="28"/>
          <w:szCs w:val="28"/>
          <w:lang w:val="en-GB"/>
        </w:rPr>
        <w:t>.</w:t>
      </w:r>
      <w:r w:rsidR="007800F7">
        <w:rPr>
          <w:sz w:val="28"/>
          <w:szCs w:val="28"/>
          <w:lang w:val="en-GB"/>
        </w:rPr>
        <w:t xml:space="preserve"> This is called the </w:t>
      </w:r>
      <w:r w:rsidR="007800F7" w:rsidRPr="007800F7">
        <w:rPr>
          <w:b/>
          <w:sz w:val="28"/>
          <w:szCs w:val="28"/>
          <w:lang w:val="en-GB"/>
        </w:rPr>
        <w:t>Next-Generation Sequencing</w:t>
      </w:r>
      <w:r w:rsidR="007800F7">
        <w:rPr>
          <w:sz w:val="28"/>
          <w:szCs w:val="28"/>
          <w:lang w:val="en-GB"/>
        </w:rPr>
        <w:t>.</w:t>
      </w:r>
    </w:p>
    <w:p w:rsidR="00FA12DA" w:rsidRDefault="00FA12DA" w:rsidP="00FA12DA">
      <w:pPr>
        <w:jc w:val="both"/>
        <w:rPr>
          <w:sz w:val="28"/>
          <w:szCs w:val="28"/>
          <w:lang w:val="en-GB"/>
        </w:rPr>
      </w:pPr>
    </w:p>
    <w:p w:rsidR="00545E7F" w:rsidRDefault="00545E7F" w:rsidP="00545E7F">
      <w:pPr>
        <w:jc w:val="both"/>
        <w:rPr>
          <w:sz w:val="28"/>
          <w:szCs w:val="28"/>
          <w:lang w:val="en-GB"/>
        </w:rPr>
      </w:pPr>
      <w:r w:rsidRPr="005D439F">
        <w:rPr>
          <w:sz w:val="28"/>
          <w:szCs w:val="28"/>
          <w:lang w:val="en-GB"/>
        </w:rPr>
        <w:t xml:space="preserve">However, the higher the speed of sequencing, </w:t>
      </w:r>
      <w:r>
        <w:rPr>
          <w:sz w:val="28"/>
          <w:szCs w:val="28"/>
          <w:lang w:val="en-GB"/>
        </w:rPr>
        <w:t>the more there is</w:t>
      </w:r>
      <w:r w:rsidRPr="005D439F">
        <w:rPr>
          <w:sz w:val="28"/>
          <w:szCs w:val="28"/>
          <w:lang w:val="en-GB"/>
        </w:rPr>
        <w:t xml:space="preserve"> a </w:t>
      </w:r>
      <w:r>
        <w:rPr>
          <w:sz w:val="28"/>
          <w:szCs w:val="28"/>
          <w:lang w:val="en-GB"/>
        </w:rPr>
        <w:t xml:space="preserve">problem: </w:t>
      </w:r>
      <w:r w:rsidRPr="005D439F">
        <w:rPr>
          <w:sz w:val="28"/>
          <w:szCs w:val="28"/>
          <w:lang w:val="en-GB"/>
        </w:rPr>
        <w:t xml:space="preserve"> </w:t>
      </w:r>
      <w:r w:rsidRPr="005D439F">
        <w:rPr>
          <w:b/>
          <w:sz w:val="28"/>
          <w:szCs w:val="28"/>
          <w:lang w:val="en-GB"/>
        </w:rPr>
        <w:t>interpretation</w:t>
      </w:r>
      <w:r w:rsidRPr="005D439F">
        <w:rPr>
          <w:sz w:val="28"/>
          <w:szCs w:val="28"/>
          <w:lang w:val="en-GB"/>
        </w:rPr>
        <w:t xml:space="preserve">. </w:t>
      </w:r>
      <w:r>
        <w:rPr>
          <w:sz w:val="28"/>
          <w:szCs w:val="28"/>
          <w:lang w:val="en-GB"/>
        </w:rPr>
        <w:t>It o</w:t>
      </w:r>
      <w:r w:rsidRPr="005D439F">
        <w:rPr>
          <w:sz w:val="28"/>
          <w:szCs w:val="28"/>
          <w:lang w:val="en-GB"/>
        </w:rPr>
        <w:t>ften represents a real bottleneck</w:t>
      </w:r>
      <w:r>
        <w:rPr>
          <w:sz w:val="28"/>
          <w:szCs w:val="28"/>
          <w:lang w:val="en-GB"/>
        </w:rPr>
        <w:t xml:space="preserve">; </w:t>
      </w:r>
      <w:r w:rsidRPr="005D439F">
        <w:rPr>
          <w:sz w:val="28"/>
          <w:szCs w:val="28"/>
          <w:lang w:val="en-GB"/>
        </w:rPr>
        <w:t xml:space="preserve">a single computer is not able to interpret a sequencing at the same speed of which </w:t>
      </w:r>
      <w:r>
        <w:rPr>
          <w:sz w:val="28"/>
          <w:szCs w:val="28"/>
          <w:lang w:val="en-GB"/>
        </w:rPr>
        <w:t xml:space="preserve">it </w:t>
      </w:r>
      <w:r w:rsidRPr="005D439F">
        <w:rPr>
          <w:sz w:val="28"/>
          <w:szCs w:val="28"/>
          <w:lang w:val="en-GB"/>
        </w:rPr>
        <w:t xml:space="preserve">is presented to him. </w:t>
      </w:r>
    </w:p>
    <w:p w:rsidR="00E33E2D" w:rsidRDefault="00545E7F" w:rsidP="00545E7F">
      <w:pPr>
        <w:jc w:val="both"/>
        <w:rPr>
          <w:sz w:val="28"/>
          <w:szCs w:val="28"/>
          <w:lang w:val="en-GB"/>
        </w:rPr>
      </w:pPr>
      <w:r w:rsidRPr="005D439F">
        <w:rPr>
          <w:sz w:val="28"/>
          <w:szCs w:val="28"/>
          <w:lang w:val="en-GB"/>
        </w:rPr>
        <w:lastRenderedPageBreak/>
        <w:t xml:space="preserve">For this reason, </w:t>
      </w:r>
      <w:r>
        <w:rPr>
          <w:sz w:val="28"/>
          <w:szCs w:val="28"/>
          <w:lang w:val="en-GB"/>
        </w:rPr>
        <w:t xml:space="preserve">usually </w:t>
      </w:r>
      <w:r w:rsidRPr="005D439F">
        <w:rPr>
          <w:i/>
          <w:sz w:val="28"/>
          <w:szCs w:val="28"/>
          <w:lang w:val="en-GB"/>
        </w:rPr>
        <w:t xml:space="preserve">cloud computing services </w:t>
      </w:r>
      <w:r>
        <w:rPr>
          <w:sz w:val="28"/>
          <w:szCs w:val="28"/>
          <w:lang w:val="en-GB"/>
        </w:rPr>
        <w:t xml:space="preserve">are used. They </w:t>
      </w:r>
      <w:r w:rsidRPr="005D439F">
        <w:rPr>
          <w:sz w:val="28"/>
          <w:szCs w:val="28"/>
          <w:lang w:val="en-GB"/>
        </w:rPr>
        <w:t>allow to take advantage of the computing power of multiple computers at the same time, parallelizing the work and thereby reducing the overall time.</w:t>
      </w:r>
    </w:p>
    <w:p w:rsidR="00545E7F" w:rsidRDefault="00545E7F" w:rsidP="00FA12DA">
      <w:pPr>
        <w:jc w:val="both"/>
        <w:rPr>
          <w:sz w:val="28"/>
          <w:szCs w:val="28"/>
          <w:lang w:val="en-GB"/>
        </w:rPr>
      </w:pPr>
    </w:p>
    <w:p w:rsidR="00FA12DA" w:rsidRPr="00460541" w:rsidRDefault="00FA12DA" w:rsidP="00FA12DA">
      <w:pPr>
        <w:jc w:val="center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59129B79" wp14:editId="39E353A3">
            <wp:extent cx="5467350" cy="3496914"/>
            <wp:effectExtent l="190500" t="190500" r="190500" b="1993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NASequencing_histor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544" cy="34995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A12DA" w:rsidRPr="00C35836" w:rsidRDefault="00FA12DA" w:rsidP="00FA12DA">
      <w:pPr>
        <w:jc w:val="center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 w:eastAsia="it-IT"/>
        </w:rPr>
        <w:t>Picture 4</w:t>
      </w:r>
      <w:r w:rsidRPr="00F843A5">
        <w:rPr>
          <w:noProof/>
          <w:sz w:val="24"/>
          <w:szCs w:val="24"/>
          <w:lang w:val="en-GB" w:eastAsia="it-IT"/>
        </w:rPr>
        <w:t xml:space="preserve"> – </w:t>
      </w:r>
      <w:r>
        <w:rPr>
          <w:noProof/>
          <w:sz w:val="24"/>
          <w:szCs w:val="24"/>
          <w:lang w:val="en-GB" w:eastAsia="it-IT"/>
        </w:rPr>
        <w:t>Nowadays Sequencing</w:t>
      </w:r>
    </w:p>
    <w:p w:rsidR="000601AC" w:rsidRDefault="000601AC" w:rsidP="000601AC">
      <w:pPr>
        <w:jc w:val="both"/>
        <w:rPr>
          <w:sz w:val="28"/>
          <w:szCs w:val="28"/>
          <w:lang w:val="en-GB"/>
        </w:rPr>
      </w:pPr>
    </w:p>
    <w:p w:rsidR="00A87CEA" w:rsidRDefault="00A87CEA" w:rsidP="000601AC">
      <w:pPr>
        <w:jc w:val="both"/>
        <w:rPr>
          <w:sz w:val="28"/>
          <w:szCs w:val="28"/>
          <w:lang w:val="en-GB"/>
        </w:rPr>
      </w:pPr>
    </w:p>
    <w:p w:rsidR="00E33E2D" w:rsidRDefault="00E33E2D" w:rsidP="00E33E2D">
      <w:pPr>
        <w:spacing w:after="0"/>
        <w:jc w:val="both"/>
        <w:rPr>
          <w:sz w:val="28"/>
          <w:szCs w:val="28"/>
          <w:lang w:val="en-GB"/>
        </w:rPr>
      </w:pPr>
      <w:r w:rsidRPr="00E33E2D">
        <w:rPr>
          <w:sz w:val="28"/>
          <w:szCs w:val="28"/>
          <w:lang w:val="en-GB"/>
        </w:rPr>
        <w:t>The high demand for low-cost sequencing has</w:t>
      </w:r>
      <w:r>
        <w:rPr>
          <w:sz w:val="28"/>
          <w:szCs w:val="28"/>
          <w:lang w:val="en-GB"/>
        </w:rPr>
        <w:t xml:space="preserve"> also</w:t>
      </w:r>
      <w:r w:rsidRPr="00E33E2D">
        <w:rPr>
          <w:sz w:val="28"/>
          <w:szCs w:val="28"/>
          <w:lang w:val="en-GB"/>
        </w:rPr>
        <w:t xml:space="preserve"> driven the development of high-throughput sequencing (or next-generation sequencing) technologies that parallelize the sequencing process, producing thousands or mill</w:t>
      </w:r>
      <w:r>
        <w:rPr>
          <w:sz w:val="28"/>
          <w:szCs w:val="28"/>
          <w:lang w:val="en-GB"/>
        </w:rPr>
        <w:t>ions of sequences concurrently.</w:t>
      </w:r>
      <w:r w:rsidRPr="00E33E2D">
        <w:rPr>
          <w:sz w:val="28"/>
          <w:szCs w:val="28"/>
          <w:lang w:val="en-GB"/>
        </w:rPr>
        <w:t xml:space="preserve"> High-throughput sequencing technologies are intended to </w:t>
      </w:r>
      <w:r w:rsidRPr="00E33E2D">
        <w:rPr>
          <w:i/>
          <w:sz w:val="28"/>
          <w:szCs w:val="28"/>
          <w:lang w:val="en-GB"/>
        </w:rPr>
        <w:t>lower the cost of DNA sequencing</w:t>
      </w:r>
      <w:r w:rsidRPr="00E33E2D">
        <w:rPr>
          <w:sz w:val="28"/>
          <w:szCs w:val="28"/>
          <w:lang w:val="en-GB"/>
        </w:rPr>
        <w:t xml:space="preserve"> beyond what is possible with standard </w:t>
      </w:r>
      <w:r>
        <w:rPr>
          <w:sz w:val="28"/>
          <w:szCs w:val="28"/>
          <w:lang w:val="en-GB"/>
        </w:rPr>
        <w:t>methods.</w:t>
      </w:r>
    </w:p>
    <w:p w:rsidR="00E33E2D" w:rsidRDefault="00E33E2D" w:rsidP="000601AC">
      <w:pPr>
        <w:jc w:val="both"/>
        <w:rPr>
          <w:sz w:val="28"/>
          <w:szCs w:val="28"/>
          <w:lang w:val="en-GB"/>
        </w:rPr>
      </w:pPr>
      <w:r w:rsidRPr="00E33E2D">
        <w:rPr>
          <w:sz w:val="28"/>
          <w:szCs w:val="28"/>
          <w:lang w:val="en-GB"/>
        </w:rPr>
        <w:t>In ultra-high-throughput sequencing as many as 500,000 sequencing-by-synthesis operations may be run in parallel.</w:t>
      </w:r>
    </w:p>
    <w:p w:rsidR="00E33E2D" w:rsidRDefault="00E33E2D" w:rsidP="000601AC">
      <w:pPr>
        <w:jc w:val="both"/>
        <w:rPr>
          <w:sz w:val="28"/>
          <w:szCs w:val="28"/>
          <w:lang w:val="en-GB"/>
        </w:rPr>
      </w:pPr>
    </w:p>
    <w:p w:rsidR="00881038" w:rsidRDefault="00881038" w:rsidP="00881038">
      <w:pPr>
        <w:jc w:val="both"/>
        <w:rPr>
          <w:sz w:val="28"/>
          <w:szCs w:val="28"/>
          <w:lang w:val="en-GB"/>
        </w:rPr>
      </w:pPr>
      <w:r w:rsidRPr="00AE2287">
        <w:rPr>
          <w:sz w:val="28"/>
          <w:szCs w:val="28"/>
          <w:lang w:val="en-GB"/>
        </w:rPr>
        <w:lastRenderedPageBreak/>
        <w:t xml:space="preserve">Although each </w:t>
      </w:r>
      <w:r w:rsidRPr="00E33E2D">
        <w:rPr>
          <w:sz w:val="28"/>
          <w:szCs w:val="28"/>
          <w:lang w:val="en-GB"/>
        </w:rPr>
        <w:t>next-generation sequencing</w:t>
      </w:r>
      <w:r w:rsidRPr="00AE2287">
        <w:rPr>
          <w:sz w:val="28"/>
          <w:szCs w:val="28"/>
          <w:lang w:val="en-GB"/>
        </w:rPr>
        <w:t xml:space="preserve"> </w:t>
      </w:r>
      <w:r w:rsidRPr="00AE2287">
        <w:rPr>
          <w:sz w:val="28"/>
          <w:szCs w:val="28"/>
          <w:lang w:val="en-GB"/>
        </w:rPr>
        <w:t>platform is unique in how sequencing</w:t>
      </w:r>
      <w:r>
        <w:rPr>
          <w:sz w:val="28"/>
          <w:szCs w:val="28"/>
          <w:lang w:val="en-GB"/>
        </w:rPr>
        <w:t xml:space="preserve"> </w:t>
      </w:r>
      <w:r w:rsidRPr="00AE2287">
        <w:rPr>
          <w:sz w:val="28"/>
          <w:szCs w:val="28"/>
          <w:lang w:val="en-GB"/>
        </w:rPr>
        <w:t>is accomplished</w:t>
      </w:r>
      <w:r>
        <w:rPr>
          <w:sz w:val="28"/>
          <w:szCs w:val="28"/>
          <w:lang w:val="en-GB"/>
        </w:rPr>
        <w:t>, there is</w:t>
      </w:r>
      <w:r w:rsidRPr="00AE2287">
        <w:rPr>
          <w:sz w:val="28"/>
          <w:szCs w:val="28"/>
          <w:lang w:val="en-GB"/>
        </w:rPr>
        <w:t xml:space="preserve"> a similar</w:t>
      </w:r>
      <w:r>
        <w:rPr>
          <w:sz w:val="28"/>
          <w:szCs w:val="28"/>
          <w:lang w:val="en-GB"/>
        </w:rPr>
        <w:t xml:space="preserve"> base methodology that includes</w:t>
      </w:r>
      <w:r>
        <w:rPr>
          <w:sz w:val="28"/>
          <w:szCs w:val="28"/>
          <w:lang w:val="en-GB"/>
        </w:rPr>
        <w:t xml:space="preserve"> </w:t>
      </w:r>
      <w:r w:rsidRPr="00AE2287">
        <w:rPr>
          <w:sz w:val="28"/>
          <w:szCs w:val="28"/>
          <w:lang w:val="en-GB"/>
        </w:rPr>
        <w:t>pre</w:t>
      </w:r>
      <w:r>
        <w:rPr>
          <w:sz w:val="28"/>
          <w:szCs w:val="28"/>
          <w:lang w:val="en-GB"/>
        </w:rPr>
        <w:t>paration, sequencing</w:t>
      </w:r>
      <w:r w:rsidRPr="00AE2287">
        <w:rPr>
          <w:sz w:val="28"/>
          <w:szCs w:val="28"/>
          <w:lang w:val="en-GB"/>
        </w:rPr>
        <w:t>, and data analysis. Within each generalized step, the individual</w:t>
      </w:r>
      <w:r>
        <w:rPr>
          <w:sz w:val="28"/>
          <w:szCs w:val="28"/>
          <w:lang w:val="en-GB"/>
        </w:rPr>
        <w:t xml:space="preserve"> </w:t>
      </w:r>
      <w:r w:rsidRPr="00AE2287">
        <w:rPr>
          <w:sz w:val="28"/>
          <w:szCs w:val="28"/>
          <w:lang w:val="en-GB"/>
        </w:rPr>
        <w:t>platforms</w:t>
      </w:r>
      <w:r>
        <w:rPr>
          <w:sz w:val="28"/>
          <w:szCs w:val="28"/>
          <w:lang w:val="en-GB"/>
        </w:rPr>
        <w:t xml:space="preserve"> have unique aspects.</w:t>
      </w:r>
    </w:p>
    <w:p w:rsidR="00881038" w:rsidRDefault="00881038" w:rsidP="00881038">
      <w:pPr>
        <w:jc w:val="both"/>
        <w:rPr>
          <w:sz w:val="28"/>
          <w:szCs w:val="28"/>
          <w:lang w:val="en-GB"/>
        </w:rPr>
      </w:pPr>
    </w:p>
    <w:p w:rsidR="00881038" w:rsidRDefault="00881038" w:rsidP="00881038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The common work-flow </w:t>
      </w:r>
      <w:r w:rsidRPr="00AE2287">
        <w:rPr>
          <w:sz w:val="28"/>
          <w:szCs w:val="28"/>
          <w:lang w:val="en-GB"/>
        </w:rPr>
        <w:t>is the following</w:t>
      </w:r>
      <w:r>
        <w:rPr>
          <w:sz w:val="28"/>
          <w:szCs w:val="28"/>
          <w:lang w:val="en-GB"/>
        </w:rPr>
        <w:t>:</w:t>
      </w:r>
    </w:p>
    <w:p w:rsidR="00E33E2D" w:rsidRDefault="00881038" w:rsidP="000601AC">
      <w:pPr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it-IT"/>
        </w:rPr>
        <w:drawing>
          <wp:anchor distT="0" distB="0" distL="114300" distR="114300" simplePos="0" relativeHeight="251663360" behindDoc="0" locked="0" layoutInCell="1" allowOverlap="1" wp14:anchorId="114C4B15" wp14:editId="36E90D64">
            <wp:simplePos x="0" y="0"/>
            <wp:positionH relativeFrom="margin">
              <wp:align>left</wp:align>
            </wp:positionH>
            <wp:positionV relativeFrom="margin">
              <wp:posOffset>1771650</wp:posOffset>
            </wp:positionV>
            <wp:extent cx="2009943" cy="4421875"/>
            <wp:effectExtent l="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GS_work-flo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943" cy="442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B50D8" w:rsidRDefault="000B50D8" w:rsidP="000601AC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Randomly shear DNA + end repair + size select</w:t>
      </w:r>
    </w:p>
    <w:p w:rsidR="00AE2287" w:rsidRDefault="00AE2287" w:rsidP="000601AC">
      <w:pPr>
        <w:jc w:val="both"/>
        <w:rPr>
          <w:sz w:val="28"/>
          <w:szCs w:val="28"/>
          <w:lang w:val="en-GB"/>
        </w:rPr>
      </w:pPr>
    </w:p>
    <w:p w:rsidR="000B50D8" w:rsidRDefault="00AE2287" w:rsidP="000601AC">
      <w:pPr>
        <w:jc w:val="both"/>
        <w:rPr>
          <w:sz w:val="28"/>
          <w:szCs w:val="28"/>
          <w:lang w:val="en-GB"/>
        </w:rPr>
      </w:pPr>
      <w:r>
        <w:rPr>
          <w:noProof/>
          <w:sz w:val="28"/>
          <w:szCs w:val="28"/>
          <w:lang w:eastAsia="it-IT"/>
        </w:rPr>
        <w:drawing>
          <wp:inline distT="0" distB="0" distL="0" distR="0" wp14:anchorId="1D53804C" wp14:editId="276D948A">
            <wp:extent cx="2028825" cy="466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0D8" w:rsidRDefault="000B50D8" w:rsidP="000601AC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Append sequencings adapters</w:t>
      </w:r>
    </w:p>
    <w:p w:rsidR="00AE2287" w:rsidRPr="00AE2287" w:rsidRDefault="00AE2287" w:rsidP="000601AC">
      <w:pPr>
        <w:jc w:val="both"/>
        <w:rPr>
          <w:sz w:val="2"/>
          <w:szCs w:val="28"/>
          <w:lang w:val="en-GB"/>
        </w:rPr>
      </w:pPr>
    </w:p>
    <w:p w:rsidR="000B50D8" w:rsidRDefault="000B50D8" w:rsidP="000601AC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Layout of library on sequencings slide or wells</w:t>
      </w:r>
    </w:p>
    <w:p w:rsidR="000B50D8" w:rsidRDefault="000B50D8" w:rsidP="000601AC">
      <w:pPr>
        <w:jc w:val="both"/>
        <w:rPr>
          <w:sz w:val="28"/>
          <w:szCs w:val="28"/>
          <w:lang w:val="en-GB"/>
        </w:rPr>
      </w:pPr>
    </w:p>
    <w:p w:rsidR="000B50D8" w:rsidRDefault="000B50D8" w:rsidP="000601AC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For each library fragment determine the order and identity of bases at either end of the fragment</w:t>
      </w:r>
    </w:p>
    <w:p w:rsidR="000B50D8" w:rsidRDefault="000B50D8" w:rsidP="000601AC">
      <w:pPr>
        <w:jc w:val="both"/>
        <w:rPr>
          <w:sz w:val="28"/>
          <w:szCs w:val="28"/>
          <w:lang w:val="en-GB"/>
        </w:rPr>
      </w:pPr>
    </w:p>
    <w:p w:rsidR="000B50D8" w:rsidRDefault="000B50D8" w:rsidP="000601AC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Image processing </w:t>
      </w:r>
      <w:r w:rsidR="003259F3">
        <w:rPr>
          <w:sz w:val="28"/>
          <w:szCs w:val="28"/>
          <w:lang w:val="en-GB"/>
        </w:rPr>
        <w:t>+</w:t>
      </w:r>
      <w:r>
        <w:rPr>
          <w:sz w:val="28"/>
          <w:szCs w:val="28"/>
          <w:lang w:val="en-GB"/>
        </w:rPr>
        <w:t xml:space="preserve"> base calling</w:t>
      </w:r>
    </w:p>
    <w:p w:rsidR="000B50D8" w:rsidRDefault="000B50D8" w:rsidP="000601AC">
      <w:pPr>
        <w:jc w:val="both"/>
        <w:rPr>
          <w:sz w:val="28"/>
          <w:szCs w:val="28"/>
          <w:lang w:val="en-GB"/>
        </w:rPr>
      </w:pPr>
    </w:p>
    <w:p w:rsidR="000B50D8" w:rsidRDefault="000B50D8" w:rsidP="000601AC">
      <w:pPr>
        <w:jc w:val="both"/>
        <w:rPr>
          <w:sz w:val="28"/>
          <w:szCs w:val="28"/>
          <w:lang w:val="en-GB"/>
        </w:rPr>
      </w:pPr>
    </w:p>
    <w:p w:rsidR="000B50D8" w:rsidRPr="00996683" w:rsidRDefault="000B50D8" w:rsidP="000601AC">
      <w:pPr>
        <w:jc w:val="both"/>
        <w:rPr>
          <w:sz w:val="28"/>
          <w:szCs w:val="28"/>
          <w:lang w:val="en-GB"/>
        </w:rPr>
      </w:pPr>
    </w:p>
    <w:p w:rsidR="000601AC" w:rsidRDefault="000601AC" w:rsidP="000601AC">
      <w:pPr>
        <w:jc w:val="both"/>
        <w:rPr>
          <w:b/>
          <w:sz w:val="36"/>
          <w:szCs w:val="36"/>
          <w:lang w:val="en-GB"/>
        </w:rPr>
      </w:pPr>
      <w:r w:rsidRPr="00D269AA">
        <w:rPr>
          <w:b/>
          <w:sz w:val="36"/>
          <w:szCs w:val="36"/>
          <w:lang w:val="en-GB"/>
        </w:rPr>
        <w:t>DNA Sequencing</w:t>
      </w:r>
      <w:r w:rsidR="007800F7">
        <w:rPr>
          <w:b/>
          <w:sz w:val="36"/>
          <w:szCs w:val="36"/>
          <w:lang w:val="en-GB"/>
        </w:rPr>
        <w:t xml:space="preserve"> Data format</w:t>
      </w:r>
    </w:p>
    <w:p w:rsidR="000601AC" w:rsidRPr="00D269AA" w:rsidRDefault="000601AC" w:rsidP="000601AC">
      <w:pPr>
        <w:jc w:val="both"/>
        <w:rPr>
          <w:b/>
          <w:sz w:val="32"/>
          <w:szCs w:val="32"/>
          <w:lang w:val="en-GB"/>
        </w:rPr>
      </w:pPr>
    </w:p>
    <w:p w:rsidR="00A87CEA" w:rsidRDefault="00A87CEA" w:rsidP="000601AC">
      <w:pPr>
        <w:jc w:val="both"/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>Text</w:t>
      </w:r>
    </w:p>
    <w:p w:rsidR="00A87CEA" w:rsidRDefault="00A87CEA">
      <w:p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br w:type="page"/>
      </w:r>
    </w:p>
    <w:p w:rsidR="00A87CEA" w:rsidRDefault="00A87CEA" w:rsidP="00A87CEA">
      <w:pPr>
        <w:jc w:val="both"/>
        <w:rPr>
          <w:b/>
          <w:sz w:val="36"/>
          <w:szCs w:val="36"/>
          <w:lang w:val="en-GB"/>
        </w:rPr>
      </w:pPr>
      <w:r>
        <w:rPr>
          <w:b/>
          <w:sz w:val="36"/>
          <w:szCs w:val="36"/>
          <w:lang w:val="en-GB"/>
        </w:rPr>
        <w:lastRenderedPageBreak/>
        <w:t>SNPs</w:t>
      </w:r>
      <w:r>
        <w:rPr>
          <w:b/>
          <w:sz w:val="36"/>
          <w:szCs w:val="36"/>
          <w:lang w:val="en-GB"/>
        </w:rPr>
        <w:t xml:space="preserve"> databases</w:t>
      </w:r>
    </w:p>
    <w:p w:rsidR="003B6886" w:rsidRDefault="00E23F89" w:rsidP="00E23F89">
      <w:pPr>
        <w:jc w:val="both"/>
        <w:rPr>
          <w:sz w:val="28"/>
          <w:szCs w:val="36"/>
          <w:lang w:val="en-GB"/>
        </w:rPr>
      </w:pPr>
      <w:r w:rsidRPr="00E23F89">
        <w:rPr>
          <w:sz w:val="28"/>
          <w:szCs w:val="36"/>
          <w:lang w:val="en-GB"/>
        </w:rPr>
        <w:t>Because SNPs are expected to facilitate large-scale association genetics studies, there has recently been great interest in SNP discovery and detection.</w:t>
      </w:r>
      <w:r w:rsidR="003B6886">
        <w:rPr>
          <w:sz w:val="28"/>
          <w:szCs w:val="36"/>
          <w:lang w:val="en-GB"/>
        </w:rPr>
        <w:t xml:space="preserve"> </w:t>
      </w:r>
      <w:r w:rsidRPr="00E23F89">
        <w:rPr>
          <w:sz w:val="28"/>
          <w:szCs w:val="36"/>
          <w:lang w:val="en-GB"/>
        </w:rPr>
        <w:t>For this reason</w:t>
      </w:r>
      <w:r>
        <w:rPr>
          <w:sz w:val="28"/>
          <w:szCs w:val="36"/>
          <w:lang w:val="en-GB"/>
        </w:rPr>
        <w:t xml:space="preserve"> </w:t>
      </w:r>
      <w:r w:rsidRPr="00E23F89">
        <w:rPr>
          <w:sz w:val="28"/>
          <w:szCs w:val="36"/>
          <w:lang w:val="en-GB"/>
        </w:rPr>
        <w:t>database</w:t>
      </w:r>
      <w:r>
        <w:rPr>
          <w:sz w:val="28"/>
          <w:szCs w:val="36"/>
          <w:lang w:val="en-GB"/>
        </w:rPr>
        <w:t>s</w:t>
      </w:r>
      <w:r w:rsidR="003B6886">
        <w:rPr>
          <w:sz w:val="28"/>
          <w:szCs w:val="36"/>
          <w:lang w:val="en-GB"/>
        </w:rPr>
        <w:t xml:space="preserve"> can</w:t>
      </w:r>
      <w:r w:rsidRPr="00E23F89">
        <w:rPr>
          <w:sz w:val="28"/>
          <w:szCs w:val="36"/>
          <w:lang w:val="en-GB"/>
        </w:rPr>
        <w:t xml:space="preserve"> to serve as a central repository. Once discovered, polymorphisms could be used by additional laboratories, using the sequence information around the polymorphism and the specific experimental conditions. </w:t>
      </w:r>
    </w:p>
    <w:p w:rsidR="003B6886" w:rsidRDefault="003B6886" w:rsidP="00E23F89">
      <w:pPr>
        <w:jc w:val="both"/>
        <w:rPr>
          <w:sz w:val="28"/>
          <w:szCs w:val="36"/>
          <w:lang w:val="en-GB"/>
        </w:rPr>
      </w:pPr>
    </w:p>
    <w:p w:rsidR="00A87CEA" w:rsidRDefault="00A87CEA" w:rsidP="00A87CEA">
      <w:pPr>
        <w:jc w:val="both"/>
        <w:rPr>
          <w:sz w:val="28"/>
          <w:szCs w:val="36"/>
          <w:lang w:val="en-GB"/>
        </w:rPr>
      </w:pPr>
      <w:r w:rsidRPr="00A87CEA">
        <w:rPr>
          <w:sz w:val="28"/>
          <w:szCs w:val="36"/>
          <w:lang w:val="en-GB"/>
        </w:rPr>
        <w:t>There are sever</w:t>
      </w:r>
      <w:r>
        <w:rPr>
          <w:sz w:val="28"/>
          <w:szCs w:val="36"/>
          <w:lang w:val="en-GB"/>
        </w:rPr>
        <w:t>al databases that, nowadays, are</w:t>
      </w:r>
      <w:r w:rsidRPr="00A87CEA">
        <w:rPr>
          <w:sz w:val="28"/>
          <w:szCs w:val="36"/>
          <w:lang w:val="en-GB"/>
        </w:rPr>
        <w:t xml:space="preserve"> used</w:t>
      </w:r>
      <w:r w:rsidRPr="00A87CEA">
        <w:rPr>
          <w:lang w:val="en-GB"/>
        </w:rPr>
        <w:t xml:space="preserve"> </w:t>
      </w:r>
      <w:r w:rsidRPr="00A87CEA">
        <w:rPr>
          <w:sz w:val="28"/>
          <w:szCs w:val="36"/>
          <w:lang w:val="en-GB"/>
        </w:rPr>
        <w:t>The most important are:</w:t>
      </w:r>
    </w:p>
    <w:p w:rsidR="00A87CEA" w:rsidRPr="00A87CEA" w:rsidRDefault="00A87CEA" w:rsidP="00A87CEA">
      <w:pPr>
        <w:pStyle w:val="ListParagraph"/>
        <w:numPr>
          <w:ilvl w:val="0"/>
          <w:numId w:val="10"/>
        </w:numPr>
        <w:jc w:val="both"/>
        <w:rPr>
          <w:sz w:val="28"/>
          <w:szCs w:val="36"/>
          <w:lang w:val="en-GB"/>
        </w:rPr>
      </w:pPr>
      <w:r w:rsidRPr="00A87CEA">
        <w:rPr>
          <w:b/>
          <w:sz w:val="28"/>
          <w:szCs w:val="36"/>
          <w:lang w:val="en-GB"/>
        </w:rPr>
        <w:t>dbSNP</w:t>
      </w:r>
      <w:r w:rsidRPr="00A87CEA">
        <w:rPr>
          <w:sz w:val="28"/>
          <w:szCs w:val="36"/>
          <w:lang w:val="en-GB"/>
        </w:rPr>
        <w:t xml:space="preserve"> is a SNP database from the </w:t>
      </w:r>
      <w:r w:rsidRPr="00A87CEA">
        <w:rPr>
          <w:i/>
          <w:sz w:val="28"/>
          <w:szCs w:val="36"/>
          <w:lang w:val="en-GB"/>
        </w:rPr>
        <w:t>National Center for Biotechnology Information</w:t>
      </w:r>
      <w:r w:rsidRPr="00A87CEA">
        <w:rPr>
          <w:sz w:val="28"/>
          <w:szCs w:val="36"/>
          <w:lang w:val="en-GB"/>
        </w:rPr>
        <w:t xml:space="preserve"> (</w:t>
      </w:r>
      <w:r w:rsidRPr="00A87CEA">
        <w:rPr>
          <w:i/>
          <w:sz w:val="28"/>
          <w:szCs w:val="36"/>
          <w:lang w:val="en-GB"/>
        </w:rPr>
        <w:t>NCBI</w:t>
      </w:r>
      <w:r>
        <w:rPr>
          <w:sz w:val="28"/>
          <w:szCs w:val="36"/>
          <w:lang w:val="en-GB"/>
        </w:rPr>
        <w:t>)</w:t>
      </w:r>
    </w:p>
    <w:p w:rsidR="00A87CEA" w:rsidRDefault="00A87CEA" w:rsidP="00A87CEA">
      <w:pPr>
        <w:pStyle w:val="ListParagraph"/>
        <w:numPr>
          <w:ilvl w:val="0"/>
          <w:numId w:val="10"/>
        </w:numPr>
        <w:jc w:val="both"/>
        <w:rPr>
          <w:sz w:val="28"/>
          <w:szCs w:val="36"/>
          <w:lang w:val="en-GB"/>
        </w:rPr>
      </w:pPr>
      <w:r w:rsidRPr="00A87CEA">
        <w:rPr>
          <w:b/>
          <w:sz w:val="28"/>
          <w:szCs w:val="36"/>
          <w:lang w:val="en-GB"/>
        </w:rPr>
        <w:t>SNPedia</w:t>
      </w:r>
      <w:r w:rsidRPr="00A87CEA">
        <w:rPr>
          <w:sz w:val="28"/>
          <w:szCs w:val="36"/>
          <w:lang w:val="en-GB"/>
        </w:rPr>
        <w:t xml:space="preserve"> is a wiki-style database supporting personal genome annotation, interpretation and analysis.</w:t>
      </w:r>
    </w:p>
    <w:p w:rsidR="00A87CEA" w:rsidRPr="00A87CEA" w:rsidRDefault="00A87CEA" w:rsidP="00A87CEA">
      <w:pPr>
        <w:jc w:val="both"/>
        <w:rPr>
          <w:sz w:val="28"/>
          <w:szCs w:val="36"/>
          <w:lang w:val="en-GB"/>
        </w:rPr>
      </w:pPr>
    </w:p>
    <w:p w:rsidR="00A87CEA" w:rsidRDefault="00A87CEA" w:rsidP="00A87CEA">
      <w:pPr>
        <w:jc w:val="both"/>
        <w:rPr>
          <w:sz w:val="28"/>
          <w:szCs w:val="36"/>
          <w:lang w:val="en-GB"/>
        </w:rPr>
      </w:pPr>
      <w:r w:rsidRPr="00A87CEA">
        <w:rPr>
          <w:sz w:val="28"/>
          <w:szCs w:val="36"/>
          <w:lang w:val="en-GB"/>
        </w:rPr>
        <w:t>Furthermore, there are various support database that allow, for example, to bind a SNP to the disease that causes</w:t>
      </w:r>
      <w:r>
        <w:rPr>
          <w:sz w:val="28"/>
          <w:szCs w:val="36"/>
          <w:lang w:val="en-GB"/>
        </w:rPr>
        <w:t>:</w:t>
      </w:r>
    </w:p>
    <w:p w:rsidR="00A87CEA" w:rsidRPr="00A87CEA" w:rsidRDefault="00A87CEA" w:rsidP="00A87CEA">
      <w:pPr>
        <w:pStyle w:val="ListParagraph"/>
        <w:numPr>
          <w:ilvl w:val="0"/>
          <w:numId w:val="11"/>
        </w:numPr>
        <w:jc w:val="both"/>
        <w:rPr>
          <w:sz w:val="28"/>
          <w:szCs w:val="36"/>
          <w:lang w:val="en-GB"/>
        </w:rPr>
      </w:pPr>
      <w:r w:rsidRPr="00A87CEA">
        <w:rPr>
          <w:b/>
          <w:sz w:val="28"/>
          <w:szCs w:val="36"/>
          <w:lang w:val="en-GB"/>
        </w:rPr>
        <w:t>OMIM</w:t>
      </w:r>
      <w:r w:rsidRPr="00A87CEA">
        <w:rPr>
          <w:sz w:val="28"/>
          <w:szCs w:val="36"/>
          <w:lang w:val="en-GB"/>
        </w:rPr>
        <w:t xml:space="preserve"> database describes the association between polymorphisms and diseases (e.g., gives diseases in text form)</w:t>
      </w:r>
    </w:p>
    <w:p w:rsidR="00A87CEA" w:rsidRPr="00A87CEA" w:rsidRDefault="00A87CEA" w:rsidP="00A87CEA">
      <w:pPr>
        <w:pStyle w:val="ListParagraph"/>
        <w:numPr>
          <w:ilvl w:val="0"/>
          <w:numId w:val="11"/>
        </w:numPr>
        <w:jc w:val="both"/>
        <w:rPr>
          <w:sz w:val="28"/>
          <w:szCs w:val="36"/>
          <w:lang w:val="en-GB"/>
        </w:rPr>
      </w:pPr>
      <w:r w:rsidRPr="00A87CEA">
        <w:rPr>
          <w:b/>
          <w:sz w:val="28"/>
          <w:szCs w:val="36"/>
          <w:lang w:val="en-GB"/>
        </w:rPr>
        <w:t>Human Gene Mutation Database</w:t>
      </w:r>
      <w:r w:rsidRPr="00A87CEA">
        <w:rPr>
          <w:sz w:val="28"/>
          <w:szCs w:val="36"/>
          <w:lang w:val="en-GB"/>
        </w:rPr>
        <w:t xml:space="preserve"> provides gene mutations causing or associated with human inherited diseases and functional SNPs</w:t>
      </w:r>
    </w:p>
    <w:p w:rsidR="00A87CEA" w:rsidRDefault="00A87CEA" w:rsidP="00A87CEA">
      <w:pPr>
        <w:pStyle w:val="ListParagraph"/>
        <w:numPr>
          <w:ilvl w:val="0"/>
          <w:numId w:val="11"/>
        </w:numPr>
        <w:jc w:val="both"/>
        <w:rPr>
          <w:sz w:val="28"/>
          <w:szCs w:val="36"/>
          <w:lang w:val="en-GB"/>
        </w:rPr>
      </w:pPr>
      <w:r w:rsidRPr="00A87CEA">
        <w:rPr>
          <w:b/>
          <w:sz w:val="28"/>
          <w:szCs w:val="36"/>
          <w:lang w:val="en-GB"/>
        </w:rPr>
        <w:t>GWAS</w:t>
      </w:r>
      <w:r w:rsidRPr="00A87CEA">
        <w:rPr>
          <w:sz w:val="28"/>
          <w:szCs w:val="36"/>
          <w:lang w:val="en-GB"/>
        </w:rPr>
        <w:t xml:space="preserve"> </w:t>
      </w:r>
      <w:r w:rsidRPr="00A87CEA">
        <w:rPr>
          <w:b/>
          <w:sz w:val="28"/>
          <w:szCs w:val="36"/>
          <w:lang w:val="en-GB"/>
        </w:rPr>
        <w:t>Central</w:t>
      </w:r>
      <w:r w:rsidRPr="00A87CEA">
        <w:rPr>
          <w:sz w:val="28"/>
          <w:szCs w:val="36"/>
          <w:lang w:val="en-GB"/>
        </w:rPr>
        <w:t xml:space="preserve"> allows users to visually interrogate the actual summary-level association data in one or more genome-wide association studies</w:t>
      </w:r>
    </w:p>
    <w:p w:rsidR="000601AC" w:rsidRPr="00AE2287" w:rsidRDefault="00A87CEA" w:rsidP="000601AC">
      <w:pPr>
        <w:pStyle w:val="ListParagraph"/>
        <w:numPr>
          <w:ilvl w:val="0"/>
          <w:numId w:val="11"/>
        </w:numPr>
        <w:jc w:val="both"/>
        <w:rPr>
          <w:sz w:val="28"/>
          <w:szCs w:val="36"/>
          <w:lang w:val="en-GB"/>
        </w:rPr>
      </w:pPr>
      <w:r>
        <w:rPr>
          <w:sz w:val="28"/>
          <w:szCs w:val="36"/>
          <w:lang w:val="en-GB"/>
        </w:rPr>
        <w:t>…</w:t>
      </w:r>
      <w:bookmarkStart w:id="0" w:name="_GoBack"/>
      <w:bookmarkEnd w:id="0"/>
    </w:p>
    <w:sectPr w:rsidR="000601AC" w:rsidRPr="00AE2287" w:rsidSect="00996683">
      <w:type w:val="continuous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C48FB" w:rsidRDefault="002C48FB" w:rsidP="008A073C">
      <w:pPr>
        <w:spacing w:after="0" w:line="240" w:lineRule="auto"/>
      </w:pPr>
      <w:r>
        <w:separator/>
      </w:r>
    </w:p>
  </w:endnote>
  <w:endnote w:type="continuationSeparator" w:id="0">
    <w:p w:rsidR="002C48FB" w:rsidRDefault="002C48FB" w:rsidP="008A0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C48FB" w:rsidRDefault="002C48FB" w:rsidP="008A073C">
      <w:pPr>
        <w:spacing w:after="0" w:line="240" w:lineRule="auto"/>
      </w:pPr>
      <w:r>
        <w:separator/>
      </w:r>
    </w:p>
  </w:footnote>
  <w:footnote w:type="continuationSeparator" w:id="0">
    <w:p w:rsidR="002C48FB" w:rsidRDefault="002C48FB" w:rsidP="008A07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9223E2"/>
    <w:multiLevelType w:val="hybridMultilevel"/>
    <w:tmpl w:val="B9D0027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8559D1"/>
    <w:multiLevelType w:val="hybridMultilevel"/>
    <w:tmpl w:val="D5885A2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C727EEE"/>
    <w:multiLevelType w:val="hybridMultilevel"/>
    <w:tmpl w:val="A76EBF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600FB0"/>
    <w:multiLevelType w:val="hybridMultilevel"/>
    <w:tmpl w:val="25BE50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77610ED"/>
    <w:multiLevelType w:val="hybridMultilevel"/>
    <w:tmpl w:val="1B00173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AE41C3C"/>
    <w:multiLevelType w:val="hybridMultilevel"/>
    <w:tmpl w:val="AC5255D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45A2627"/>
    <w:multiLevelType w:val="hybridMultilevel"/>
    <w:tmpl w:val="C49E61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735657"/>
    <w:multiLevelType w:val="hybridMultilevel"/>
    <w:tmpl w:val="08C246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D603CEC"/>
    <w:multiLevelType w:val="hybridMultilevel"/>
    <w:tmpl w:val="E108AAE0"/>
    <w:lvl w:ilvl="0" w:tplc="FCB8C0D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55515FD"/>
    <w:multiLevelType w:val="hybridMultilevel"/>
    <w:tmpl w:val="9DD45D7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AD0E77"/>
    <w:multiLevelType w:val="hybridMultilevel"/>
    <w:tmpl w:val="57CE086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6"/>
  </w:num>
  <w:num w:numId="4">
    <w:abstractNumId w:val="0"/>
  </w:num>
  <w:num w:numId="5">
    <w:abstractNumId w:val="3"/>
  </w:num>
  <w:num w:numId="6">
    <w:abstractNumId w:val="1"/>
  </w:num>
  <w:num w:numId="7">
    <w:abstractNumId w:val="7"/>
  </w:num>
  <w:num w:numId="8">
    <w:abstractNumId w:val="5"/>
  </w:num>
  <w:num w:numId="9">
    <w:abstractNumId w:val="10"/>
  </w:num>
  <w:num w:numId="10">
    <w:abstractNumId w:val="4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consecutiveHyphenLimit w:val="1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DA6"/>
    <w:rsid w:val="00030BB4"/>
    <w:rsid w:val="000601AC"/>
    <w:rsid w:val="00082D9E"/>
    <w:rsid w:val="000B1CCA"/>
    <w:rsid w:val="000B50D8"/>
    <w:rsid w:val="00161CC9"/>
    <w:rsid w:val="0018266D"/>
    <w:rsid w:val="001B0778"/>
    <w:rsid w:val="0026540C"/>
    <w:rsid w:val="00292D89"/>
    <w:rsid w:val="002A5226"/>
    <w:rsid w:val="002B1D25"/>
    <w:rsid w:val="002C48FB"/>
    <w:rsid w:val="00305A6F"/>
    <w:rsid w:val="003259F3"/>
    <w:rsid w:val="003B0DA6"/>
    <w:rsid w:val="003B6886"/>
    <w:rsid w:val="00460541"/>
    <w:rsid w:val="00497CA2"/>
    <w:rsid w:val="004B5E06"/>
    <w:rsid w:val="005033D0"/>
    <w:rsid w:val="00545E7F"/>
    <w:rsid w:val="00595C1E"/>
    <w:rsid w:val="005D439F"/>
    <w:rsid w:val="00616B16"/>
    <w:rsid w:val="00642787"/>
    <w:rsid w:val="006608BE"/>
    <w:rsid w:val="006640C4"/>
    <w:rsid w:val="006872CD"/>
    <w:rsid w:val="006C7A99"/>
    <w:rsid w:val="006F6A38"/>
    <w:rsid w:val="00753B4E"/>
    <w:rsid w:val="00774FE0"/>
    <w:rsid w:val="007800F7"/>
    <w:rsid w:val="007A102F"/>
    <w:rsid w:val="0084067C"/>
    <w:rsid w:val="00871BC7"/>
    <w:rsid w:val="00881038"/>
    <w:rsid w:val="00891B66"/>
    <w:rsid w:val="008A073C"/>
    <w:rsid w:val="008D30A3"/>
    <w:rsid w:val="008F4B47"/>
    <w:rsid w:val="009629A7"/>
    <w:rsid w:val="00996683"/>
    <w:rsid w:val="00A02D46"/>
    <w:rsid w:val="00A87CEA"/>
    <w:rsid w:val="00AE2287"/>
    <w:rsid w:val="00B6346C"/>
    <w:rsid w:val="00BC6507"/>
    <w:rsid w:val="00C35836"/>
    <w:rsid w:val="00CB65AB"/>
    <w:rsid w:val="00D2378C"/>
    <w:rsid w:val="00D269AA"/>
    <w:rsid w:val="00DF4FFC"/>
    <w:rsid w:val="00E23F89"/>
    <w:rsid w:val="00E33E2D"/>
    <w:rsid w:val="00E73AB9"/>
    <w:rsid w:val="00E853A3"/>
    <w:rsid w:val="00F22399"/>
    <w:rsid w:val="00F70779"/>
    <w:rsid w:val="00F75B4F"/>
    <w:rsid w:val="00F843A5"/>
    <w:rsid w:val="00FA12DA"/>
    <w:rsid w:val="00FA2914"/>
    <w:rsid w:val="00FC348A"/>
    <w:rsid w:val="00FC48EE"/>
    <w:rsid w:val="00FE3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E0A2E1-48AF-4CE4-B5CA-632241D64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B0DA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3B0DA6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FC34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A073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073C"/>
  </w:style>
  <w:style w:type="paragraph" w:styleId="Footer">
    <w:name w:val="footer"/>
    <w:basedOn w:val="Normal"/>
    <w:link w:val="FooterChar"/>
    <w:uiPriority w:val="99"/>
    <w:unhideWhenUsed/>
    <w:rsid w:val="008A073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073C"/>
  </w:style>
  <w:style w:type="table" w:styleId="TableGrid">
    <w:name w:val="Table Grid"/>
    <w:basedOn w:val="TableNormal"/>
    <w:uiPriority w:val="39"/>
    <w:rsid w:val="00FE3F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30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30A3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Hyperlink">
    <w:name w:val="Hyperlink"/>
    <w:basedOn w:val="DefaultParagraphFont"/>
    <w:uiPriority w:val="99"/>
    <w:semiHidden/>
    <w:unhideWhenUsed/>
    <w:rsid w:val="008D30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0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9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8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0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02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2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3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3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2014-06-30T00:00:00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2C41271-277B-4A28-A8BD-2029F8595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14</Pages>
  <Words>1993</Words>
  <Characters>11364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Single Nucleotide Polymorphism</vt:lpstr>
    </vt:vector>
  </TitlesOfParts>
  <Company/>
  <LinksUpToDate>false</LinksUpToDate>
  <CharactersWithSpaces>13331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Single Nucleotide Polymorphism</dc:title>
  <dc:subject>Thesis of the course of Biomedical Informatics  A.A. 2013-2014</dc:subject>
  <dc:creator>Damian Tosoni, Ugo Buonadonna, Davide Sicignani</dc:creator>
  <cp:keywords/>
  <dc:description/>
  <cp:lastModifiedBy>Damian Tosoni</cp:lastModifiedBy>
  <cp:revision>50</cp:revision>
  <cp:lastPrinted>2014-06-30T12:27:00Z</cp:lastPrinted>
  <dcterms:created xsi:type="dcterms:W3CDTF">2014-06-30T09:47:00Z</dcterms:created>
  <dcterms:modified xsi:type="dcterms:W3CDTF">2014-07-02T11:47:00Z</dcterms:modified>
</cp:coreProperties>
</file>