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46F3" w:rsidRPr="000446F3" w:rsidRDefault="000446F3" w:rsidP="000446F3">
      <w:pPr>
        <w:keepNext/>
        <w:jc w:val="center"/>
        <w:rPr>
          <w:color w:val="FF0000"/>
          <w:sz w:val="72"/>
          <w:szCs w:val="72"/>
        </w:rPr>
      </w:pPr>
      <w:r w:rsidRPr="000446F3">
        <w:rPr>
          <w:color w:val="FF0000"/>
          <w:sz w:val="72"/>
          <w:szCs w:val="72"/>
        </w:rPr>
        <w:t>FIREWALLS AND INTRUSION</w:t>
      </w:r>
    </w:p>
    <w:p w:rsidR="000446F3" w:rsidRPr="000446F3" w:rsidRDefault="000446F3" w:rsidP="000446F3">
      <w:pPr>
        <w:keepNext/>
        <w:jc w:val="center"/>
        <w:rPr>
          <w:color w:val="FF0000"/>
          <w:sz w:val="72"/>
          <w:szCs w:val="72"/>
        </w:rPr>
      </w:pPr>
      <w:r w:rsidRPr="000446F3">
        <w:rPr>
          <w:color w:val="FF0000"/>
          <w:sz w:val="72"/>
          <w:szCs w:val="72"/>
        </w:rPr>
        <w:t>COMP 232</w:t>
      </w:r>
    </w:p>
    <w:p w:rsidR="000446F3" w:rsidRPr="000446F3" w:rsidRDefault="000446F3" w:rsidP="000446F3">
      <w:pPr>
        <w:keepNext/>
        <w:jc w:val="center"/>
        <w:rPr>
          <w:color w:val="FF0000"/>
          <w:sz w:val="72"/>
          <w:szCs w:val="72"/>
        </w:rPr>
      </w:pPr>
      <w:r w:rsidRPr="000446F3">
        <w:rPr>
          <w:color w:val="FF0000"/>
          <w:sz w:val="72"/>
          <w:szCs w:val="72"/>
        </w:rPr>
        <w:t>LAB 05</w:t>
      </w:r>
    </w:p>
    <w:p w:rsidR="000446F3" w:rsidRDefault="000446F3" w:rsidP="000446F3">
      <w:pPr>
        <w:pStyle w:val="IntenseQuote"/>
        <w:rPr>
          <w:sz w:val="72"/>
          <w:szCs w:val="72"/>
        </w:rPr>
      </w:pPr>
      <w:r w:rsidRPr="000446F3">
        <w:rPr>
          <w:sz w:val="72"/>
          <w:szCs w:val="72"/>
        </w:rPr>
        <w:t>KARAN TANK</w:t>
      </w:r>
    </w:p>
    <w:p w:rsidR="000A0938" w:rsidRDefault="000446F3">
      <w:r>
        <w:br w:type="page"/>
      </w:r>
    </w:p>
    <w:sdt>
      <w:sdtPr>
        <w:id w:val="9537990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0A0938" w:rsidRDefault="000A0938">
          <w:pPr>
            <w:pStyle w:val="TOCHeading"/>
          </w:pPr>
          <w:r>
            <w:t>Contents</w:t>
          </w:r>
        </w:p>
        <w:p w:rsidR="000A0938" w:rsidRDefault="000A0938">
          <w:pPr>
            <w:pStyle w:val="TOC1"/>
            <w:tabs>
              <w:tab w:val="right" w:leader="dot" w:pos="9350"/>
            </w:tabs>
            <w:rPr>
              <w:noProof/>
            </w:rPr>
          </w:pPr>
          <w:r>
            <w:fldChar w:fldCharType="begin"/>
          </w:r>
          <w:r>
            <w:instrText xml:space="preserve"> TOC \o "1-3" \h \z \u </w:instrText>
          </w:r>
          <w:r>
            <w:fldChar w:fldCharType="separate"/>
          </w:r>
          <w:hyperlink w:anchor="_Toc23202059" w:history="1">
            <w:r w:rsidRPr="009A1EF9">
              <w:rPr>
                <w:rStyle w:val="Hyperlink"/>
                <w:noProof/>
              </w:rPr>
              <w:t>Step 1</w:t>
            </w:r>
            <w:r>
              <w:rPr>
                <w:noProof/>
                <w:webHidden/>
              </w:rPr>
              <w:tab/>
            </w:r>
            <w:r>
              <w:rPr>
                <w:noProof/>
                <w:webHidden/>
              </w:rPr>
              <w:fldChar w:fldCharType="begin"/>
            </w:r>
            <w:r>
              <w:rPr>
                <w:noProof/>
                <w:webHidden/>
              </w:rPr>
              <w:instrText xml:space="preserve"> PAGEREF _Toc23202059 \h </w:instrText>
            </w:r>
            <w:r>
              <w:rPr>
                <w:noProof/>
                <w:webHidden/>
              </w:rPr>
            </w:r>
            <w:r>
              <w:rPr>
                <w:noProof/>
                <w:webHidden/>
              </w:rPr>
              <w:fldChar w:fldCharType="separate"/>
            </w:r>
            <w:r>
              <w:rPr>
                <w:noProof/>
                <w:webHidden/>
              </w:rPr>
              <w:t>2</w:t>
            </w:r>
            <w:r>
              <w:rPr>
                <w:noProof/>
                <w:webHidden/>
              </w:rPr>
              <w:fldChar w:fldCharType="end"/>
            </w:r>
          </w:hyperlink>
        </w:p>
        <w:p w:rsidR="000A0938" w:rsidRDefault="000A0938">
          <w:pPr>
            <w:pStyle w:val="TOC1"/>
            <w:tabs>
              <w:tab w:val="right" w:leader="dot" w:pos="9350"/>
            </w:tabs>
            <w:rPr>
              <w:noProof/>
            </w:rPr>
          </w:pPr>
          <w:hyperlink w:anchor="_Toc23202060" w:history="1">
            <w:r w:rsidRPr="009A1EF9">
              <w:rPr>
                <w:rStyle w:val="Hyperlink"/>
                <w:noProof/>
              </w:rPr>
              <w:t>Step 2</w:t>
            </w:r>
            <w:r>
              <w:rPr>
                <w:noProof/>
                <w:webHidden/>
              </w:rPr>
              <w:tab/>
            </w:r>
            <w:r>
              <w:rPr>
                <w:noProof/>
                <w:webHidden/>
              </w:rPr>
              <w:fldChar w:fldCharType="begin"/>
            </w:r>
            <w:r>
              <w:rPr>
                <w:noProof/>
                <w:webHidden/>
              </w:rPr>
              <w:instrText xml:space="preserve"> PAGEREF _Toc23202060 \h </w:instrText>
            </w:r>
            <w:r>
              <w:rPr>
                <w:noProof/>
                <w:webHidden/>
              </w:rPr>
            </w:r>
            <w:r>
              <w:rPr>
                <w:noProof/>
                <w:webHidden/>
              </w:rPr>
              <w:fldChar w:fldCharType="separate"/>
            </w:r>
            <w:r>
              <w:rPr>
                <w:noProof/>
                <w:webHidden/>
              </w:rPr>
              <w:t>5</w:t>
            </w:r>
            <w:r>
              <w:rPr>
                <w:noProof/>
                <w:webHidden/>
              </w:rPr>
              <w:fldChar w:fldCharType="end"/>
            </w:r>
          </w:hyperlink>
        </w:p>
        <w:p w:rsidR="000A0938" w:rsidRDefault="000A0938">
          <w:pPr>
            <w:pStyle w:val="TOC1"/>
            <w:tabs>
              <w:tab w:val="right" w:leader="dot" w:pos="9350"/>
            </w:tabs>
            <w:rPr>
              <w:noProof/>
            </w:rPr>
          </w:pPr>
          <w:hyperlink w:anchor="_Toc23202061" w:history="1">
            <w:r w:rsidRPr="009A1EF9">
              <w:rPr>
                <w:rStyle w:val="Hyperlink"/>
                <w:noProof/>
              </w:rPr>
              <w:t>Step 3</w:t>
            </w:r>
            <w:r>
              <w:rPr>
                <w:noProof/>
                <w:webHidden/>
              </w:rPr>
              <w:tab/>
            </w:r>
            <w:r>
              <w:rPr>
                <w:noProof/>
                <w:webHidden/>
              </w:rPr>
              <w:fldChar w:fldCharType="begin"/>
            </w:r>
            <w:r>
              <w:rPr>
                <w:noProof/>
                <w:webHidden/>
              </w:rPr>
              <w:instrText xml:space="preserve"> PAGEREF _Toc23202061 \h </w:instrText>
            </w:r>
            <w:r>
              <w:rPr>
                <w:noProof/>
                <w:webHidden/>
              </w:rPr>
            </w:r>
            <w:r>
              <w:rPr>
                <w:noProof/>
                <w:webHidden/>
              </w:rPr>
              <w:fldChar w:fldCharType="separate"/>
            </w:r>
            <w:r>
              <w:rPr>
                <w:noProof/>
                <w:webHidden/>
              </w:rPr>
              <w:t>8</w:t>
            </w:r>
            <w:r>
              <w:rPr>
                <w:noProof/>
                <w:webHidden/>
              </w:rPr>
              <w:fldChar w:fldCharType="end"/>
            </w:r>
          </w:hyperlink>
        </w:p>
        <w:p w:rsidR="000A0938" w:rsidRDefault="000A0938">
          <w:r>
            <w:rPr>
              <w:b/>
              <w:bCs/>
              <w:noProof/>
            </w:rPr>
            <w:fldChar w:fldCharType="end"/>
          </w:r>
        </w:p>
      </w:sdtContent>
    </w:sdt>
    <w:p w:rsidR="000446F3" w:rsidRDefault="000446F3">
      <w:bookmarkStart w:id="0" w:name="_GoBack"/>
      <w:bookmarkEnd w:id="0"/>
    </w:p>
    <w:p w:rsidR="000446F3" w:rsidRDefault="000446F3" w:rsidP="000446F3">
      <w:pPr>
        <w:pStyle w:val="Heading1"/>
      </w:pPr>
      <w:bookmarkStart w:id="1" w:name="_Toc23202059"/>
      <w:r>
        <w:t>Step 1</w:t>
      </w:r>
      <w:bookmarkEnd w:id="1"/>
    </w:p>
    <w:p w:rsidR="000446F3" w:rsidRDefault="000446F3" w:rsidP="000446F3">
      <w:pPr>
        <w:pStyle w:val="ListParagraph"/>
        <w:numPr>
          <w:ilvl w:val="0"/>
          <w:numId w:val="1"/>
        </w:numPr>
      </w:pPr>
      <w:r>
        <w:t>For this, we wi</w:t>
      </w:r>
      <w:r w:rsidR="004A44E0">
        <w:t>ll first setup 2 virtual machines windows server 2016 and windows 10</w:t>
      </w:r>
    </w:p>
    <w:p w:rsidR="004A44E0" w:rsidRPr="000446F3" w:rsidRDefault="004A44E0" w:rsidP="000446F3">
      <w:pPr>
        <w:pStyle w:val="ListParagraph"/>
        <w:numPr>
          <w:ilvl w:val="0"/>
          <w:numId w:val="1"/>
        </w:numPr>
      </w:pPr>
      <w:r>
        <w:t xml:space="preserve">On the server, we will open the server manager and install active directory domain services in the add roles and features. </w:t>
      </w:r>
    </w:p>
    <w:p w:rsidR="004A44E0" w:rsidRDefault="004A44E0" w:rsidP="00DF7FA2">
      <w:pPr>
        <w:keepNext/>
      </w:pPr>
    </w:p>
    <w:p w:rsidR="00D80815" w:rsidRDefault="00DF7FA2" w:rsidP="00DF7FA2">
      <w:pPr>
        <w:pStyle w:val="Caption"/>
      </w:pPr>
      <w:r>
        <w:t xml:space="preserve">Figure </w:t>
      </w:r>
      <w:r w:rsidR="000A0938">
        <w:fldChar w:fldCharType="begin"/>
      </w:r>
      <w:r w:rsidR="000A0938">
        <w:instrText xml:space="preserve"> SEQ Figure \* ARABIC </w:instrText>
      </w:r>
      <w:r w:rsidR="000A0938">
        <w:fldChar w:fldCharType="separate"/>
      </w:r>
      <w:r w:rsidR="00EB2BD7">
        <w:rPr>
          <w:noProof/>
        </w:rPr>
        <w:t>1</w:t>
      </w:r>
      <w:r w:rsidR="000A0938">
        <w:rPr>
          <w:noProof/>
        </w:rPr>
        <w:fldChar w:fldCharType="end"/>
      </w:r>
      <w:r>
        <w:t>- setting up windows server 2016 as active directory</w:t>
      </w:r>
      <w:r w:rsidR="004A44E0">
        <w:rPr>
          <w:noProof/>
        </w:rPr>
        <w:drawing>
          <wp:inline distT="0" distB="0" distL="0" distR="0" wp14:anchorId="77A7F7A6" wp14:editId="01D48E79">
            <wp:extent cx="4921956" cy="35095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30525" cy="3515633"/>
                    </a:xfrm>
                    <a:prstGeom prst="rect">
                      <a:avLst/>
                    </a:prstGeom>
                  </pic:spPr>
                </pic:pic>
              </a:graphicData>
            </a:graphic>
          </wp:inline>
        </w:drawing>
      </w:r>
    </w:p>
    <w:p w:rsidR="004A44E0" w:rsidRDefault="004A44E0" w:rsidP="004A44E0">
      <w:pPr>
        <w:pStyle w:val="ListParagraph"/>
        <w:numPr>
          <w:ilvl w:val="0"/>
          <w:numId w:val="2"/>
        </w:numPr>
      </w:pPr>
      <w:r>
        <w:t>We will then set up the new forest.</w:t>
      </w:r>
    </w:p>
    <w:p w:rsidR="004A44E0" w:rsidRPr="004A44E0" w:rsidRDefault="004A44E0" w:rsidP="004A44E0">
      <w:pPr>
        <w:pStyle w:val="ListParagraph"/>
        <w:numPr>
          <w:ilvl w:val="0"/>
          <w:numId w:val="2"/>
        </w:numPr>
      </w:pPr>
      <w:r>
        <w:t>For this, we will need to set up the root domain name.</w:t>
      </w:r>
    </w:p>
    <w:p w:rsidR="004D1DE2" w:rsidRDefault="004D1DE2" w:rsidP="004D1DE2">
      <w:pPr>
        <w:keepNext/>
      </w:pPr>
      <w:r>
        <w:rPr>
          <w:noProof/>
        </w:rPr>
        <w:lastRenderedPageBreak/>
        <w:drawing>
          <wp:inline distT="0" distB="0" distL="0" distR="0" wp14:anchorId="4EB1EFDA" wp14:editId="24923025">
            <wp:extent cx="5943600" cy="22428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42820"/>
                    </a:xfrm>
                    <a:prstGeom prst="rect">
                      <a:avLst/>
                    </a:prstGeom>
                  </pic:spPr>
                </pic:pic>
              </a:graphicData>
            </a:graphic>
          </wp:inline>
        </w:drawing>
      </w:r>
    </w:p>
    <w:p w:rsidR="00DF7FA2" w:rsidRDefault="004D1DE2" w:rsidP="004D1DE2">
      <w:pPr>
        <w:pStyle w:val="Caption"/>
      </w:pPr>
      <w:r>
        <w:t xml:space="preserve">Figure </w:t>
      </w:r>
      <w:r w:rsidR="000A0938">
        <w:fldChar w:fldCharType="begin"/>
      </w:r>
      <w:r w:rsidR="000A0938">
        <w:instrText xml:space="preserve"> SEQ Figure \* ARABIC </w:instrText>
      </w:r>
      <w:r w:rsidR="000A0938">
        <w:fldChar w:fldCharType="separate"/>
      </w:r>
      <w:r w:rsidR="00EB2BD7">
        <w:rPr>
          <w:noProof/>
        </w:rPr>
        <w:t>2</w:t>
      </w:r>
      <w:r w:rsidR="000A0938">
        <w:rPr>
          <w:noProof/>
        </w:rPr>
        <w:fldChar w:fldCharType="end"/>
      </w:r>
      <w:r>
        <w:t>- Setting up the root domain name / New forest</w:t>
      </w:r>
    </w:p>
    <w:p w:rsidR="004A44E0" w:rsidRPr="004A44E0" w:rsidRDefault="004A44E0" w:rsidP="004A44E0">
      <w:pPr>
        <w:pStyle w:val="ListParagraph"/>
        <w:numPr>
          <w:ilvl w:val="0"/>
          <w:numId w:val="3"/>
        </w:numPr>
      </w:pPr>
      <w:r>
        <w:t>Create the new forest</w:t>
      </w:r>
    </w:p>
    <w:p w:rsidR="004D1DE2" w:rsidRDefault="004D1DE2" w:rsidP="004D1DE2"/>
    <w:p w:rsidR="00FE47C7" w:rsidRDefault="00FE47C7" w:rsidP="00FE47C7">
      <w:pPr>
        <w:keepNext/>
      </w:pPr>
      <w:r>
        <w:rPr>
          <w:noProof/>
        </w:rPr>
        <w:drawing>
          <wp:inline distT="0" distB="0" distL="0" distR="0" wp14:anchorId="1FB093D8" wp14:editId="3A202384">
            <wp:extent cx="5046133" cy="278238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6133" cy="2782382"/>
                    </a:xfrm>
                    <a:prstGeom prst="rect">
                      <a:avLst/>
                    </a:prstGeom>
                  </pic:spPr>
                </pic:pic>
              </a:graphicData>
            </a:graphic>
          </wp:inline>
        </w:drawing>
      </w:r>
    </w:p>
    <w:p w:rsidR="004D1DE2" w:rsidRDefault="00FE47C7" w:rsidP="00FE47C7">
      <w:pPr>
        <w:pStyle w:val="Caption"/>
      </w:pPr>
      <w:r>
        <w:t xml:space="preserve">Figure </w:t>
      </w:r>
      <w:r w:rsidR="000A0938">
        <w:fldChar w:fldCharType="begin"/>
      </w:r>
      <w:r w:rsidR="000A0938">
        <w:instrText xml:space="preserve"> SEQ Figure \* ARABIC </w:instrText>
      </w:r>
      <w:r w:rsidR="000A0938">
        <w:fldChar w:fldCharType="separate"/>
      </w:r>
      <w:r w:rsidR="00EB2BD7">
        <w:rPr>
          <w:noProof/>
        </w:rPr>
        <w:t>3</w:t>
      </w:r>
      <w:r w:rsidR="000A0938">
        <w:rPr>
          <w:noProof/>
        </w:rPr>
        <w:fldChar w:fldCharType="end"/>
      </w:r>
    </w:p>
    <w:p w:rsidR="00FE47C7" w:rsidRDefault="004A44E0" w:rsidP="004A44E0">
      <w:pPr>
        <w:pStyle w:val="ListParagraph"/>
        <w:numPr>
          <w:ilvl w:val="0"/>
          <w:numId w:val="3"/>
        </w:numPr>
      </w:pPr>
      <w:r>
        <w:t xml:space="preserve">Configure windows 10 with the DNS as the servers </w:t>
      </w:r>
      <w:proofErr w:type="spellStart"/>
      <w:r>
        <w:t>ip</w:t>
      </w:r>
      <w:proofErr w:type="spellEnd"/>
      <w:r>
        <w:t>.</w:t>
      </w:r>
    </w:p>
    <w:p w:rsidR="004A44E0" w:rsidRPr="00FE47C7" w:rsidRDefault="004A44E0" w:rsidP="004A44E0">
      <w:pPr>
        <w:pStyle w:val="ListParagraph"/>
        <w:numPr>
          <w:ilvl w:val="0"/>
          <w:numId w:val="3"/>
        </w:numPr>
      </w:pPr>
      <w:r>
        <w:t>You can do this, from the change adapter options</w:t>
      </w:r>
    </w:p>
    <w:p w:rsidR="00BB10A5" w:rsidRDefault="00BB10A5" w:rsidP="00BB10A5">
      <w:pPr>
        <w:keepNext/>
      </w:pPr>
      <w:r>
        <w:rPr>
          <w:noProof/>
        </w:rPr>
        <w:lastRenderedPageBreak/>
        <w:drawing>
          <wp:inline distT="0" distB="0" distL="0" distR="0" wp14:anchorId="0E3DB7B1" wp14:editId="11FD0D24">
            <wp:extent cx="3081867" cy="3364744"/>
            <wp:effectExtent l="0" t="0" r="444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1867" cy="3364744"/>
                    </a:xfrm>
                    <a:prstGeom prst="rect">
                      <a:avLst/>
                    </a:prstGeom>
                  </pic:spPr>
                </pic:pic>
              </a:graphicData>
            </a:graphic>
          </wp:inline>
        </w:drawing>
      </w:r>
    </w:p>
    <w:p w:rsidR="00DF7FA2" w:rsidRDefault="00BB10A5" w:rsidP="00BB10A5">
      <w:pPr>
        <w:pStyle w:val="Caption"/>
      </w:pPr>
      <w:r>
        <w:t xml:space="preserve">Figure </w:t>
      </w:r>
      <w:r w:rsidR="000A0938">
        <w:fldChar w:fldCharType="begin"/>
      </w:r>
      <w:r w:rsidR="000A0938">
        <w:instrText xml:space="preserve"> SEQ Figure \* ARABIC </w:instrText>
      </w:r>
      <w:r w:rsidR="000A0938">
        <w:fldChar w:fldCharType="separate"/>
      </w:r>
      <w:r w:rsidR="00EB2BD7">
        <w:rPr>
          <w:noProof/>
        </w:rPr>
        <w:t>4</w:t>
      </w:r>
      <w:r w:rsidR="000A0938">
        <w:rPr>
          <w:noProof/>
        </w:rPr>
        <w:fldChar w:fldCharType="end"/>
      </w:r>
      <w:r>
        <w:t>- Configure windows 7/10 with AD's DNS</w:t>
      </w:r>
    </w:p>
    <w:p w:rsidR="00BB10A5" w:rsidRDefault="00BB10A5" w:rsidP="00BB10A5"/>
    <w:p w:rsidR="004A44E0" w:rsidRDefault="004A44E0" w:rsidP="004A44E0">
      <w:pPr>
        <w:pStyle w:val="ListParagraph"/>
        <w:numPr>
          <w:ilvl w:val="0"/>
          <w:numId w:val="4"/>
        </w:numPr>
      </w:pPr>
      <w:r>
        <w:t>Make windows 10 as the domain member</w:t>
      </w:r>
      <w:r w:rsidR="00277F64">
        <w:t xml:space="preserve">. For this right click on this pc and go to computer name settings and add the member of name as the </w:t>
      </w:r>
      <w:proofErr w:type="gramStart"/>
      <w:r w:rsidR="00277F64">
        <w:t>servers</w:t>
      </w:r>
      <w:proofErr w:type="gramEnd"/>
      <w:r w:rsidR="00277F64">
        <w:t xml:space="preserve"> name.</w:t>
      </w:r>
    </w:p>
    <w:p w:rsidR="00834E15" w:rsidRDefault="00834E15" w:rsidP="00834E15">
      <w:pPr>
        <w:keepNext/>
      </w:pPr>
      <w:r>
        <w:rPr>
          <w:noProof/>
        </w:rPr>
        <w:drawing>
          <wp:inline distT="0" distB="0" distL="0" distR="0" wp14:anchorId="6E0DEBB1" wp14:editId="64D048C0">
            <wp:extent cx="2517422" cy="2931968"/>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2701" cy="2938116"/>
                    </a:xfrm>
                    <a:prstGeom prst="rect">
                      <a:avLst/>
                    </a:prstGeom>
                  </pic:spPr>
                </pic:pic>
              </a:graphicData>
            </a:graphic>
          </wp:inline>
        </w:drawing>
      </w:r>
    </w:p>
    <w:p w:rsidR="00BB10A5" w:rsidRDefault="00834E15" w:rsidP="00834E15">
      <w:pPr>
        <w:pStyle w:val="Caption"/>
      </w:pPr>
      <w:r>
        <w:t xml:space="preserve">Figure </w:t>
      </w:r>
      <w:r w:rsidR="000A0938">
        <w:fldChar w:fldCharType="begin"/>
      </w:r>
      <w:r w:rsidR="000A0938">
        <w:instrText xml:space="preserve"> SEQ Figure \* ARABIC </w:instrText>
      </w:r>
      <w:r w:rsidR="000A0938">
        <w:fldChar w:fldCharType="separate"/>
      </w:r>
      <w:r w:rsidR="00EB2BD7">
        <w:rPr>
          <w:noProof/>
        </w:rPr>
        <w:t>5</w:t>
      </w:r>
      <w:r w:rsidR="000A0938">
        <w:rPr>
          <w:noProof/>
        </w:rPr>
        <w:fldChar w:fldCharType="end"/>
      </w:r>
      <w:r w:rsidR="009648D7">
        <w:t xml:space="preserve">- Windows 7/10 </w:t>
      </w:r>
      <w:r w:rsidR="00A056AD">
        <w:t>as a member of domain</w:t>
      </w:r>
    </w:p>
    <w:p w:rsidR="00277F64" w:rsidRPr="00277F64" w:rsidRDefault="00277F64" w:rsidP="00277F64">
      <w:pPr>
        <w:pStyle w:val="ListParagraph"/>
        <w:numPr>
          <w:ilvl w:val="0"/>
          <w:numId w:val="4"/>
        </w:numPr>
      </w:pPr>
      <w:r>
        <w:t xml:space="preserve">After you do </w:t>
      </w:r>
      <w:proofErr w:type="gramStart"/>
      <w:r>
        <w:t>this settings</w:t>
      </w:r>
      <w:proofErr w:type="gramEnd"/>
      <w:r>
        <w:t>, the machine will restart as the member pc.</w:t>
      </w:r>
    </w:p>
    <w:p w:rsidR="00A056AD" w:rsidRDefault="00A056AD" w:rsidP="00A056AD"/>
    <w:p w:rsidR="00B0432A" w:rsidRDefault="00B0432A" w:rsidP="00B0432A">
      <w:pPr>
        <w:keepNext/>
      </w:pPr>
      <w:r>
        <w:rPr>
          <w:noProof/>
        </w:rPr>
        <w:drawing>
          <wp:inline distT="0" distB="0" distL="0" distR="0" wp14:anchorId="6375BAE0" wp14:editId="1BF21F8B">
            <wp:extent cx="3680178" cy="34148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91393" cy="3425284"/>
                    </a:xfrm>
                    <a:prstGeom prst="rect">
                      <a:avLst/>
                    </a:prstGeom>
                  </pic:spPr>
                </pic:pic>
              </a:graphicData>
            </a:graphic>
          </wp:inline>
        </w:drawing>
      </w:r>
    </w:p>
    <w:p w:rsidR="00A056AD" w:rsidRDefault="00B0432A" w:rsidP="00B0432A">
      <w:pPr>
        <w:pStyle w:val="Caption"/>
      </w:pPr>
      <w:r>
        <w:t xml:space="preserve">Figure </w:t>
      </w:r>
      <w:r w:rsidR="000A0938">
        <w:fldChar w:fldCharType="begin"/>
      </w:r>
      <w:r w:rsidR="000A0938">
        <w:instrText xml:space="preserve"> SEQ Figure \* ARABIC </w:instrText>
      </w:r>
      <w:r w:rsidR="000A0938">
        <w:fldChar w:fldCharType="separate"/>
      </w:r>
      <w:r w:rsidR="00EB2BD7">
        <w:rPr>
          <w:noProof/>
        </w:rPr>
        <w:t>6</w:t>
      </w:r>
      <w:r w:rsidR="000A0938">
        <w:rPr>
          <w:noProof/>
        </w:rPr>
        <w:fldChar w:fldCharType="end"/>
      </w:r>
      <w:r>
        <w:t>-Logging after being domain member</w:t>
      </w:r>
    </w:p>
    <w:p w:rsidR="00B0432A" w:rsidRPr="00B0432A" w:rsidRDefault="00277F64" w:rsidP="00B0432A">
      <w:pPr>
        <w:pStyle w:val="ListParagraph"/>
        <w:numPr>
          <w:ilvl w:val="0"/>
          <w:numId w:val="4"/>
        </w:numPr>
      </w:pPr>
      <w:r>
        <w:t>In the Active directory of the server, you should be able to see the you member pc in the computers tab.</w:t>
      </w:r>
    </w:p>
    <w:p w:rsidR="00C15DF0" w:rsidRDefault="00C15DF0" w:rsidP="00C15DF0">
      <w:pPr>
        <w:keepNext/>
      </w:pPr>
      <w:r>
        <w:rPr>
          <w:noProof/>
        </w:rPr>
        <w:drawing>
          <wp:inline distT="0" distB="0" distL="0" distR="0" wp14:anchorId="5A608246" wp14:editId="6DE29E6D">
            <wp:extent cx="5943600" cy="20885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88515"/>
                    </a:xfrm>
                    <a:prstGeom prst="rect">
                      <a:avLst/>
                    </a:prstGeom>
                  </pic:spPr>
                </pic:pic>
              </a:graphicData>
            </a:graphic>
          </wp:inline>
        </w:drawing>
      </w:r>
    </w:p>
    <w:p w:rsidR="00834E15" w:rsidRDefault="00C15DF0" w:rsidP="00C15DF0">
      <w:pPr>
        <w:pStyle w:val="Caption"/>
        <w:rPr>
          <w:noProof/>
        </w:rPr>
      </w:pPr>
      <w:r>
        <w:t xml:space="preserve">Figure </w:t>
      </w:r>
      <w:r w:rsidR="000A0938">
        <w:fldChar w:fldCharType="begin"/>
      </w:r>
      <w:r w:rsidR="000A0938">
        <w:instrText xml:space="preserve"> SEQ Figure \* ARABIC </w:instrText>
      </w:r>
      <w:r w:rsidR="000A0938">
        <w:fldChar w:fldCharType="separate"/>
      </w:r>
      <w:r w:rsidR="00EB2BD7">
        <w:rPr>
          <w:noProof/>
        </w:rPr>
        <w:t>7</w:t>
      </w:r>
      <w:r w:rsidR="000A0938">
        <w:rPr>
          <w:noProof/>
        </w:rPr>
        <w:fldChar w:fldCharType="end"/>
      </w:r>
    </w:p>
    <w:p w:rsidR="00277F64" w:rsidRDefault="00277F64" w:rsidP="00277F64">
      <w:pPr>
        <w:pStyle w:val="Heading1"/>
      </w:pPr>
      <w:bookmarkStart w:id="2" w:name="_Toc23202060"/>
      <w:r>
        <w:t>Step 2</w:t>
      </w:r>
      <w:bookmarkEnd w:id="2"/>
    </w:p>
    <w:p w:rsidR="00277F64" w:rsidRPr="00277F64" w:rsidRDefault="00277F64" w:rsidP="00277F64"/>
    <w:p w:rsidR="00C15DF0" w:rsidRDefault="00277F64" w:rsidP="00C15DF0">
      <w:pPr>
        <w:pStyle w:val="ListParagraph"/>
        <w:numPr>
          <w:ilvl w:val="0"/>
          <w:numId w:val="4"/>
        </w:numPr>
      </w:pPr>
      <w:r>
        <w:t>We will be making windows 10 as the event collector and windows server 2016 as the event forwarding machine.</w:t>
      </w:r>
    </w:p>
    <w:p w:rsidR="00277F64" w:rsidRDefault="00277F64" w:rsidP="00C15DF0">
      <w:pPr>
        <w:pStyle w:val="ListParagraph"/>
        <w:numPr>
          <w:ilvl w:val="0"/>
          <w:numId w:val="4"/>
        </w:numPr>
      </w:pPr>
      <w:r>
        <w:lastRenderedPageBreak/>
        <w:t xml:space="preserve">For this, we will open the event viewer on the windows 10, and in the subscriptions tab, we will add a new subscription and select all windows log and add </w:t>
      </w:r>
      <w:r w:rsidR="001E5E04">
        <w:t xml:space="preserve">the server. Select the </w:t>
      </w:r>
      <w:proofErr w:type="gramStart"/>
      <w:r w:rsidR="001E5E04">
        <w:t>source initiated</w:t>
      </w:r>
      <w:proofErr w:type="gramEnd"/>
      <w:r w:rsidR="001E5E04">
        <w:t xml:space="preserve"> events.</w:t>
      </w:r>
    </w:p>
    <w:p w:rsidR="007927A8" w:rsidRDefault="007927A8" w:rsidP="007927A8">
      <w:pPr>
        <w:keepNext/>
      </w:pPr>
      <w:r>
        <w:rPr>
          <w:noProof/>
        </w:rPr>
        <w:drawing>
          <wp:inline distT="0" distB="0" distL="0" distR="0" wp14:anchorId="57BEE762" wp14:editId="3868E085">
            <wp:extent cx="5943600" cy="26085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08580"/>
                    </a:xfrm>
                    <a:prstGeom prst="rect">
                      <a:avLst/>
                    </a:prstGeom>
                  </pic:spPr>
                </pic:pic>
              </a:graphicData>
            </a:graphic>
          </wp:inline>
        </w:drawing>
      </w:r>
    </w:p>
    <w:p w:rsidR="00C15DF0" w:rsidRDefault="007927A8" w:rsidP="007927A8">
      <w:pPr>
        <w:pStyle w:val="Caption"/>
        <w:rPr>
          <w:noProof/>
        </w:rPr>
      </w:pPr>
      <w:r>
        <w:t xml:space="preserve">Figure </w:t>
      </w:r>
      <w:r w:rsidR="000A0938">
        <w:fldChar w:fldCharType="begin"/>
      </w:r>
      <w:r w:rsidR="000A0938">
        <w:instrText xml:space="preserve"> SEQ Figure \* ARABIC </w:instrText>
      </w:r>
      <w:r w:rsidR="000A0938">
        <w:fldChar w:fldCharType="separate"/>
      </w:r>
      <w:r w:rsidR="00EB2BD7">
        <w:rPr>
          <w:noProof/>
        </w:rPr>
        <w:t>8</w:t>
      </w:r>
      <w:r w:rsidR="000A0938">
        <w:rPr>
          <w:noProof/>
        </w:rPr>
        <w:fldChar w:fldCharType="end"/>
      </w:r>
    </w:p>
    <w:p w:rsidR="001E5E04" w:rsidRDefault="001E5E04" w:rsidP="001E5E04"/>
    <w:p w:rsidR="001E5E04" w:rsidRDefault="001E5E04" w:rsidP="001E5E04"/>
    <w:p w:rsidR="001E5E04" w:rsidRPr="001E5E04" w:rsidRDefault="001E5E04" w:rsidP="001E5E04">
      <w:r>
        <w:t>After setting up the subscription, you should see the logs in the forwarded events on the collector.</w:t>
      </w:r>
    </w:p>
    <w:p w:rsidR="00CE4912" w:rsidRDefault="00CE4912" w:rsidP="00CE4912">
      <w:pPr>
        <w:keepNext/>
      </w:pPr>
      <w:r>
        <w:rPr>
          <w:noProof/>
        </w:rPr>
        <w:drawing>
          <wp:inline distT="0" distB="0" distL="0" distR="0" wp14:anchorId="2C058E4B" wp14:editId="04B65B0B">
            <wp:extent cx="5943600" cy="9518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51865"/>
                    </a:xfrm>
                    <a:prstGeom prst="rect">
                      <a:avLst/>
                    </a:prstGeom>
                  </pic:spPr>
                </pic:pic>
              </a:graphicData>
            </a:graphic>
          </wp:inline>
        </w:drawing>
      </w:r>
    </w:p>
    <w:p w:rsidR="007927A8" w:rsidRDefault="00CE4912" w:rsidP="00CE4912">
      <w:pPr>
        <w:pStyle w:val="Caption"/>
      </w:pPr>
      <w:r>
        <w:t xml:space="preserve">Figure </w:t>
      </w:r>
      <w:r w:rsidR="000A0938">
        <w:fldChar w:fldCharType="begin"/>
      </w:r>
      <w:r w:rsidR="000A0938">
        <w:instrText xml:space="preserve"> SEQ Figure \* ARABIC </w:instrText>
      </w:r>
      <w:r w:rsidR="000A0938">
        <w:fldChar w:fldCharType="separate"/>
      </w:r>
      <w:r w:rsidR="00EB2BD7">
        <w:rPr>
          <w:noProof/>
        </w:rPr>
        <w:t>9</w:t>
      </w:r>
      <w:r w:rsidR="000A0938">
        <w:rPr>
          <w:noProof/>
        </w:rPr>
        <w:fldChar w:fldCharType="end"/>
      </w:r>
    </w:p>
    <w:p w:rsidR="00D275CC" w:rsidRDefault="00D275CC" w:rsidP="00D275CC">
      <w:pPr>
        <w:keepNext/>
      </w:pPr>
      <w:r>
        <w:rPr>
          <w:noProof/>
        </w:rPr>
        <w:lastRenderedPageBreak/>
        <w:drawing>
          <wp:inline distT="0" distB="0" distL="0" distR="0" wp14:anchorId="0481A4B1" wp14:editId="717B8114">
            <wp:extent cx="5943600" cy="2198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98370"/>
                    </a:xfrm>
                    <a:prstGeom prst="rect">
                      <a:avLst/>
                    </a:prstGeom>
                  </pic:spPr>
                </pic:pic>
              </a:graphicData>
            </a:graphic>
          </wp:inline>
        </w:drawing>
      </w:r>
    </w:p>
    <w:p w:rsidR="00CE4912" w:rsidRDefault="00D275CC" w:rsidP="00D275CC">
      <w:pPr>
        <w:pStyle w:val="Caption"/>
        <w:rPr>
          <w:noProof/>
        </w:rPr>
      </w:pPr>
      <w:r>
        <w:t xml:space="preserve">Figure </w:t>
      </w:r>
      <w:r w:rsidR="000A0938">
        <w:fldChar w:fldCharType="begin"/>
      </w:r>
      <w:r w:rsidR="000A0938">
        <w:instrText xml:space="preserve"> SEQ Figure \* ARABIC </w:instrText>
      </w:r>
      <w:r w:rsidR="000A0938">
        <w:fldChar w:fldCharType="separate"/>
      </w:r>
      <w:r w:rsidR="00EB2BD7">
        <w:rPr>
          <w:noProof/>
        </w:rPr>
        <w:t>10</w:t>
      </w:r>
      <w:r w:rsidR="000A0938">
        <w:rPr>
          <w:noProof/>
        </w:rPr>
        <w:fldChar w:fldCharType="end"/>
      </w:r>
    </w:p>
    <w:p w:rsidR="001E5E04" w:rsidRDefault="001E5E04" w:rsidP="001E5E04">
      <w:r>
        <w:t>In the GPO settings, we will open the log access on the server and copy the channel access code there.</w:t>
      </w:r>
    </w:p>
    <w:p w:rsidR="001E5E04" w:rsidRDefault="001E5E04" w:rsidP="001E5E04">
      <w:r>
        <w:t xml:space="preserve">To get the channel access code, we will type the command </w:t>
      </w:r>
      <w:proofErr w:type="spellStart"/>
      <w:r>
        <w:t>wevutil</w:t>
      </w:r>
      <w:proofErr w:type="spellEnd"/>
      <w:r>
        <w:t xml:space="preserve"> </w:t>
      </w:r>
      <w:proofErr w:type="spellStart"/>
      <w:r>
        <w:t>gl</w:t>
      </w:r>
      <w:proofErr w:type="spellEnd"/>
      <w:r>
        <w:t xml:space="preserve"> security</w:t>
      </w:r>
    </w:p>
    <w:p w:rsidR="001E5E04" w:rsidRPr="001E5E04" w:rsidRDefault="001E5E04" w:rsidP="001E5E04">
      <w:r>
        <w:t xml:space="preserve">We do this because, you can see the system and application logs, but the security logs </w:t>
      </w:r>
      <w:proofErr w:type="gramStart"/>
      <w:r>
        <w:t>does</w:t>
      </w:r>
      <w:proofErr w:type="gramEnd"/>
      <w:r>
        <w:t xml:space="preserve"> not get access easily.</w:t>
      </w:r>
      <w:r w:rsidRPr="001E5E04">
        <w:t xml:space="preserve"> </w:t>
      </w:r>
    </w:p>
    <w:p w:rsidR="00D275CC" w:rsidRDefault="00D275CC" w:rsidP="00D275CC"/>
    <w:p w:rsidR="004F2283" w:rsidRDefault="004F2283" w:rsidP="004F2283">
      <w:pPr>
        <w:keepNext/>
      </w:pPr>
      <w:r>
        <w:rPr>
          <w:noProof/>
        </w:rPr>
        <w:lastRenderedPageBreak/>
        <w:drawing>
          <wp:inline distT="0" distB="0" distL="0" distR="0" wp14:anchorId="74928524" wp14:editId="4F48B4E2">
            <wp:extent cx="5943600" cy="5410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410200"/>
                    </a:xfrm>
                    <a:prstGeom prst="rect">
                      <a:avLst/>
                    </a:prstGeom>
                  </pic:spPr>
                </pic:pic>
              </a:graphicData>
            </a:graphic>
          </wp:inline>
        </w:drawing>
      </w:r>
    </w:p>
    <w:p w:rsidR="00D275CC" w:rsidRDefault="004F2283" w:rsidP="004F2283">
      <w:pPr>
        <w:pStyle w:val="Caption"/>
      </w:pPr>
      <w:r>
        <w:t xml:space="preserve">Figure </w:t>
      </w:r>
      <w:r w:rsidR="000A0938">
        <w:fldChar w:fldCharType="begin"/>
      </w:r>
      <w:r w:rsidR="000A0938">
        <w:instrText xml:space="preserve"> SEQ Figure \* ARABIC </w:instrText>
      </w:r>
      <w:r w:rsidR="000A0938">
        <w:fldChar w:fldCharType="separate"/>
      </w:r>
      <w:r w:rsidR="00EB2BD7">
        <w:rPr>
          <w:noProof/>
        </w:rPr>
        <w:t>11</w:t>
      </w:r>
      <w:r w:rsidR="000A0938">
        <w:rPr>
          <w:noProof/>
        </w:rPr>
        <w:fldChar w:fldCharType="end"/>
      </w:r>
    </w:p>
    <w:p w:rsidR="00C1125E" w:rsidRDefault="00C1125E" w:rsidP="00C1125E">
      <w:pPr>
        <w:keepNext/>
      </w:pPr>
      <w:r>
        <w:rPr>
          <w:noProof/>
        </w:rPr>
        <w:lastRenderedPageBreak/>
        <w:drawing>
          <wp:inline distT="0" distB="0" distL="0" distR="0" wp14:anchorId="53588E8F" wp14:editId="695EF3F9">
            <wp:extent cx="5943600" cy="25444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44445"/>
                    </a:xfrm>
                    <a:prstGeom prst="rect">
                      <a:avLst/>
                    </a:prstGeom>
                  </pic:spPr>
                </pic:pic>
              </a:graphicData>
            </a:graphic>
          </wp:inline>
        </w:drawing>
      </w:r>
    </w:p>
    <w:p w:rsidR="004F2283" w:rsidRDefault="00C1125E" w:rsidP="00C1125E">
      <w:pPr>
        <w:pStyle w:val="Caption"/>
        <w:rPr>
          <w:noProof/>
        </w:rPr>
      </w:pPr>
      <w:r>
        <w:t xml:space="preserve">Figure </w:t>
      </w:r>
      <w:r w:rsidR="000A0938">
        <w:fldChar w:fldCharType="begin"/>
      </w:r>
      <w:r w:rsidR="000A0938">
        <w:instrText xml:space="preserve"> SEQ Figure \*</w:instrText>
      </w:r>
      <w:r w:rsidR="000A0938">
        <w:instrText xml:space="preserve"> ARABIC </w:instrText>
      </w:r>
      <w:r w:rsidR="000A0938">
        <w:fldChar w:fldCharType="separate"/>
      </w:r>
      <w:r w:rsidR="00EB2BD7">
        <w:rPr>
          <w:noProof/>
        </w:rPr>
        <w:t>12</w:t>
      </w:r>
      <w:r w:rsidR="000A0938">
        <w:rPr>
          <w:noProof/>
        </w:rPr>
        <w:fldChar w:fldCharType="end"/>
      </w:r>
    </w:p>
    <w:p w:rsidR="001E5E04" w:rsidRPr="001E5E04" w:rsidRDefault="001E5E04" w:rsidP="001E5E04">
      <w:pPr>
        <w:pStyle w:val="Heading1"/>
        <w:rPr>
          <w:rStyle w:val="SubtleEmphasis"/>
          <w:i w:val="0"/>
          <w:iCs w:val="0"/>
          <w:color w:val="2F5496" w:themeColor="accent1" w:themeShade="BF"/>
        </w:rPr>
      </w:pPr>
      <w:bookmarkStart w:id="3" w:name="_Toc23202061"/>
      <w:r w:rsidRPr="001E5E04">
        <w:rPr>
          <w:rStyle w:val="SubtleEmphasis"/>
          <w:i w:val="0"/>
          <w:iCs w:val="0"/>
          <w:color w:val="2F5496" w:themeColor="accent1" w:themeShade="BF"/>
        </w:rPr>
        <w:t>Step 3</w:t>
      </w:r>
      <w:bookmarkEnd w:id="3"/>
    </w:p>
    <w:p w:rsidR="00C1125E" w:rsidRDefault="001E5E04" w:rsidP="00C1125E">
      <w:r>
        <w:t xml:space="preserve">Now we will create a password,.txt file </w:t>
      </w:r>
      <w:r w:rsidR="00AD09AD">
        <w:t>and we</w:t>
      </w:r>
      <w:r>
        <w:t xml:space="preserve"> will go to its settings, security advanced settings, in the auditing we will add the access to everyone. And we will give it all type rights which means it will log if the </w:t>
      </w:r>
      <w:r w:rsidR="00AD09AD">
        <w:t>file open is successful or opening file gave an error.</w:t>
      </w:r>
    </w:p>
    <w:p w:rsidR="003B7C68" w:rsidRDefault="003B7C68" w:rsidP="003B7C68">
      <w:pPr>
        <w:keepNext/>
      </w:pPr>
      <w:r>
        <w:rPr>
          <w:noProof/>
        </w:rPr>
        <w:drawing>
          <wp:inline distT="0" distB="0" distL="0" distR="0" wp14:anchorId="6B040DE0" wp14:editId="39B3BBE5">
            <wp:extent cx="5943600" cy="21291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29155"/>
                    </a:xfrm>
                    <a:prstGeom prst="rect">
                      <a:avLst/>
                    </a:prstGeom>
                  </pic:spPr>
                </pic:pic>
              </a:graphicData>
            </a:graphic>
          </wp:inline>
        </w:drawing>
      </w:r>
    </w:p>
    <w:p w:rsidR="00C1125E" w:rsidRDefault="003B7C68" w:rsidP="003B7C68">
      <w:pPr>
        <w:pStyle w:val="Caption"/>
        <w:rPr>
          <w:noProof/>
        </w:rPr>
      </w:pPr>
      <w:r>
        <w:t xml:space="preserve">Figure </w:t>
      </w:r>
      <w:r w:rsidR="000A0938">
        <w:fldChar w:fldCharType="begin"/>
      </w:r>
      <w:r w:rsidR="000A0938">
        <w:instrText xml:space="preserve"> SEQ Figure \* ARABIC </w:instrText>
      </w:r>
      <w:r w:rsidR="000A0938">
        <w:fldChar w:fldCharType="separate"/>
      </w:r>
      <w:r w:rsidR="00EB2BD7">
        <w:rPr>
          <w:noProof/>
        </w:rPr>
        <w:t>13</w:t>
      </w:r>
      <w:r w:rsidR="000A0938">
        <w:rPr>
          <w:noProof/>
        </w:rPr>
        <w:fldChar w:fldCharType="end"/>
      </w:r>
    </w:p>
    <w:p w:rsidR="00AD09AD" w:rsidRDefault="00AD09AD" w:rsidP="00AD09AD"/>
    <w:p w:rsidR="00AD09AD" w:rsidRDefault="00AD09AD" w:rsidP="00AD09AD"/>
    <w:p w:rsidR="00AD09AD" w:rsidRDefault="00AD09AD" w:rsidP="00AD09AD"/>
    <w:p w:rsidR="00AD09AD" w:rsidRDefault="00AD09AD" w:rsidP="00AD09AD"/>
    <w:p w:rsidR="00AD09AD" w:rsidRDefault="00AD09AD" w:rsidP="00AD09AD"/>
    <w:p w:rsidR="00AD09AD" w:rsidRDefault="00AD09AD" w:rsidP="00AD09AD"/>
    <w:p w:rsidR="00AD09AD" w:rsidRPr="00AD09AD" w:rsidRDefault="00AD09AD" w:rsidP="00AD09AD">
      <w:r>
        <w:lastRenderedPageBreak/>
        <w:t>After that every time we open the file, we will see the logs into the security tab.</w:t>
      </w:r>
    </w:p>
    <w:p w:rsidR="00151D81" w:rsidRDefault="00151D81" w:rsidP="00151D81">
      <w:pPr>
        <w:keepNext/>
      </w:pPr>
      <w:r>
        <w:rPr>
          <w:noProof/>
        </w:rPr>
        <w:drawing>
          <wp:inline distT="0" distB="0" distL="0" distR="0" wp14:anchorId="50037A1A" wp14:editId="2F0AC434">
            <wp:extent cx="5943600" cy="26403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40330"/>
                    </a:xfrm>
                    <a:prstGeom prst="rect">
                      <a:avLst/>
                    </a:prstGeom>
                  </pic:spPr>
                </pic:pic>
              </a:graphicData>
            </a:graphic>
          </wp:inline>
        </w:drawing>
      </w:r>
    </w:p>
    <w:p w:rsidR="003B7C68" w:rsidRDefault="00151D81" w:rsidP="00151D81">
      <w:pPr>
        <w:pStyle w:val="Caption"/>
        <w:rPr>
          <w:noProof/>
        </w:rPr>
      </w:pPr>
      <w:r>
        <w:t xml:space="preserve">Figure </w:t>
      </w:r>
      <w:r w:rsidR="000A0938">
        <w:fldChar w:fldCharType="begin"/>
      </w:r>
      <w:r w:rsidR="000A0938">
        <w:instrText xml:space="preserve"> SEQ Figure \* ARABIC </w:instrText>
      </w:r>
      <w:r w:rsidR="000A0938">
        <w:fldChar w:fldCharType="separate"/>
      </w:r>
      <w:r w:rsidR="00EB2BD7">
        <w:rPr>
          <w:noProof/>
        </w:rPr>
        <w:t>14</w:t>
      </w:r>
      <w:r w:rsidR="000A0938">
        <w:rPr>
          <w:noProof/>
        </w:rPr>
        <w:fldChar w:fldCharType="end"/>
      </w:r>
    </w:p>
    <w:p w:rsidR="00AD09AD" w:rsidRPr="00AD09AD" w:rsidRDefault="00AD09AD" w:rsidP="00AD09AD">
      <w:r>
        <w:t>We will need to add the server and network services in the event log reader in the computer management.</w:t>
      </w:r>
    </w:p>
    <w:p w:rsidR="00EB2BD7" w:rsidRDefault="00EB2BD7" w:rsidP="00EB2BD7">
      <w:pPr>
        <w:keepNext/>
      </w:pPr>
      <w:r>
        <w:rPr>
          <w:noProof/>
        </w:rPr>
        <w:drawing>
          <wp:inline distT="0" distB="0" distL="0" distR="0" wp14:anchorId="6D3F9D4C" wp14:editId="1F065333">
            <wp:extent cx="5943600" cy="2044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044700"/>
                    </a:xfrm>
                    <a:prstGeom prst="rect">
                      <a:avLst/>
                    </a:prstGeom>
                  </pic:spPr>
                </pic:pic>
              </a:graphicData>
            </a:graphic>
          </wp:inline>
        </w:drawing>
      </w:r>
    </w:p>
    <w:p w:rsidR="00EB2BD7" w:rsidRDefault="00EB2BD7" w:rsidP="00EB2BD7">
      <w:pPr>
        <w:pStyle w:val="Caption"/>
      </w:pPr>
      <w:r>
        <w:t xml:space="preserve">Figure </w:t>
      </w:r>
      <w:r w:rsidR="000A0938">
        <w:fldChar w:fldCharType="begin"/>
      </w:r>
      <w:r w:rsidR="000A0938">
        <w:instrText xml:space="preserve"> SEQ Figure \* ARABIC </w:instrText>
      </w:r>
      <w:r w:rsidR="000A0938">
        <w:fldChar w:fldCharType="separate"/>
      </w:r>
      <w:r>
        <w:rPr>
          <w:noProof/>
        </w:rPr>
        <w:t>15</w:t>
      </w:r>
      <w:r w:rsidR="000A0938">
        <w:rPr>
          <w:noProof/>
        </w:rPr>
        <w:fldChar w:fldCharType="end"/>
      </w:r>
    </w:p>
    <w:p w:rsidR="00EB2BD7" w:rsidRDefault="00EB2BD7" w:rsidP="00EB2BD7"/>
    <w:p w:rsidR="00AD09AD" w:rsidRDefault="00AD09AD" w:rsidP="00EB2BD7"/>
    <w:p w:rsidR="00AD09AD" w:rsidRDefault="00AD09AD" w:rsidP="00EB2BD7"/>
    <w:p w:rsidR="00AD09AD" w:rsidRDefault="00AD09AD" w:rsidP="00EB2BD7"/>
    <w:p w:rsidR="00AD09AD" w:rsidRDefault="00AD09AD" w:rsidP="00EB2BD7"/>
    <w:p w:rsidR="00AD09AD" w:rsidRDefault="00AD09AD" w:rsidP="00EB2BD7"/>
    <w:p w:rsidR="00AD09AD" w:rsidRDefault="00AD09AD" w:rsidP="00EB2BD7"/>
    <w:p w:rsidR="00AD09AD" w:rsidRDefault="00AD09AD" w:rsidP="00EB2BD7"/>
    <w:p w:rsidR="00AD09AD" w:rsidRPr="00EB2BD7" w:rsidRDefault="00AD09AD" w:rsidP="00EB2BD7">
      <w:r>
        <w:t>Now you should see the logs of the file opening on the event collector that is windows 10</w:t>
      </w:r>
    </w:p>
    <w:p w:rsidR="003B7C68" w:rsidRDefault="003B7C68" w:rsidP="00C1125E"/>
    <w:p w:rsidR="005360FA" w:rsidRDefault="005360FA" w:rsidP="005360FA">
      <w:pPr>
        <w:keepNext/>
      </w:pPr>
      <w:r>
        <w:rPr>
          <w:noProof/>
        </w:rPr>
        <w:drawing>
          <wp:inline distT="0" distB="0" distL="0" distR="0" wp14:anchorId="35A90D6D" wp14:editId="296A36FC">
            <wp:extent cx="5943600" cy="17373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737360"/>
                    </a:xfrm>
                    <a:prstGeom prst="rect">
                      <a:avLst/>
                    </a:prstGeom>
                  </pic:spPr>
                </pic:pic>
              </a:graphicData>
            </a:graphic>
          </wp:inline>
        </w:drawing>
      </w:r>
    </w:p>
    <w:p w:rsidR="003B7C68" w:rsidRDefault="005360FA" w:rsidP="005360FA">
      <w:pPr>
        <w:pStyle w:val="Caption"/>
      </w:pPr>
      <w:r>
        <w:t xml:space="preserve">Figure </w:t>
      </w:r>
      <w:r w:rsidR="000A0938">
        <w:fldChar w:fldCharType="begin"/>
      </w:r>
      <w:r w:rsidR="000A0938">
        <w:instrText xml:space="preserve"> SEQ Figure \* ARABIC </w:instrText>
      </w:r>
      <w:r w:rsidR="000A0938">
        <w:fldChar w:fldCharType="separate"/>
      </w:r>
      <w:r w:rsidR="00EB2BD7">
        <w:rPr>
          <w:noProof/>
        </w:rPr>
        <w:t>16</w:t>
      </w:r>
      <w:r w:rsidR="000A0938">
        <w:rPr>
          <w:noProof/>
        </w:rPr>
        <w:fldChar w:fldCharType="end"/>
      </w:r>
    </w:p>
    <w:p w:rsidR="005360FA" w:rsidRDefault="005360FA" w:rsidP="005360FA"/>
    <w:p w:rsidR="005360FA" w:rsidRPr="005360FA" w:rsidRDefault="005360FA" w:rsidP="005360FA"/>
    <w:sectPr w:rsidR="005360FA" w:rsidRPr="00536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64B70"/>
    <w:multiLevelType w:val="hybridMultilevel"/>
    <w:tmpl w:val="834EF1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037D6D"/>
    <w:multiLevelType w:val="hybridMultilevel"/>
    <w:tmpl w:val="4184ED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4412E04"/>
    <w:multiLevelType w:val="hybridMultilevel"/>
    <w:tmpl w:val="7CB0CD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26958B5"/>
    <w:multiLevelType w:val="hybridMultilevel"/>
    <w:tmpl w:val="DABC20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2F80143"/>
    <w:multiLevelType w:val="hybridMultilevel"/>
    <w:tmpl w:val="86E0CC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FA2"/>
    <w:rsid w:val="000446F3"/>
    <w:rsid w:val="000A0938"/>
    <w:rsid w:val="00151D81"/>
    <w:rsid w:val="001E5E04"/>
    <w:rsid w:val="00277F64"/>
    <w:rsid w:val="00297FEF"/>
    <w:rsid w:val="003B7C68"/>
    <w:rsid w:val="004A44E0"/>
    <w:rsid w:val="004D1DE2"/>
    <w:rsid w:val="004F2283"/>
    <w:rsid w:val="005360FA"/>
    <w:rsid w:val="006C7068"/>
    <w:rsid w:val="007927A8"/>
    <w:rsid w:val="00834E15"/>
    <w:rsid w:val="009648D7"/>
    <w:rsid w:val="00A056AD"/>
    <w:rsid w:val="00A94619"/>
    <w:rsid w:val="00AD09AD"/>
    <w:rsid w:val="00B0432A"/>
    <w:rsid w:val="00BB10A5"/>
    <w:rsid w:val="00C1125E"/>
    <w:rsid w:val="00C15DF0"/>
    <w:rsid w:val="00CB4FE0"/>
    <w:rsid w:val="00CE4912"/>
    <w:rsid w:val="00D275CC"/>
    <w:rsid w:val="00D80815"/>
    <w:rsid w:val="00DF7FA2"/>
    <w:rsid w:val="00E0042E"/>
    <w:rsid w:val="00EB2BD7"/>
    <w:rsid w:val="00FE4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1DD160-AA74-43D5-B3DA-3D015582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6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F7FA2"/>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0446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46F3"/>
    <w:rPr>
      <w:rFonts w:ascii="Segoe UI" w:hAnsi="Segoe UI" w:cs="Segoe UI"/>
      <w:sz w:val="18"/>
      <w:szCs w:val="18"/>
    </w:rPr>
  </w:style>
  <w:style w:type="paragraph" w:styleId="IntenseQuote">
    <w:name w:val="Intense Quote"/>
    <w:basedOn w:val="Normal"/>
    <w:next w:val="Normal"/>
    <w:link w:val="IntenseQuoteChar"/>
    <w:uiPriority w:val="30"/>
    <w:qFormat/>
    <w:rsid w:val="000446F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446F3"/>
    <w:rPr>
      <w:i/>
      <w:iCs/>
      <w:color w:val="4472C4" w:themeColor="accent1"/>
    </w:rPr>
  </w:style>
  <w:style w:type="character" w:customStyle="1" w:styleId="Heading1Char">
    <w:name w:val="Heading 1 Char"/>
    <w:basedOn w:val="DefaultParagraphFont"/>
    <w:link w:val="Heading1"/>
    <w:uiPriority w:val="9"/>
    <w:rsid w:val="000446F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446F3"/>
    <w:pPr>
      <w:ind w:left="720"/>
      <w:contextualSpacing/>
    </w:pPr>
  </w:style>
  <w:style w:type="character" w:styleId="SubtleEmphasis">
    <w:name w:val="Subtle Emphasis"/>
    <w:basedOn w:val="DefaultParagraphFont"/>
    <w:uiPriority w:val="19"/>
    <w:qFormat/>
    <w:rsid w:val="001E5E04"/>
    <w:rPr>
      <w:i/>
      <w:iCs/>
      <w:color w:val="404040" w:themeColor="text1" w:themeTint="BF"/>
    </w:rPr>
  </w:style>
  <w:style w:type="paragraph" w:styleId="TOCHeading">
    <w:name w:val="TOC Heading"/>
    <w:basedOn w:val="Heading1"/>
    <w:next w:val="Normal"/>
    <w:uiPriority w:val="39"/>
    <w:unhideWhenUsed/>
    <w:qFormat/>
    <w:rsid w:val="000A0938"/>
    <w:pPr>
      <w:outlineLvl w:val="9"/>
    </w:pPr>
  </w:style>
  <w:style w:type="paragraph" w:styleId="TOC1">
    <w:name w:val="toc 1"/>
    <w:basedOn w:val="Normal"/>
    <w:next w:val="Normal"/>
    <w:autoRedefine/>
    <w:uiPriority w:val="39"/>
    <w:unhideWhenUsed/>
    <w:rsid w:val="000A0938"/>
    <w:pPr>
      <w:spacing w:after="100"/>
    </w:pPr>
  </w:style>
  <w:style w:type="character" w:styleId="Hyperlink">
    <w:name w:val="Hyperlink"/>
    <w:basedOn w:val="DefaultParagraphFont"/>
    <w:uiPriority w:val="99"/>
    <w:unhideWhenUsed/>
    <w:rsid w:val="000A09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24536-CCB8-4E3F-99A4-AB67745A4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11</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KT</cp:lastModifiedBy>
  <cp:revision>28</cp:revision>
  <dcterms:created xsi:type="dcterms:W3CDTF">2019-10-24T15:47:00Z</dcterms:created>
  <dcterms:modified xsi:type="dcterms:W3CDTF">2019-10-29T04:40:00Z</dcterms:modified>
</cp:coreProperties>
</file>