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064E3B" w:val="clear"/>
            <w:tcMar>
              <w:top w:type="dxa" w:w="1800"/>
              <w:left w:type="dxa" w:w="1440"/>
              <w:bottom w:type="dxa" w:w="1800"/>
              <w:right w:type="dxa" w:w="1440"/>
            </w:tcMar>
          </w:tcPr>
          <w:p>
            <w:pPr>
              <w:spacing w:after="160" w:before="0"/>
            </w:pPr>
            <w:r>
              <w:rPr>
                <w:rFonts w:ascii="Arial" w:cs="Arial" w:eastAsia="Arial" w:hAnsi="Arial"/>
                <w:b/>
                <w:bCs/>
                <w:color w:val="FFFFFF"/>
                <w:sz w:val="80"/>
                <w:szCs w:val="80"/>
              </w:rPr>
              <w:t xml:space="preserve">MediCab</w:t>
            </w:r>
          </w:p>
          <w:p>
            <w:pPr>
              <w:spacing w:after="120" w:before="0"/>
            </w:pPr>
            <w:r>
              <w:rPr>
                <w:rFonts w:ascii="Arial" w:cs="Arial" w:eastAsia="Arial" w:hAnsi="Arial"/>
                <w:color w:val="6EE7B7"/>
                <w:sz w:val="44"/>
                <w:szCs w:val="44"/>
              </w:rPr>
              <w:t xml:space="preserve">Dev Handoff Spec</w:t>
            </w:r>
          </w:p>
          <w:p>
            <w:pPr>
              <w:spacing w:after="80" w:before="0"/>
            </w:pPr>
            <w:r>
              <w:rPr>
                <w:rFonts w:ascii="Arial" w:cs="Arial" w:eastAsia="Arial" w:hAnsi="Arial"/>
                <w:i/>
                <w:iCs/>
                <w:color w:val="A7F3D0"/>
                <w:sz w:val="26"/>
                <w:szCs w:val="26"/>
              </w:rPr>
              <w:t xml:space="preserve">Data Models, API Contracts, Sprint Tickets &amp; Acceptance Criteria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Version</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1.0 — For Dev Team</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Status</w:t>
            </w:r>
          </w:p>
        </w:tc>
        <w:tc>
          <w:tcPr>
            <w:tcW w:type="dxa" w:w="7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Ready for Sprint Planning</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Date</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April 2026</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Stack</w:t>
            </w:r>
          </w:p>
        </w:tc>
        <w:tc>
          <w:tcPr>
            <w:tcW w:type="dxa" w:w="7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React 19 + TypeScript + Vite + Capacitor + Firebase + Gemini</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PRD Reference</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MediCab PRD v1.1</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Repo</w:t>
            </w:r>
          </w:p>
        </w:tc>
        <w:tc>
          <w:tcPr>
            <w:tcW w:type="dxa" w:w="7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github.com/thekartikay/MediCab</w:t>
            </w:r>
          </w:p>
        </w:tc>
      </w:tr>
    </w:tbl>
    <w:p>
      <w:pPr>
        <w:spacing w:after="0" w:before="1440"/>
      </w:pPr>
    </w:p>
    <w:p>
      <w:r>
        <w:rPr>
          <w:rFonts w:ascii="Arial" w:cs="Arial" w:eastAsia="Arial" w:hAnsi="Arial"/>
          <w:i/>
          <w:iCs/>
          <w:color w:val="64748B"/>
          <w:sz w:val="18"/>
          <w:szCs w:val="18"/>
        </w:rPr>
        <w:t xml:space="preserve">Confidential — For Development Team Use</w:t>
      </w:r>
    </w:p>
    <w:p>
      <w:r>
        <w:br/>
      </w:r>
    </w:p>
    <w:p>
      <w:pPr>
        <w:sectPr>
          <w:pgSz w:w="12240" w:h="15840" w:orient="portrait"/>
          <w:pgMar w:top="0" w:right="0" w:bottom="0" w:left="0" w:header="708" w:footer="708" w:gutter="0"/>
          <w:pgNumType/>
          <w:docGrid w:linePitch="360"/>
        </w:sectPr>
      </w:pPr>
    </w:p>
    <w:p>
      <w:pPr>
        <w:pStyle w:val="Heading1"/>
        <w:spacing w:after="160" w:before="0"/>
      </w:pPr>
      <w:r>
        <w:rPr>
          <w:rFonts w:ascii="Arial" w:cs="Arial" w:eastAsia="Arial" w:hAnsi="Arial"/>
          <w:b/>
          <w:bCs/>
          <w:color w:val="065F46"/>
          <w:sz w:val="36"/>
          <w:szCs w:val="36"/>
        </w:rPr>
        <w:t xml:space="preserve">1. Architecture Overview</w:t>
      </w:r>
    </w:p>
    <w:p>
      <w:pPr>
        <w:pBdr>
          <w:bottom w:val="single" w:color="065F46" w:sz="6" w:space="1"/>
        </w:pBdr>
        <w:spacing w:after="160" w:before="0"/>
      </w:pPr>
    </w:p>
    <w:p>
      <w:pPr>
        <w:spacing w:after="120" w:before="0"/>
      </w:pPr>
      <w:r>
        <w:rPr>
          <w:rFonts w:ascii="Arial" w:cs="Arial" w:eastAsia="Arial" w:hAnsi="Arial"/>
          <w:color w:val="1E293B"/>
          <w:sz w:val="22"/>
          <w:szCs w:val="22"/>
        </w:rPr>
        <w:t xml:space="preserve">MediCab is a Capacitor-wrapped React app targeting iOS and Android, with a Firebase backend. The existing codebase uses localStorage for all persistence — this must be migrated to Firestore in Sprint 1 before any other features are built on top of it. V5 — Firebase Hosting is required in Sprint 1 as a P0. The Caregiver Dashboard is a read-only PWA accessible via a shareable URL — it does not require the Capacitor native app. The Vite build must output to two targets: (1) the dist/ folder consumed by Capacitor for the iOS/Android native builds, and (2) a Firebase Hosting deployment at a public URL (e.g. app.medicab.in) for the Caregiver PWA. These are the same React codebase — the Hosting build uses a restricted route that only renders the caregiver dashboard and requires a valid caregiverToken query param. No Capacitor plugins run in the Hosting build. Add Firebase Hosting to firebase.json and the CI pipeline in Sprint 1. ISSUE 2 — Caregiver token security: The shareToken in households/{hId} is a rotation seed, not the auth credential. A static token shared via WhatsApp lives in message history indefinitely — it must never be used directly as a URL parameter. The correct pattern: (a) Admin triggers "Share caregiver link" in-app. (b) A Cloud Function (issueCaregiversToken, HTTPS callable, authenticated) signs a short-lived JWT using a secret stored in Secret Manager. Payload: { hId, memberId, role: "caregiver", exp: now + 7 days }. (c) The function returns the signed JWT as a URL-safe string. (d) The deep link is app.medicab.in/caregiver?token={jwt}. (e) On PWA load, a Cloud Function (verifyCaregiverToken, HTTPS callable, unauthenticated but App Check enforced) validates the JWT signature and expiry, then returns a short-lived Firebase Custom Token the PWA uses to sign in as an anonymous caregiver. (f) Firestore security rules allow caregiver reads only if request.auth.token.role == "caregiver" AND request.auth.token.hId == resource data hId AND request.auth.token.memberId matches. The shareToken field on the household document is the HMAC key seed — rotated by the Admin via "Revoke caregiver access" which invalidates all previously issued JWTs. Never put the shareToken in a URL. Never issue permanent tokens.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416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2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Status in repo</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Frontend</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React 19 + TypeScript + Vite + Tailwind</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Exists — do not change stack</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Native wrapper</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Capacitor 6</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Exists. Add: @capacitor/push-notifications, @capacitor/camera, @capacitor-community/barcode-scanner</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Auth</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Firebase Auth (Google Sign-In + Phone OTP)</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Add in Sprint 1</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Database</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Cloud Firestore (replace localStorage)</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Add in Sprint 1 — P0 blocker</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Push notifications</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Firebase Cloud Messaging (FCM)</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Add in Sprint 2</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Serverless functions</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Firebase Cloud Functions (Node.js 20)</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Add in Sprint 2</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Storage</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Firebase Storage (PDFs, barcode images)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Add in Sprint 3</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AI</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@google/genai (Gemini 1.5 Flash)</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293B"/>
                <w:sz w:val="20"/>
                <w:szCs w:val="20"/>
              </w:rPr>
              <w:t xml:space="preserve">Exists. Move API key to Cloud Function proxy in Sprint 1</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Charts</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Recharts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Exists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PDF export</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jsPDF or pdf-lib (TBD)</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Add in Sprint 3</w:t>
            </w:r>
          </w:p>
        </w:tc>
      </w:tr>
    </w:tbl>
    <w:p>
      <w:r>
        <w:br/>
      </w:r>
    </w:p>
    <w:p>
      <w:pPr>
        <w:pStyle w:val="Heading1"/>
        <w:spacing w:after="160" w:before="0"/>
      </w:pPr>
      <w:r>
        <w:rPr>
          <w:rFonts w:ascii="Arial" w:cs="Arial" w:eastAsia="Arial" w:hAnsi="Arial"/>
          <w:b/>
          <w:bCs/>
          <w:color w:val="065F46"/>
          <w:sz w:val="36"/>
          <w:szCs w:val="36"/>
        </w:rPr>
        <w:t xml:space="preserve">2. Firestore Data Model</w:t>
      </w:r>
    </w:p>
    <w:p>
      <w:pPr>
        <w:pBdr>
          <w:bottom w:val="single" w:color="065F46" w:sz="6" w:space="1"/>
        </w:pBdr>
        <w:spacing w:after="160" w:before="0"/>
      </w:pPr>
    </w:p>
    <w:p>
      <w:pPr>
        <w:spacing w:after="120" w:before="0"/>
      </w:pPr>
      <w:r>
        <w:rPr>
          <w:rFonts w:ascii="Arial" w:cs="Arial" w:eastAsia="Arial" w:hAnsi="Arial"/>
          <w:color w:val="1E293B"/>
          <w:sz w:val="22"/>
          <w:szCs w:val="22"/>
        </w:rPr>
        <w:t xml:space="preserve">All collections are nested under households/{hId} except masterDb (global, read-only) and users (global, per-auth-user). Firestore Security Rules enforce that users can only read/write their own household's data.</w:t>
      </w:r>
    </w:p>
    <w:p>
      <w:pPr>
        <w:spacing w:after="0" w:before="120"/>
      </w:pPr>
    </w:p>
    <w:p>
      <w:pPr>
        <w:pStyle w:val="Heading2"/>
        <w:spacing w:after="80" w:before="320"/>
      </w:pPr>
      <w:r>
        <w:rPr>
          <w:rFonts w:ascii="Arial" w:cs="Arial" w:eastAsia="Arial" w:hAnsi="Arial"/>
          <w:b/>
          <w:bCs/>
          <w:color w:val="1E3A5F"/>
          <w:sz w:val="28"/>
          <w:szCs w:val="28"/>
        </w:rPr>
        <w:t xml:space="preserve">Collection: users/{uid}</w:t>
      </w:r>
    </w:p>
    <w:p>
      <w:pPr>
        <w:spacing w:after="120" w:before="0"/>
      </w:pPr>
      <w:r>
        <w:rPr>
          <w:rFonts w:ascii="Arial" w:cs="Arial" w:eastAsia="Arial" w:hAnsi="Arial"/>
          <w:color w:val="1E293B"/>
          <w:sz w:val="22"/>
          <w:szCs w:val="22"/>
        </w:rPr>
        <w:t xml:space="preserve">Created on first sign-in. Links Firebase Auth UID to household membership.</w:t>
      </w:r>
    </w:p>
    <w:p>
      <w:pPr>
        <w:shd w:fill="F1F5F9" w:val="clear"/>
        <w:spacing w:after="40" w:before="40"/>
        <w:ind w:left="360" w:right="360"/>
      </w:pPr>
      <w:r>
        <w:rPr>
          <w:rFonts w:ascii="Courier New" w:cs="Courier New" w:eastAsia="Courier New" w:hAnsi="Courier New"/>
          <w:color w:val="0F172A"/>
          <w:sz w:val="20"/>
          <w:szCs w:val="20"/>
        </w:rPr>
        <w:t xml:space="preserve">{ householdId: string, role: "admin" | "member" | "caregiver", name: string, phone: string,</w:t>
      </w:r>
    </w:p>
    <w:p>
      <w:pPr>
        <w:shd w:fill="F1F5F9" w:val="clear"/>
        <w:spacing w:after="40" w:before="40"/>
        <w:ind w:left="360" w:right="360"/>
      </w:pPr>
      <w:r>
        <w:rPr>
          <w:rFonts w:ascii="Courier New" w:cs="Courier New" w:eastAsia="Courier New" w:hAnsi="Courier New"/>
          <w:color w:val="0F172A"/>
          <w:sz w:val="20"/>
          <w:szCs w:val="20"/>
        </w:rPr>
        <w:t xml:space="preserve">  languagePref: "en" | "hi" | "kn" | "ta" | "te", fcmToken: string, createdAt: Timestamp }</w:t>
      </w:r>
    </w:p>
    <w:p>
      <w:pPr>
        <w:spacing w:after="0" w:before="80"/>
      </w:pPr>
    </w:p>
    <w:p>
      <w:pPr>
        <w:pStyle w:val="Heading2"/>
        <w:spacing w:after="80" w:before="320"/>
      </w:pPr>
      <w:r>
        <w:rPr>
          <w:rFonts w:ascii="Arial" w:cs="Arial" w:eastAsia="Arial" w:hAnsi="Arial"/>
          <w:b/>
          <w:bCs/>
          <w:color w:val="1E3A5F"/>
          <w:sz w:val="28"/>
          <w:szCs w:val="28"/>
        </w:rPr>
        <w:t xml:space="preserve">Collection: households/{hId}</w:t>
      </w:r>
    </w:p>
    <w:p>
      <w:pPr>
        <w:shd w:fill="F1F5F9" w:val="clear"/>
        <w:spacing w:after="40" w:before="40"/>
        <w:ind w:left="360" w:right="360"/>
      </w:pPr>
      <w:r>
        <w:rPr>
          <w:rFonts w:ascii="Courier New" w:cs="Courier New" w:eastAsia="Courier New" w:hAnsi="Courier New"/>
          <w:color w:val="0F172A"/>
          <w:sz w:val="20"/>
          <w:szCs w:val="20"/>
        </w:rPr>
        <w:t xml:space="preserve">{ name: string, createdBy: uid, createdAt: Timestamp, memberIds: uid[],</w:t>
      </w:r>
    </w:p>
    <w:p>
      <w:pPr>
        <w:shd w:fill="F1F5F9" w:val="clear"/>
        <w:spacing w:after="40" w:before="40"/>
        <w:ind w:left="360" w:right="360"/>
      </w:pPr>
      <w:r>
        <w:rPr>
          <w:rFonts w:ascii="Courier New" w:cs="Courier New" w:eastAsia="Courier New" w:hAnsi="Courier New"/>
          <w:color w:val="0F172A"/>
          <w:sz w:val="20"/>
          <w:szCs w:val="20"/>
        </w:rPr>
        <w:t xml:space="preserve">  adminIds: uid[], shareToken: string,
  lastAuditAt: Timestamp | null,        // updated on every audit completion — used by auditFenceTimestamp check
  pendingOfflineUids: uid[] }           // set client-side via Firestore pending writes detection — drives audit warning UI</w:t>
      </w:r>
    </w:p>
    <w:p>
      <w:pPr>
        <w:spacing w:after="0" w:before="80"/>
      </w:pPr>
    </w:p>
    <w:p>
      <w:pPr>
        <w:pStyle w:val="Heading2"/>
        <w:spacing w:after="80" w:before="320"/>
      </w:pPr>
      <w:r>
        <w:rPr>
          <w:rFonts w:ascii="Arial" w:cs="Arial" w:eastAsia="Arial" w:hAnsi="Arial"/>
          <w:b/>
          <w:bCs/>
          <w:color w:val="1E3A5F"/>
          <w:sz w:val="28"/>
          <w:szCs w:val="28"/>
        </w:rPr>
        <w:t xml:space="preserve">Sub-collection: households/{hId}/members/{uid}</w:t>
      </w:r>
    </w:p>
    <w:p>
      <w:pPr>
        <w:spacing w:after="120" w:before="0"/>
      </w:pPr>
      <w:r>
        <w:rPr>
          <w:rFonts w:ascii="Arial" w:cs="Arial" w:eastAsia="Arial" w:hAnsi="Arial"/>
          <w:color w:val="1E293B"/>
          <w:sz w:val="22"/>
          <w:szCs w:val="22"/>
        </w:rPr>
        <w:t xml:space="preserve">Mirrors users/{uid} but scoped to the household. Source of truth for role within the household.</w:t>
      </w:r>
    </w:p>
    <w:p>
      <w:pPr>
        <w:shd w:fill="F1F5F9" w:val="clear"/>
        <w:spacing w:after="40" w:before="40"/>
        <w:ind w:left="360" w:right="360"/>
      </w:pPr>
      <w:r>
        <w:rPr>
          <w:rFonts w:ascii="Courier New" w:cs="Courier New" w:eastAsia="Courier New" w:hAnsi="Courier New"/>
          <w:color w:val="0F172A"/>
          <w:sz w:val="20"/>
          <w:szCs w:val="20"/>
        </w:rPr>
        <w:t xml:space="preserve">{ name: string, phone: string, role: "admin" | "member", birthday: Date | null,</w:t>
      </w:r>
    </w:p>
    <w:p>
      <w:pPr>
        <w:shd w:fill="F1F5F9" w:val="clear"/>
        <w:spacing w:after="40" w:before="40"/>
        <w:ind w:left="360" w:right="360"/>
      </w:pPr>
      <w:r>
        <w:rPr>
          <w:rFonts w:ascii="Courier New" w:cs="Courier New" w:eastAsia="Courier New" w:hAnsi="Courier New"/>
          <w:color w:val="0F172A"/>
          <w:sz w:val="20"/>
          <w:szCs w:val="20"/>
        </w:rPr>
        <w:t xml:space="preserve">  isAdult: boolean, languagePref: string, caregiverAccess: uid[] }</w:t>
      </w:r>
    </w:p>
    <w:p>
      <w:pPr>
        <w:spacing w:after="0" w:before="80"/>
      </w:pPr>
    </w:p>
    <w:p>
      <w:pPr>
        <w:pStyle w:val="Heading2"/>
        <w:spacing w:after="80" w:before="320"/>
      </w:pPr>
      <w:r>
        <w:rPr>
          <w:rFonts w:ascii="Arial" w:cs="Arial" w:eastAsia="Arial" w:hAnsi="Arial"/>
          <w:b/>
          <w:bCs/>
          <w:color w:val="1E3A5F"/>
          <w:sz w:val="28"/>
          <w:szCs w:val="28"/>
        </w:rPr>
        <w:t xml:space="preserve">Sub-collection: households/{hId}/cabinets/{cId}</w:t>
      </w:r>
    </w:p>
    <w:p>
      <w:pPr>
        <w:shd w:fill="F1F5F9" w:val="clear"/>
        <w:spacing w:after="40" w:before="40"/>
        <w:ind w:left="360" w:right="360"/>
      </w:pPr>
      <w:r>
        <w:rPr>
          <w:rFonts w:ascii="Courier New" w:cs="Courier New" w:eastAsia="Courier New" w:hAnsi="Courier New"/>
          <w:color w:val="0F172A"/>
          <w:sz w:val="20"/>
          <w:szCs w:val="20"/>
        </w:rPr>
        <w:t xml:space="preserve">{ name: string, ownerId: uid, memberIds: uid[], isPrivate: boolean, shareToken: string,</w:t>
      </w:r>
    </w:p>
    <w:p>
      <w:pPr>
        <w:shd w:fill="F1F5F9" w:val="clear"/>
        <w:spacing w:after="40" w:before="40"/>
        <w:ind w:left="360" w:right="360"/>
      </w:pPr>
      <w:r>
        <w:rPr>
          <w:rFonts w:ascii="Courier New" w:cs="Courier New" w:eastAsia="Courier New" w:hAnsi="Courier New"/>
          <w:color w:val="0F172A"/>
          <w:sz w:val="20"/>
          <w:szCs w:val="20"/>
        </w:rPr>
        <w:t xml:space="preserve">  createdAt: Timestamp }</w:t>
      </w:r>
    </w:p>
    <w:p>
      <w:pPr>
        <w:spacing w:after="0" w:before="80"/>
      </w:pPr>
    </w:p>
    <w:p>
      <w:pPr>
        <w:pStyle w:val="Heading2"/>
        <w:spacing w:after="80" w:before="320"/>
      </w:pPr>
      <w:r>
        <w:rPr>
          <w:rFonts w:ascii="Arial" w:cs="Arial" w:eastAsia="Arial" w:hAnsi="Arial"/>
          <w:b/>
          <w:bCs/>
          <w:color w:val="1E3A5F"/>
          <w:sz w:val="28"/>
          <w:szCs w:val="28"/>
        </w:rPr>
        <w:t xml:space="preserve">Sub-collection: households/{hId}/cabinets/{cId}/items/{iId}</w:t>
      </w:r>
    </w:p>
    <w:p>
      <w:pPr>
        <w:shd w:fill="F1F5F9" w:val="clear"/>
        <w:spacing w:after="40" w:before="40"/>
        <w:ind w:left="360" w:right="360"/>
      </w:pPr>
      <w:r>
        <w:rPr>
          <w:rFonts w:ascii="Courier New" w:cs="Courier New" w:eastAsia="Courier New" w:hAnsi="Courier New"/>
          <w:color w:val="0F172A"/>
          <w:sz w:val="20"/>
          <w:szCs w:val="20"/>
        </w:rPr>
        <w:t xml:space="preserve">{ medicineId: string,          // FK to masterDb</w:t>
      </w:r>
    </w:p>
    <w:p>
      <w:pPr>
        <w:shd w:fill="F1F5F9" w:val="clear"/>
        <w:spacing w:after="40" w:before="40"/>
        <w:ind w:left="360" w:right="360"/>
      </w:pPr>
      <w:r>
        <w:rPr>
          <w:rFonts w:ascii="Courier New" w:cs="Courier New" w:eastAsia="Courier New" w:hAnsi="Courier New"/>
          <w:color w:val="0F172A"/>
          <w:sz w:val="20"/>
          <w:szCs w:val="20"/>
        </w:rPr>
        <w:t xml:space="preserve">  customName: string | null,   // if user named it differently</w:t>
      </w:r>
    </w:p>
    <w:p>
      <w:pPr>
        <w:shd w:fill="F1F5F9" w:val="clear"/>
        <w:spacing w:after="40" w:before="40"/>
        <w:ind w:left="360" w:right="360"/>
      </w:pPr>
      <w:r>
        <w:rPr>
          <w:rFonts w:ascii="Courier New" w:cs="Courier New" w:eastAsia="Courier New" w:hAnsi="Courier New"/>
          <w:color w:val="0F172A"/>
          <w:sz w:val="20"/>
          <w:szCs w:val="20"/>
        </w:rPr>
        <w:t xml:space="preserve">  quantityOnHand: number,</w:t>
      </w:r>
    </w:p>
    <w:p>
      <w:pPr>
        <w:shd w:fill="F1F5F9" w:val="clear"/>
        <w:spacing w:after="40" w:before="40"/>
        <w:ind w:left="360" w:right="360"/>
      </w:pPr>
      <w:r>
        <w:rPr>
          <w:rFonts w:ascii="Courier New" w:cs="Courier New" w:eastAsia="Courier New" w:hAnsi="Courier New"/>
          <w:color w:val="0F172A"/>
          <w:sz w:val="20"/>
          <w:szCs w:val="20"/>
        </w:rPr>
        <w:t xml:space="preserve">  unitType: "tablet"|"capsule"|"ml"|"mg"|"puff"|"drop"|"patch"|"sachet"|"unit",</w:t>
      </w:r>
    </w:p>
    <w:p>
      <w:pPr>
        <w:shd w:fill="F1F5F9" w:val="clear"/>
        <w:spacing w:after="40" w:before="40"/>
        <w:ind w:left="360" w:right="360"/>
      </w:pPr>
      <w:r>
        <w:rPr>
          <w:rFonts w:ascii="Courier New" w:cs="Courier New" w:eastAsia="Courier New" w:hAnsi="Courier New"/>
          <w:color w:val="0F172A"/>
          <w:sz w:val="20"/>
          <w:szCs w:val="20"/>
        </w:rPr>
        <w:t xml:space="preserve">  expiryDate: Timestamp | null,</w:t>
      </w:r>
    </w:p>
    <w:p>
      <w:pPr>
        <w:shd w:fill="F1F5F9" w:val="clear"/>
        <w:spacing w:after="40" w:before="40"/>
        <w:ind w:left="360" w:right="360"/>
      </w:pPr>
      <w:r>
        <w:rPr>
          <w:rFonts w:ascii="Courier New" w:cs="Courier New" w:eastAsia="Courier New" w:hAnsi="Courier New"/>
          <w:color w:val="0F172A"/>
          <w:sz w:val="20"/>
          <w:szCs w:val="20"/>
        </w:rPr>
        <w:t xml:space="preserve">  lowStockThreshold: number,   // default: 7-day supply</w:t>
      </w:r>
    </w:p>
    <w:p>
      <w:pPr>
        <w:shd w:fill="F1F5F9" w:val="clear"/>
        <w:spacing w:after="40" w:before="40"/>
        <w:ind w:left="360" w:right="360"/>
      </w:pPr>
      <w:r>
        <w:rPr>
          <w:rFonts w:ascii="Courier New" w:cs="Courier New" w:eastAsia="Courier New" w:hAnsi="Courier New"/>
          <w:color w:val="0F172A"/>
          <w:sz w:val="20"/>
          <w:szCs w:val="20"/>
        </w:rPr>
        <w:t xml:space="preserve">  status: "in_stock"|"low_stock"|"expiring_soon"|"expired"|"disposed",</w:t>
      </w:r>
    </w:p>
    <w:p>
      <w:pPr>
        <w:shd w:fill="F1F5F9" w:val="clear"/>
        <w:spacing w:after="40" w:before="40"/>
        <w:ind w:left="360" w:right="360"/>
      </w:pPr>
      <w:r>
        <w:rPr>
          <w:rFonts w:ascii="Courier New" w:cs="Courier New" w:eastAsia="Courier New" w:hAnsi="Courier New"/>
          <w:color w:val="0F172A"/>
          <w:sz w:val="20"/>
          <w:szCs w:val="20"/>
        </w:rPr>
        <w:t xml:space="preserve">  isOTC: boolean, isPrescribed: boolean,</w:t>
      </w:r>
    </w:p>
    <w:p>
      <w:pPr>
        <w:shd w:fill="F1F5F9" w:val="clear"/>
        <w:spacing w:after="40" w:before="40"/>
        <w:ind w:left="360" w:right="360"/>
      </w:pPr>
      <w:r>
        <w:rPr>
          <w:rFonts w:ascii="Courier New" w:cs="Courier New" w:eastAsia="Courier New" w:hAnsi="Courier New"/>
          <w:color w:val="0F172A"/>
          <w:sz w:val="20"/>
          <w:szCs w:val="20"/>
        </w:rPr>
        <w:t xml:space="preserve">  barcodeId: string | null, notes: string, addedBy: uid, updatedAt: Timestamp }</w:t>
      </w:r>
    </w:p>
    <w:p>
      <w:pPr>
        <w:spacing w:after="0" w:before="80"/>
      </w:pPr>
    </w:p>
    <w:p>
      <w:pPr>
        <w:pStyle w:val="Heading2"/>
        <w:spacing w:after="80" w:before="320"/>
      </w:pPr>
      <w:r>
        <w:rPr>
          <w:rFonts w:ascii="Arial" w:cs="Arial" w:eastAsia="Arial" w:hAnsi="Arial"/>
          <w:b/>
          <w:bCs/>
          <w:color w:val="1E3A5F"/>
          <w:sz w:val="28"/>
          <w:szCs w:val="28"/>
        </w:rPr>
        <w:t xml:space="preserve">Sub-collection: households/{hId}/treatments/{tId}</w:t>
      </w:r>
    </w:p>
    <w:p>
      <w:pPr>
        <w:shd w:fill="F1F5F9" w:val="clear"/>
        <w:spacing w:after="40" w:before="40"/>
        <w:ind w:left="360" w:right="360"/>
      </w:pPr>
      <w:r>
        <w:rPr>
          <w:rFonts w:ascii="Courier New" w:cs="Courier New" w:eastAsia="Courier New" w:hAnsi="Courier New"/>
          <w:color w:val="0F172A"/>
          <w:sz w:val="20"/>
          <w:szCs w:val="20"/>
        </w:rPr>
        <w:t xml:space="preserve">{ name: string, patientId: uid, category: "acute"|"chronic"|"preventive"|"prn"|"cyclical",</w:t>
      </w:r>
    </w:p>
    <w:p>
      <w:pPr>
        <w:shd w:fill="F1F5F9" w:val="clear"/>
        <w:spacing w:after="40" w:before="40"/>
        <w:ind w:left="360" w:right="360"/>
      </w:pPr>
      <w:r>
        <w:rPr>
          <w:rFonts w:ascii="Courier New" w:cs="Courier New" w:eastAsia="Courier New" w:hAnsi="Courier New"/>
          <w:color w:val="0F172A"/>
          <w:sz w:val="20"/>
          <w:szCs w:val="20"/>
        </w:rPr>
        <w:t xml:space="preserve">  status: "active"|"paused"|"completed"|"cancelled",</w:t>
      </w:r>
    </w:p>
    <w:p>
      <w:pPr>
        <w:shd w:fill="F1F5F9" w:val="clear"/>
        <w:spacing w:after="40" w:before="40"/>
        <w:ind w:left="360" w:right="360"/>
      </w:pPr>
      <w:r>
        <w:rPr>
          <w:rFonts w:ascii="Courier New" w:cs="Courier New" w:eastAsia="Courier New" w:hAnsi="Courier New"/>
          <w:color w:val="0F172A"/>
          <w:sz w:val="20"/>
          <w:szCs w:val="20"/>
        </w:rPr>
        <w:t xml:space="preserve">  startDate: Timestamp, endDate: Timestamp | null,</w:t>
      </w:r>
    </w:p>
    <w:p>
      <w:pPr>
        <w:shd w:fill="F1F5F9" w:val="clear"/>
        <w:spacing w:after="40" w:before="40"/>
        <w:ind w:left="360" w:right="360"/>
      </w:pPr>
      <w:r>
        <w:rPr>
          <w:rFonts w:ascii="Courier New" w:cs="Courier New" w:eastAsia="Courier New" w:hAnsi="Courier New"/>
          <w:color w:val="0F172A"/>
          <w:sz w:val="20"/>
          <w:szCs w:val="20"/>
        </w:rPr>
        <w:t xml:space="preserve">  totalDosesRequired: number | null,</w:t>
      </w:r>
    </w:p>
    <w:p>
      <w:pPr>
        <w:shd w:fill="F1F5F9" w:val="clear"/>
        <w:spacing w:after="40" w:before="40"/>
        <w:ind w:left="360" w:right="360"/>
      </w:pPr>
      <w:r>
        <w:rPr>
          <w:rFonts w:ascii="Courier New" w:cs="Courier New" w:eastAsia="Courier New" w:hAnsi="Courier New"/>
          <w:color w:val="0F172A"/>
          <w:sz w:val="20"/>
          <w:szCs w:val="20"/>
        </w:rPr>
        <w:t xml:space="preserve">  pauseHistory: { pausedAt: Timestamp, resumedAt: Timestamp | null, reason: string }[],</w:t>
      </w:r>
    </w:p>
    <w:p>
      <w:pPr>
        <w:shd w:fill="F1F5F9" w:val="clear"/>
        <w:spacing w:after="40" w:before="40"/>
        <w:ind w:left="360" w:right="360"/>
      </w:pPr>
      <w:r>
        <w:rPr>
          <w:rFonts w:ascii="Courier New" w:cs="Courier New" w:eastAsia="Courier New" w:hAnsi="Courier New"/>
          <w:color w:val="0F172A"/>
          <w:sz w:val="20"/>
          <w:szCs w:val="20"/>
        </w:rPr>
        <w:t xml:space="preserve">  createdBy: uid, createdAt: Timestamp }</w:t>
      </w:r>
    </w:p>
    <w:p>
      <w:pPr>
        <w:spacing w:after="0" w:before="80"/>
      </w:pPr>
    </w:p>
    <w:p>
      <w:pPr>
        <w:pStyle w:val="Heading2"/>
        <w:spacing w:after="80" w:before="320"/>
      </w:pPr>
      <w:r>
        <w:rPr>
          <w:rFonts w:ascii="Arial" w:cs="Arial" w:eastAsia="Arial" w:hAnsi="Arial"/>
          <w:b/>
          <w:bCs/>
          <w:color w:val="1E3A5F"/>
          <w:sz w:val="28"/>
          <w:szCs w:val="28"/>
        </w:rPr>
        <w:t xml:space="preserve">Sub-collection: households/{hId}/treatments/{tId}/regimens/{rId}</w:t>
      </w:r>
    </w:p>
    <w:p>
      <w:pPr>
        <w:shd w:fill="F1F5F9" w:val="clear"/>
        <w:spacing w:after="40" w:before="40"/>
        <w:ind w:left="360" w:right="360"/>
      </w:pPr>
      <w:r>
        <w:rPr>
          <w:rFonts w:ascii="Courier New" w:cs="Courier New" w:eastAsia="Courier New" w:hAnsi="Courier New"/>
          <w:color w:val="0F172A"/>
          <w:sz w:val="20"/>
          <w:szCs w:val="20"/>
        </w:rPr>
        <w:t xml:space="preserve">{ cabinetItemId: string,</w:t>
      </w:r>
    </w:p>
    <w:p>
      <w:pPr>
        <w:shd w:fill="F1F5F9" w:val="clear"/>
        <w:spacing w:after="40" w:before="40"/>
        <w:ind w:left="360" w:right="360"/>
      </w:pPr>
      <w:r>
        <w:rPr>
          <w:rFonts w:ascii="Courier New" w:cs="Courier New" w:eastAsia="Courier New" w:hAnsi="Courier New"/>
          <w:color w:val="0F172A"/>
          <w:sz w:val="20"/>
          <w:szCs w:val="20"/>
        </w:rPr>
        <w:t xml:space="preserve">  doseAmount: number, doseUnit: string,</w:t>
      </w:r>
    </w:p>
    <w:p>
      <w:pPr>
        <w:shd w:fill="F1F5F9" w:val="clear"/>
        <w:spacing w:after="40" w:before="40"/>
        <w:ind w:left="360" w:right="360"/>
      </w:pPr>
      <w:r>
        <w:rPr>
          <w:rFonts w:ascii="Courier New" w:cs="Courier New" w:eastAsia="Courier New" w:hAnsi="Courier New"/>
          <w:color w:val="0F172A"/>
          <w:sz w:val="20"/>
          <w:szCs w:val="20"/>
        </w:rPr>
        <w:t xml:space="preserve">  scheduleType: "daily"|"specific_days"|"every_x_days"|"cyclical"|"prn",</w:t>
      </w:r>
    </w:p>
    <w:p>
      <w:pPr>
        <w:shd w:fill="F1F5F9" w:val="clear"/>
        <w:spacing w:after="40" w:before="40"/>
        <w:ind w:left="360" w:right="360"/>
      </w:pPr>
      <w:r>
        <w:rPr>
          <w:rFonts w:ascii="Courier New" w:cs="Courier New" w:eastAsia="Courier New" w:hAnsi="Courier New"/>
          <w:color w:val="0F172A"/>
          <w:sz w:val="20"/>
          <w:szCs w:val="20"/>
        </w:rPr>
        <w:t xml:space="preserve">  slots: { time: string, foodTiming: "before"|"after"|"with"|"any" }[],</w:t>
      </w:r>
    </w:p>
    <w:p>
      <w:pPr>
        <w:shd w:fill="F1F5F9" w:val="clear"/>
        <w:spacing w:after="40" w:before="40"/>
        <w:ind w:left="360" w:right="360"/>
      </w:pPr>
      <w:r>
        <w:rPr>
          <w:rFonts w:ascii="Courier New" w:cs="Courier New" w:eastAsia="Courier New" w:hAnsi="Courier New"/>
          <w:color w:val="0F172A"/>
          <w:sz w:val="20"/>
          <w:szCs w:val="20"/>
        </w:rPr>
        <w:t xml:space="preserve">  specificDays: number[] | null,    // 0=Sun..6=Sat</w:t>
      </w:r>
    </w:p>
    <w:p>
      <w:pPr>
        <w:shd w:fill="F1F5F9" w:val="clear"/>
        <w:spacing w:after="40" w:before="40"/>
        <w:ind w:left="360" w:right="360"/>
      </w:pPr>
      <w:r>
        <w:rPr>
          <w:rFonts w:ascii="Courier New" w:cs="Courier New" w:eastAsia="Courier New" w:hAnsi="Courier New"/>
          <w:color w:val="0F172A"/>
          <w:sz w:val="20"/>
          <w:szCs w:val="20"/>
        </w:rPr>
        <w:t xml:space="preserve">  everyXDays: number | null,</w:t>
      </w:r>
    </w:p>
    <w:p>
      <w:pPr>
        <w:shd w:fill="F1F5F9" w:val="clear"/>
        <w:spacing w:after="40" w:before="40"/>
        <w:ind w:left="360" w:right="360"/>
      </w:pPr>
      <w:r>
        <w:rPr>
          <w:rFonts w:ascii="Courier New" w:cs="Courier New" w:eastAsia="Courier New" w:hAnsi="Courier New"/>
          <w:color w:val="0F172A"/>
          <w:sz w:val="20"/>
          <w:szCs w:val="20"/>
        </w:rPr>
        <w:t xml:space="preserve">  cyclicalDaysOn: number | null, cyclicalDaysOff: number | null,</w:t>
      </w:r>
    </w:p>
    <w:p>
      <w:pPr>
        <w:shd w:fill="F1F5F9" w:val="clear"/>
        <w:spacing w:after="40" w:before="40"/>
        <w:ind w:left="360" w:right="360"/>
      </w:pPr>
      <w:r>
        <w:rPr>
          <w:rFonts w:ascii="Courier New" w:cs="Courier New" w:eastAsia="Courier New" w:hAnsi="Courier New"/>
          <w:color w:val="0F172A"/>
          <w:sz w:val="20"/>
          <w:szCs w:val="20"/>
        </w:rPr>
        <w:t xml:space="preserve">  displayNameOverride: string | null, // member-facing name set by Admin during treatment creation
  maxPerDay: number | null,          // PRN only</w:t>
      </w:r>
    </w:p>
    <w:p>
      <w:pPr>
        <w:shd w:fill="F1F5F9" w:val="clear"/>
        <w:spacing w:after="40" w:before="40"/>
        <w:ind w:left="360" w:right="360"/>
      </w:pPr>
      <w:r>
        <w:rPr>
          <w:rFonts w:ascii="Courier New" w:cs="Courier New" w:eastAsia="Courier New" w:hAnsi="Courier New"/>
          <w:color w:val="0F172A"/>
          <w:sz w:val="20"/>
          <w:szCs w:val="20"/>
        </w:rPr>
        <w:t xml:space="preserve">  instructions: string }</w:t>
      </w:r>
    </w:p>
    <w:p>
      <w:pPr>
        <w:spacing w:after="0" w:before="80"/>
      </w:pPr>
    </w:p>
    <w:p>
      <w:pPr>
        <w:pStyle w:val="Heading2"/>
        <w:spacing w:after="80" w:before="320"/>
      </w:pPr>
      <w:r>
        <w:rPr>
          <w:rFonts w:ascii="Arial" w:cs="Arial" w:eastAsia="Arial" w:hAnsi="Arial"/>
          <w:b/>
          <w:bCs/>
          <w:color w:val="1E3A5F"/>
          <w:sz w:val="28"/>
          <w:szCs w:val="28"/>
        </w:rPr>
        <w:t xml:space="preserve">Sub-collection: households/{hId}/treatments/{tId}/logs/{logId}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1"/>
              <w:left w:val="single" w:color="E2E8F0" w:sz="1"/>
              <w:bottom w:val="single" w:color="E2E8F0" w:sz="1"/>
              <w:right w:val="single" w:color="E2E8F0" w:sz="1"/>
            </w:tcBorders>
            <w:shd w:fill="FEF2F2" w:val="clear"/>
            <w:tcMar>
              <w:top w:type="dxa" w:w="100"/>
              <w:left w:type="dxa" w:w="140"/>
              <w:bottom w:type="dxa" w:w="100"/>
              <w:right w:type="dxa" w:w="140"/>
            </w:tcMar>
          </w:tcPr>
          <w:p>
            <w:r>
              <w:rPr>
                <w:rFonts w:ascii="Arial" w:cs="Arial" w:eastAsia="Arial" w:hAnsi="Arial"/>
                <w:b/>
                <w:bCs/>
                <w:color w:val="991B1B"/>
                <w:sz w:val="20"/>
                <w:szCs w:val="20"/>
              </w:rPr>
              <w:t xml:space="preserve">CRITICAL</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Log document ID must be deterministic and idempotent: {tId}-{rId}-{patientId}-{YYYY-MM-DD}-{HHmm}. Use Firestore set() not add(). Concurrent offline writes to the same slot overwrite safely without duplication.</w:t>
            </w:r>
          </w:p>
        </w:tc>
      </w:tr>
    </w:tbl>
    <w:p>
      <w:pPr>
        <w:spacing w:after="0" w:before="80"/>
      </w:pPr>
    </w:p>
    <w:p>
      <w:pPr>
        <w:shd w:fill="F1F5F9" w:val="clear"/>
        <w:spacing w:after="40" w:before="40"/>
        <w:ind w:left="360" w:right="360"/>
      </w:pPr>
      <w:r>
        <w:rPr>
          <w:rFonts w:ascii="Courier New" w:cs="Courier New" w:eastAsia="Courier New" w:hAnsi="Courier New"/>
          <w:color w:val="0F172A"/>
          <w:sz w:val="20"/>
          <w:szCs w:val="20"/>
        </w:rPr>
        <w:t xml:space="preserve">// Document ID: t1-reg1-uid123-2026-04-29-0800</w:t>
      </w:r>
    </w:p>
    <w:p>
      <w:pPr>
        <w:shd w:fill="F1F5F9" w:val="clear"/>
        <w:spacing w:after="40" w:before="40"/>
        <w:ind w:left="360" w:right="360"/>
      </w:pPr>
      <w:r>
        <w:rPr>
          <w:rFonts w:ascii="Courier New" w:cs="Courier New" w:eastAsia="Courier New" w:hAnsi="Courier New"/>
          <w:color w:val="0F172A"/>
          <w:sz w:val="20"/>
          <w:szCs w:val="20"/>
        </w:rPr>
        <w:t xml:space="preserve">{ treatmentId: string, regimenId: string, patientId: uid,</w:t>
      </w:r>
    </w:p>
    <w:p>
      <w:pPr>
        <w:shd w:fill="F1F5F9" w:val="clear"/>
        <w:spacing w:after="40" w:before="40"/>
        <w:ind w:left="360" w:right="360"/>
      </w:pPr>
      <w:r>
        <w:rPr>
          <w:rFonts w:ascii="Courier New" w:cs="Courier New" w:eastAsia="Courier New" w:hAnsi="Courier New"/>
          <w:color w:val="0F172A"/>
          <w:sz w:val="20"/>
          <w:szCs w:val="20"/>
        </w:rPr>
        <w:t xml:space="preserve">  scheduledAt: Timestamp, loggedAt: Timestamp | null,</w:t>
      </w:r>
    </w:p>
    <w:p>
      <w:pPr>
        <w:shd w:fill="F1F5F9" w:val="clear"/>
        <w:spacing w:after="40" w:before="40"/>
        <w:ind w:left="360" w:right="360"/>
      </w:pPr>
      <w:r>
        <w:rPr>
          <w:rFonts w:ascii="Courier New" w:cs="Courier New" w:eastAsia="Courier New" w:hAnsi="Courier New"/>
          <w:color w:val="0F172A"/>
          <w:sz w:val="20"/>
          <w:szCs w:val="20"/>
        </w:rPr>
        <w:t xml:space="preserve">  status: "pending"|"taken"|"missed"|"skipped"|"late",</w:t>
      </w:r>
    </w:p>
    <w:p>
      <w:pPr>
        <w:shd w:fill="F1F5F9" w:val="clear"/>
        <w:spacing w:after="40" w:before="40"/>
        <w:ind w:left="360" w:right="360"/>
      </w:pPr>
      <w:r>
        <w:rPr>
          <w:rFonts w:ascii="Courier New" w:cs="Courier New" w:eastAsia="Courier New" w:hAnsi="Courier New"/>
          <w:color w:val="0F172A"/>
          <w:sz w:val="20"/>
          <w:szCs w:val="20"/>
        </w:rPr>
        <w:t xml:space="preserve">  skipReason: string | null,</w:t>
      </w:r>
    </w:p>
    <w:p>
      <w:pPr>
        <w:shd w:fill="F1F5F9" w:val="clear"/>
        <w:spacing w:after="40" w:before="40"/>
        <w:ind w:left="360" w:right="360"/>
      </w:pPr>
      <w:r>
        <w:rPr>
          <w:rFonts w:ascii="Courier New" w:cs="Courier New" w:eastAsia="Courier New" w:hAnsi="Courier New"/>
          <w:color w:val="0F172A"/>
          <w:sz w:val="20"/>
          <w:szCs w:val="20"/>
        </w:rPr>
        <w:t xml:space="preserve">  quantityDebited: number,     // written to cabinetItem.quantityOnHand atomically</w:t>
      </w:r>
    </w:p>
    <w:p>
      <w:pPr>
        <w:shd w:fill="F1F5F9" w:val="clear"/>
        <w:spacing w:after="40" w:before="40"/>
        <w:ind w:left="360" w:right="360"/>
      </w:pPr>
      <w:r>
        <w:rPr>
          <w:rFonts w:ascii="Courier New" w:cs="Courier New" w:eastAsia="Courier New" w:hAnsi="Courier New"/>
          <w:color w:val="0F172A"/>
          <w:sz w:val="20"/>
          <w:szCs w:val="20"/>
        </w:rPr>
        <w:t xml:space="preserve">  loggedBy: uid,               // could differ from patientId (admin logging on behalf)</w:t>
      </w:r>
    </w:p>
    <w:p>
      <w:pPr>
        <w:shd w:fill="F1F5F9" w:val="clear"/>
        <w:spacing w:after="40" w:before="40"/>
        <w:ind w:left="360" w:right="360"/>
      </w:pPr>
      <w:r>
        <w:rPr>
          <w:rFonts w:ascii="Courier New" w:cs="Courier New" w:eastAsia="Courier New" w:hAnsi="Courier New"/>
          <w:color w:val="0F172A"/>
          <w:sz w:val="20"/>
          <w:szCs w:val="20"/>
        </w:rPr>
        <w:t xml:space="preserve">  isOfflineLog: boolean }       // true if logged while offline</w:t>
      </w:r>
    </w:p>
    <w:p>
      <w:pPr>
        <w:shd w:fill="F1F5F9" w:val="clear"/>
        <w:spacing w:after="40" w:before="40"/>
        <w:ind w:left="360" w:right="360"/>
      </w:pPr>
      <w:r>
        <w:rPr>
          <w:rFonts w:ascii="Courier New" w:cs="Courier New" w:eastAsia="Courier New" w:hAnsi="Courier New"/>
          <w:color w:val="0F172A"/>
          <w:sz w:val="19"/>
          <w:szCs w:val="19"/>
        </w:rPr>
        <w:t xml:space="preserve">  auditFenceTimestamp: Timestamp | null  // set to household’s lastAuditAt when log is written</w:t>
      </w:r>
    </w:p>
    <w:p>
      <w:pPr>
        <w:shd w:fill="F1F5F9" w:val="clear"/>
        <w:spacing w:after="40" w:before="40"/>
        <w:ind w:left="360" w:right="360"/>
      </w:pPr>
      <w:r>
        <w:rPr>
          <w:rFonts w:ascii="Courier New" w:cs="Courier New" w:eastAsia="Courier New" w:hAnsi="Courier New"/>
          <w:color w:val="0F172A"/>
          <w:sz w:val="19"/>
          <w:szCs w:val="19"/>
        </w:rPr>
        <w:t xml:space="preserve">// V1 AUDIT FENCE RULE: When a log syncs from offline, check:</w:t>
      </w:r>
    </w:p>
    <w:p>
      <w:pPr>
        <w:shd w:fill="F1F5F9" w:val="clear"/>
        <w:spacing w:after="40" w:before="40"/>
        <w:ind w:left="360" w:right="360"/>
      </w:pPr>
      <w:r>
        <w:rPr>
          <w:rFonts w:ascii="Courier New" w:cs="Courier New" w:eastAsia="Courier New" w:hAnsi="Courier New"/>
          <w:color w:val="0F172A"/>
          <w:sz w:val="19"/>
          <w:szCs w:val="19"/>
        </w:rPr>
        <w:t xml:space="preserve">// if log.auditFenceTimestamp &lt; household.lastAuditAt:</w:t>
      </w:r>
    </w:p>
    <w:p>
      <w:pPr>
        <w:shd w:fill="F1F5F9" w:val="clear"/>
        <w:spacing w:after="40" w:before="40"/>
        <w:ind w:left="360" w:right="360"/>
      </w:pPr>
      <w:r>
        <w:rPr>
          <w:rFonts w:ascii="Courier New" w:cs="Courier New" w:eastAsia="Courier New" w:hAnsi="Courier New"/>
          <w:color w:val="0F172A"/>
          <w:sz w:val="19"/>
          <w:szCs w:val="19"/>
        </w:rPr>
        <w:t xml:space="preserve">//   → log status and dose recorded; but SKIP the inventory increment(-amount)</w:t>
      </w:r>
    </w:p>
    <w:p>
      <w:pPr>
        <w:shd w:fill="F1F5F9" w:val="clear"/>
        <w:spacing w:after="40" w:before="40"/>
        <w:ind w:left="360" w:right="360"/>
      </w:pPr>
      <w:r>
        <w:rPr>
          <w:rFonts w:ascii="Courier New" w:cs="Courier New" w:eastAsia="Courier New" w:hAnsi="Courier New"/>
          <w:color w:val="0F172A"/>
          <w:sz w:val="19"/>
          <w:szCs w:val="19"/>
        </w:rPr>
        <w:t xml:space="preserve">//   The physical audit already set quantityOnHand as ground truth; stale logs must not re-subtract.</w:t>
      </w:r>
    </w:p>
    <w:p>
      <w:pPr>
        <w:shd w:fill="F1F5F9" w:val="clear"/>
        <w:spacing w:after="40" w:before="40"/>
        <w:ind w:left="360" w:right="360"/>
      </w:pPr>
      <w:r>
        <w:rPr>
          <w:rFonts w:ascii="Courier New" w:cs="Courier New" w:eastAsia="Courier New" w:hAnsi="Courier New"/>
          <w:color w:val="0F172A"/>
          <w:sz w:val="19"/>
          <w:szCs w:val="19"/>
        </w:rPr>
        <w:t xml:space="preserve">// Add lastAuditAt: Timestamp to the households/{hId} document. Updated on every audit completion.</w:t>
      </w:r>
    </w:p>
    <w:p>
      <w:pPr>
        <w:spacing w:after="0" w:before="80"/>
      </w:pPr>
    </w:p>
    <w:p>
      <w:pPr>
        <w:pStyle w:val="Heading2"/>
        <w:spacing w:after="80" w:before="320"/>
      </w:pPr>
      <w:r>
        <w:rPr>
          <w:rFonts w:ascii="Arial" w:cs="Arial" w:eastAsia="Arial" w:hAnsi="Arial"/>
          <w:b/>
          <w:bCs/>
          <w:color w:val="1E3A5F"/>
          <w:sz w:val="28"/>
          <w:szCs w:val="28"/>
        </w:rPr>
        <w:t xml:space="preserve">Sub-collection: households/{hId}/inventoryAudits/{auditId}</w:t>
      </w:r>
    </w:p>
    <w:p>
      <w:pPr>
        <w:shd w:fill="F1F5F9" w:val="clear"/>
        <w:spacing w:after="40" w:before="40"/>
        <w:ind w:left="360" w:right="360"/>
      </w:pPr>
      <w:r>
        <w:rPr>
          <w:rFonts w:ascii="Courier New" w:cs="Courier New" w:eastAsia="Courier New" w:hAnsi="Courier New"/>
          <w:color w:val="0F172A"/>
          <w:sz w:val="20"/>
          <w:szCs w:val="20"/>
        </w:rPr>
        <w:t xml:space="preserve">{ conductedBy: uid, conductedAt: Timestamp,
  reconciliationNote: string | null,   // e.g. "completed with pending offline writes" — set when audit runs while a member has unsynced logs</w:t>
      </w:r>
    </w:p>
    <w:p>
      <w:pPr>
        <w:shd w:fill="F1F5F9" w:val="clear"/>
        <w:spacing w:after="40" w:before="40"/>
        <w:ind w:left="360" w:right="360"/>
      </w:pPr>
      <w:r>
        <w:rPr>
          <w:rFonts w:ascii="Courier New" w:cs="Courier New" w:eastAsia="Courier New" w:hAnsi="Courier New"/>
          <w:color w:val="0F172A"/>
          <w:sz w:val="20"/>
          <w:szCs w:val="20"/>
        </w:rPr>
        <w:t xml:space="preserve">  entries: {</w:t>
      </w:r>
    </w:p>
    <w:p>
      <w:pPr>
        <w:shd w:fill="F1F5F9" w:val="clear"/>
        <w:spacing w:after="40" w:before="40"/>
        <w:ind w:left="360" w:right="360"/>
      </w:pPr>
      <w:r>
        <w:rPr>
          <w:rFonts w:ascii="Courier New" w:cs="Courier New" w:eastAsia="Courier New" w:hAnsi="Courier New"/>
          <w:color w:val="0F172A"/>
          <w:sz w:val="20"/>
          <w:szCs w:val="20"/>
        </w:rPr>
        <w:t xml:space="preserve">    cabinetItemId: string,</w:t>
      </w:r>
    </w:p>
    <w:p>
      <w:pPr>
        <w:shd w:fill="F1F5F9" w:val="clear"/>
        <w:spacing w:after="40" w:before="40"/>
        <w:ind w:left="360" w:right="360"/>
      </w:pPr>
      <w:r>
        <w:rPr>
          <w:rFonts w:ascii="Courier New" w:cs="Courier New" w:eastAsia="Courier New" w:hAnsi="Courier New"/>
          <w:color w:val="0F172A"/>
          <w:sz w:val="20"/>
          <w:szCs w:val="20"/>
        </w:rPr>
        <w:t xml:space="preserve">    systemCount: number,</w:t>
      </w:r>
    </w:p>
    <w:p>
      <w:pPr>
        <w:shd w:fill="F1F5F9" w:val="clear"/>
        <w:spacing w:after="40" w:before="40"/>
        <w:ind w:left="360" w:right="360"/>
      </w:pPr>
      <w:r>
        <w:rPr>
          <w:rFonts w:ascii="Courier New" w:cs="Courier New" w:eastAsia="Courier New" w:hAnsi="Courier New"/>
          <w:color w:val="0F172A"/>
          <w:sz w:val="20"/>
          <w:szCs w:val="20"/>
        </w:rPr>
        <w:t xml:space="preserve">    physicalCount: number,</w:t>
      </w:r>
    </w:p>
    <w:p>
      <w:pPr>
        <w:shd w:fill="F1F5F9" w:val="clear"/>
        <w:spacing w:after="40" w:before="40"/>
        <w:ind w:left="360" w:right="360"/>
      </w:pPr>
      <w:r>
        <w:rPr>
          <w:rFonts w:ascii="Courier New" w:cs="Courier New" w:eastAsia="Courier New" w:hAnsi="Courier New"/>
          <w:color w:val="0F172A"/>
          <w:sz w:val="20"/>
          <w:szCs w:val="20"/>
        </w:rPr>
        <w:t xml:space="preserve">    delta: number,             // physicalCount - systemCount</w:t>
      </w:r>
    </w:p>
    <w:p>
      <w:pPr>
        <w:shd w:fill="F1F5F9" w:val="clear"/>
        <w:spacing w:after="40" w:before="40"/>
        <w:ind w:left="360" w:right="360"/>
      </w:pPr>
      <w:r>
        <w:rPr>
          <w:rFonts w:ascii="Courier New" w:cs="Courier New" w:eastAsia="Courier New" w:hAnsi="Courier New"/>
          <w:color w:val="0F172A"/>
          <w:sz w:val="20"/>
          <w:szCs w:val="20"/>
        </w:rPr>
        <w:t xml:space="preserve">    confirmed: boolean         // true = "Looks right", false = corrected</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streakCount: number }         // household audit streak at time of this audit</w:t>
      </w:r>
    </w:p>
    <w:p>
      <w:pPr>
        <w:spacing w:after="0" w:before="80"/>
      </w:pPr>
    </w:p>
    <w:p>
      <w:pPr>
        <w:pStyle w:val="Heading2"/>
        <w:spacing w:after="80" w:before="320"/>
      </w:pPr>
      <w:r>
        <w:rPr>
          <w:rFonts w:ascii="Arial" w:cs="Arial" w:eastAsia="Arial" w:hAnsi="Arial"/>
          <w:b/>
          <w:bCs/>
          <w:color w:val="1E3A5F"/>
          <w:sz w:val="28"/>
          <w:szCs w:val="28"/>
        </w:rPr>
        <w:p>
          <w:pPr>
            <w:pStyle w:val="Heading2"/>
            <w:spacing w:after="80" w:before="320"/>
          </w:pPr>
          <w:r>
            <w:rPr>
              <w:rFonts w:ascii="Arial" w:cs="Arial" w:eastAsia="Arial" w:hAnsi="Arial"/>
              <w:b/>
              <w:bCs/>
              <w:color w:val="1E3A5F"/>
              <w:sz w:val="28"/>
              <w:szCs w:val="28"/>
            </w:rPr>
            <w:t xml:space="preserve">Sub-document: households/{hId}/todaySummary/{YYYY-MM-DD}</w:t>
          </w:r>
        </w:p>
        <w:p>
          <w:pPr>
            <w:spacing w:after="120" w:before="0"/>
          </w:pPr>
          <w:r>
            <w:rPr>
              <w:rFonts w:ascii="Arial" w:cs="Arial" w:eastAsia="Arial" w:hAnsi="Arial"/>
              <w:color w:val="1E293B"/>
              <w:sz w:val="22"/>
              <w:szCs w:val="22"/>
            </w:rPr>
            <w:t xml:space="preserve">The todaySummary document is the single most important performance decision in MediCab. Every caregiver dashboard load reads exactly this one document — no further reads for individual logs, cabinet items, member names, or treatments. It is maintained exclusively by Cloud Functions via fan-out writes triggered on dose logs, cabinet updates, and treatment changes. Clients never write to it.</w:t>
          </w:r>
        </w:p>
        <w:p>
          <w:pPr>
            <w:spacing w:after="120" w:before="0"/>
          </w:pPr>
          <w:r>
            <w:rPr>
              <w:rFonts w:ascii="Arial" w:cs="Arial" w:eastAsia="Arial" w:hAnsi="Arial"/>
              <w:color w:val="1E293B"/>
              <w:sz w:val="22"/>
              <w:szCs w:val="22"/>
            </w:rPr>
            <w:t xml:space="preserve">This pattern prevents Firestore read costs from growing linearly with the number of dose slots per household. Without it, Priya's dashboard at 10,000 households with an average of 8 slots per household would generate 80,000 Firestore reads per dashboard load cycle — a cost that compounds hourly.</w:t>
          </w:r>
        </w:p>
        <w:p>
          <w:pPr>
            <w:spacing w:after="0" w:before="80"/>
          </w:pPr>
        </w:p>
        <w:p>
          <w:pPr>
            <w:pStyle w:val="Heading3"/>
            <w:spacing w:after="60" w:before="200"/>
          </w:pPr>
          <w:r>
            <w:rPr>
              <w:rFonts w:ascii="Arial" w:cs="Arial" w:eastAsia="Arial" w:hAnsi="Arial"/>
              <w:b/>
              <w:bCs/>
              <w:color w:val="1E293B"/>
              <w:sz w:val="24"/>
              <w:szCs w:val="24"/>
            </w:rPr>
            <w:t xml:space="preserve">Document schema</w:t>
          </w:r>
        </w:p>
        <w:p>
          <w:pPr>
            <w:shd w:fill="F1F5F9" w:val="clear"/>
            <w:spacing w:after="40" w:before="40"/>
            <w:ind w:left="360" w:right="360"/>
          </w:pPr>
          <w:r>
            <w:rPr>
              <w:rFonts w:ascii="Courier New" w:cs="Courier New" w:eastAsia="Courier New" w:hAnsi="Courier New"/>
              <w:color w:val="0F172A"/>
              <w:sz w:val="20"/>
              <w:szCs w:val="20"/>
            </w:rPr>
            <w:t xml:space="preserve">// Document ID: YYYY-MM-DD (household local date in Asia/Kolkata)</w:t>
          </w:r>
        </w:p>
        <w:p>
          <w:pPr>
            <w:shd w:fill="F1F5F9" w:val="clear"/>
            <w:spacing w:after="40" w:before="40"/>
            <w:ind w:left="360" w:right="360"/>
          </w:pPr>
          <w:r>
            <w:rPr>
              <w:rFonts w:ascii="Courier New" w:cs="Courier New" w:eastAsia="Courier New" w:hAnsi="Courier New"/>
              <w:color w:val="0F172A"/>
              <w:sz w:val="20"/>
              <w:szCs w:val="20"/>
            </w:rPr>
            <w:t xml:space="preserve">// Written by Cloud Functions only. Clients read, never write.</w:t>
          </w:r>
        </w:p>
        <w:p>
          <w:pPr>
            <w:shd w:fill="F1F5F9" w:val="clear"/>
            <w:spacing w:after="40" w:before="40"/>
            <w:ind w:left="360" w:right="360"/>
          </w:pPr>
          <w:r>
            <w:rPr>
              <w:rFonts w:ascii="Courier New" w:cs="Courier New" w:eastAsia="Courier New" w:hAnsi="Courier New"/>
              <w:color w:val="0F172A"/>
              <w:sz w:val="20"/>
              <w:szCs w:val="20"/>
            </w:rPr>
            <w:t xml:space="preserve">{ date: string,               // '2026-04-30'</w:t>
          </w:r>
        </w:p>
        <w:p>
          <w:pPr>
            <w:shd w:fill="F1F5F9" w:val="clear"/>
            <w:spacing w:after="40" w:before="40"/>
            <w:ind w:left="360" w:right="360"/>
          </w:pPr>
          <w:r>
            <w:rPr>
              <w:rFonts w:ascii="Courier New" w:cs="Courier New" w:eastAsia="Courier New" w:hAnsi="Courier New"/>
              <w:color w:val="0F172A"/>
              <w:sz w:val="20"/>
              <w:szCs w:val="20"/>
            </w:rPr>
            <w:t xml:space="preserve">  generatedAt: Timestamp,     // last Cloud Function write</w:t>
          </w:r>
        </w:p>
        <w:p>
          <w:pPr>
            <w:shd w:fill="F1F5F9" w:val="clear"/>
            <w:spacing w:after="40" w:before="40"/>
            <w:ind w:left="360" w:right="360"/>
          </w:pPr>
          <w:r>
            <w:rPr>
              <w:rFonts w:ascii="Courier New" w:cs="Courier New" w:eastAsia="Courier New" w:hAnsi="Courier New"/>
              <w:color w:val="0F172A"/>
              <w:sz w:val="20"/>
              <w:szCs w:val="20"/>
            </w:rPr>
            <w:t xml:space="preserve">  members: {</w:t>
          </w:r>
        </w:p>
        <w:p>
          <w:pPr>
            <w:shd w:fill="F1F5F9" w:val="clear"/>
            <w:spacing w:after="40" w:before="40"/>
            <w:ind w:left="360" w:right="360"/>
          </w:pPr>
          <w:r>
            <w:rPr>
              <w:rFonts w:ascii="Courier New" w:cs="Courier New" w:eastAsia="Courier New" w:hAnsi="Courier New"/>
              <w:color w:val="0F172A"/>
              <w:sz w:val="20"/>
              <w:szCs w:val="20"/>
            </w:rPr>
            <w:t xml:space="preserve">    [uid: string]: {</w:t>
          </w:r>
        </w:p>
        <w:p>
          <w:pPr>
            <w:shd w:fill="F1F5F9" w:val="clear"/>
            <w:spacing w:after="40" w:before="40"/>
            <w:ind w:left="360" w:right="360"/>
          </w:pPr>
          <w:r>
            <w:rPr>
              <w:rFonts w:ascii="Courier New" w:cs="Courier New" w:eastAsia="Courier New" w:hAnsi="Courier New"/>
              <w:color w:val="0F172A"/>
              <w:sz w:val="20"/>
              <w:szCs w:val="20"/>
            </w:rPr>
            <w:t xml:space="preserve">      name: string,           // denormalised — avoids a members read</w:t>
          </w:r>
        </w:p>
        <w:p>
          <w:pPr>
            <w:shd w:fill="F1F5F9" w:val="clear"/>
            <w:spacing w:after="40" w:before="40"/>
            <w:ind w:left="360" w:right="360"/>
          </w:pPr>
          <w:r>
            <w:rPr>
              <w:rFonts w:ascii="Courier New" w:cs="Courier New" w:eastAsia="Courier New" w:hAnsi="Courier New"/>
              <w:color w:val="0F172A"/>
              <w:sz w:val="20"/>
              <w:szCs w:val="20"/>
            </w:rPr>
            <w:t xml:space="preserve">      languagePref: string,</w:t>
          </w:r>
        </w:p>
        <w:p>
          <w:pPr>
            <w:shd w:fill="F1F5F9" w:val="clear"/>
            <w:spacing w:after="40" w:before="40"/>
            <w:ind w:left="360" w:right="360"/>
          </w:pPr>
          <w:r>
            <w:rPr>
              <w:rFonts w:ascii="Courier New" w:cs="Courier New" w:eastAsia="Courier New" w:hAnsi="Courier New"/>
              <w:color w:val="0F172A"/>
              <w:sz w:val="20"/>
              <w:szCs w:val="20"/>
            </w:rPr>
            <w:t xml:space="preserve">      slots: {</w:t>
          </w:r>
        </w:p>
        <w:p>
          <w:pPr>
            <w:shd w:fill="F1F5F9" w:val="clear"/>
            <w:spacing w:after="40" w:before="40"/>
            <w:ind w:left="360" w:right="360"/>
          </w:pPr>
          <w:r>
            <w:rPr>
              <w:rFonts w:ascii="Courier New" w:cs="Courier New" w:eastAsia="Courier New" w:hAnsi="Courier New"/>
              <w:color w:val="0F172A"/>
              <w:sz w:val="20"/>
              <w:szCs w:val="20"/>
            </w:rPr>
            <w:t xml:space="preserve">        [slotId: string]: {   // slotId = same idempotent ID used in logs</w:t>
          </w:r>
        </w:p>
        <w:p>
          <w:pPr>
            <w:shd w:fill="F1F5F9" w:val="clear"/>
            <w:spacing w:after="40" w:before="40"/>
            <w:ind w:left="360" w:right="360"/>
          </w:pPr>
          <w:r>
            <w:rPr>
              <w:rFonts w:ascii="Courier New" w:cs="Courier New" w:eastAsia="Courier New" w:hAnsi="Courier New"/>
              <w:color w:val="0F172A"/>
              <w:sz w:val="20"/>
              <w:szCs w:val="20"/>
            </w:rPr>
            <w:t xml:space="preserve">          treatmentId: string,</w:t>
          </w:r>
        </w:p>
        <w:p>
          <w:pPr>
            <w:shd w:fill="F1F5F9" w:val="clear"/>
            <w:spacing w:after="40" w:before="40"/>
            <w:ind w:left="360" w:right="360"/>
          </w:pPr>
          <w:r>
            <w:rPr>
              <w:rFonts w:ascii="Courier New" w:cs="Courier New" w:eastAsia="Courier New" w:hAnsi="Courier New"/>
              <w:color w:val="0F172A"/>
              <w:sz w:val="20"/>
              <w:szCs w:val="20"/>
            </w:rPr>
            <w:t xml:space="preserve">          regimenId: string,</w:t>
          </w:r>
        </w:p>
        <w:p>
          <w:pPr>
            <w:shd w:fill="F1F5F9" w:val="clear"/>
            <w:spacing w:after="40" w:before="40"/>
            <w:ind w:left="360" w:right="360"/>
          </w:pPr>
          <w:r>
            <w:rPr>
              <w:rFonts w:ascii="Courier New" w:cs="Courier New" w:eastAsia="Courier New" w:hAnsi="Courier New"/>
              <w:color w:val="0F172A"/>
              <w:sz w:val="20"/>
              <w:szCs w:val="20"/>
            </w:rPr>
            <w:t xml:space="preserve">          medicineName: string,       // displayNameOverride ?? canonical name</w:t>
          </w:r>
        </w:p>
        <w:p>
          <w:pPr>
            <w:shd w:fill="F1F5F9" w:val="clear"/>
            <w:spacing w:after="40" w:before="40"/>
            <w:ind w:left="360" w:right="360"/>
          </w:pPr>
          <w:r>
            <w:rPr>
              <w:rFonts w:ascii="Courier New" w:cs="Courier New" w:eastAsia="Courier New" w:hAnsi="Courier New"/>
              <w:color w:val="0F172A"/>
              <w:sz w:val="20"/>
              <w:szCs w:val="20"/>
            </w:rPr>
            <w:t xml:space="preserve">          medicineStrength: string,</w:t>
          </w:r>
        </w:p>
        <w:p>
          <w:pPr>
            <w:shd w:fill="F1F5F9" w:val="clear"/>
            <w:spacing w:after="40" w:before="40"/>
            <w:ind w:left="360" w:right="360"/>
          </w:pPr>
          <w:r>
            <w:rPr>
              <w:rFonts w:ascii="Courier New" w:cs="Courier New" w:eastAsia="Courier New" w:hAnsi="Courier New"/>
              <w:color w:val="0F172A"/>
              <w:sz w:val="20"/>
              <w:szCs w:val="20"/>
            </w:rPr>
            <w:t xml:space="preserve">          scheduledAt: Timestamp,</w:t>
          </w:r>
        </w:p>
        <w:p>
          <w:pPr>
            <w:shd w:fill="F1F5F9" w:val="clear"/>
            <w:spacing w:after="40" w:before="40"/>
            <w:ind w:left="360" w:right="360"/>
          </w:pPr>
          <w:r>
            <w:rPr>
              <w:rFonts w:ascii="Courier New" w:cs="Courier New" w:eastAsia="Courier New" w:hAnsi="Courier New"/>
              <w:color w:val="0F172A"/>
              <w:sz w:val="20"/>
              <w:szCs w:val="20"/>
            </w:rPr>
            <w:t xml:space="preserve">          status: 'pending'|'taken'|'missed'|'skipped'|'late',</w:t>
          </w:r>
        </w:p>
        <w:p>
          <w:pPr>
            <w:shd w:fill="F1F5F9" w:val="clear"/>
            <w:spacing w:after="40" w:before="40"/>
            <w:ind w:left="360" w:right="360"/>
          </w:pPr>
          <w:r>
            <w:rPr>
              <w:rFonts w:ascii="Courier New" w:cs="Courier New" w:eastAsia="Courier New" w:hAnsi="Courier New"/>
              <w:color w:val="0F172A"/>
              <w:sz w:val="20"/>
              <w:szCs w:val="20"/>
            </w:rPr>
            <w:t xml:space="preserve">          loggedAt: Timestamp | null,</w:t>
          </w:r>
        </w:p>
        <w:p>
          <w:pPr>
            <w:shd w:fill="F1F5F9" w:val="clear"/>
            <w:spacing w:after="40" w:before="40"/>
            <w:ind w:left="360" w:right="360"/>
          </w:pPr>
          <w:r>
            <w:rPr>
              <w:rFonts w:ascii="Courier New" w:cs="Courier New" w:eastAsia="Courier New" w:hAnsi="Courier New"/>
              <w:color w:val="0F172A"/>
              <w:sz w:val="20"/>
              <w:szCs w:val="20"/>
            </w:rPr>
            <w:t xml:space="preserve">          skipReason: string | null,  // shown inline on caregiver dashboard</w:t>
          </w:r>
        </w:p>
        <w:p>
          <w:pPr>
            <w:shd w:fill="F1F5F9" w:val="clear"/>
            <w:spacing w:after="40" w:before="40"/>
            <w:ind w:left="360" w:right="360"/>
          </w:pPr>
          <w:r>
            <w:rPr>
              <w:rFonts w:ascii="Courier New" w:cs="Courier New" w:eastAsia="Courier New" w:hAnsi="Courier New"/>
              <w:color w:val="0F172A"/>
              <w:sz w:val="20"/>
              <w:szCs w:val="20"/>
            </w:rPr>
            <w:t xml:space="preserve">          foodTiming: string,</w:t>
          </w:r>
        </w:p>
        <w:p>
          <w:pPr>
            <w:shd w:fill="F1F5F9" w:val="clear"/>
            <w:spacing w:after="40" w:before="40"/>
            <w:ind w:left="360" w:right="360"/>
          </w:pPr>
          <w:r>
            <w:rPr>
              <w:rFonts w:ascii="Courier New" w:cs="Courier New" w:eastAsia="Courier New" w:hAnsi="Courier New"/>
              <w:color w:val="0F172A"/>
              <w:sz w:val="20"/>
              <w:szCs w:val="20"/>
            </w:rPr>
            <w:t xml:space="preserve">          doseAmount: number,</w:t>
          </w:r>
        </w:p>
        <w:p>
          <w:pPr>
            <w:shd w:fill="F1F5F9" w:val="clear"/>
            <w:spacing w:after="40" w:before="40"/>
            <w:ind w:left="360" w:right="360"/>
          </w:pPr>
          <w:r>
            <w:rPr>
              <w:rFonts w:ascii="Courier New" w:cs="Courier New" w:eastAsia="Courier New" w:hAnsi="Courier New"/>
              <w:color w:val="0F172A"/>
              <w:sz w:val="20"/>
              <w:szCs w:val="20"/>
            </w:rPr>
            <w:t xml:space="preserve">          doseUnit: string</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adherenceTodayPct: number,      // recomputed on every slot update</w:t>
          </w:r>
        </w:p>
        <w:p>
          <w:pPr>
            <w:shd w:fill="F1F5F9" w:val="clear"/>
            <w:spacing w:after="40" w:before="40"/>
            <w:ind w:left="360" w:right="360"/>
          </w:pPr>
          <w:r>
            <w:rPr>
              <w:rFonts w:ascii="Courier New" w:cs="Courier New" w:eastAsia="Courier New" w:hAnsi="Courier New"/>
              <w:color w:val="0F172A"/>
              <w:sz w:val="20"/>
              <w:szCs w:val="20"/>
            </w:rPr>
            <w:t xml:space="preserve">      adherenceWeekPct: number,       // recomputed nightly</w:t>
          </w:r>
        </w:p>
        <w:p>
          <w:pPr>
            <w:shd w:fill="F1F5F9" w:val="clear"/>
            <w:spacing w:after="40" w:before="40"/>
            <w:ind w:left="360" w:right="360"/>
          </w:pPr>
          <w:r>
            <w:rPr>
              <w:rFonts w:ascii="Courier New" w:cs="Courier New" w:eastAsia="Courier New" w:hAnsi="Courier New"/>
              <w:color w:val="0F172A"/>
              <w:sz w:val="20"/>
              <w:szCs w:val="20"/>
            </w:rPr>
            <w:t xml:space="preserve">      stockAlerts: {</w:t>
          </w:r>
        </w:p>
        <w:p>
          <w:pPr>
            <w:shd w:fill="F1F5F9" w:val="clear"/>
            <w:spacing w:after="40" w:before="40"/>
            <w:ind w:left="360" w:right="360"/>
          </w:pPr>
          <w:r>
            <w:rPr>
              <w:rFonts w:ascii="Courier New" w:cs="Courier New" w:eastAsia="Courier New" w:hAnsi="Courier New"/>
              <w:color w:val="0F172A"/>
              <w:sz w:val="20"/>
              <w:szCs w:val="20"/>
            </w:rPr>
            <w:t xml:space="preserve">        cabinetItemId: string,</w:t>
          </w:r>
        </w:p>
        <w:p>
          <w:pPr>
            <w:shd w:fill="F1F5F9" w:val="clear"/>
            <w:spacing w:after="40" w:before="40"/>
            <w:ind w:left="360" w:right="360"/>
          </w:pPr>
          <w:r>
            <w:rPr>
              <w:rFonts w:ascii="Courier New" w:cs="Courier New" w:eastAsia="Courier New" w:hAnsi="Courier New"/>
              <w:color w:val="0F172A"/>
              <w:sz w:val="20"/>
              <w:szCs w:val="20"/>
            </w:rPr>
            <w:t xml:space="preserve">        medicineName: string,</w:t>
          </w:r>
        </w:p>
        <w:p>
          <w:pPr>
            <w:shd w:fill="F1F5F9" w:val="clear"/>
            <w:spacing w:after="40" w:before="40"/>
            <w:ind w:left="360" w:right="360"/>
          </w:pPr>
          <w:r>
            <w:rPr>
              <w:rFonts w:ascii="Courier New" w:cs="Courier New" w:eastAsia="Courier New" w:hAnsi="Courier New"/>
              <w:color w:val="0F172A"/>
              <w:sz w:val="20"/>
              <w:szCs w:val="20"/>
            </w:rPr>
            <w:t xml:space="preserve">        quantityOnHand: number,</w:t>
          </w:r>
        </w:p>
        <w:p>
          <w:pPr>
            <w:shd w:fill="F1F5F9" w:val="clear"/>
            <w:spacing w:after="40" w:before="40"/>
            <w:ind w:left="360" w:right="360"/>
          </w:pPr>
          <w:r>
            <w:rPr>
              <w:rFonts w:ascii="Courier New" w:cs="Courier New" w:eastAsia="Courier New" w:hAnsi="Courier New"/>
              <w:color w:val="0F172A"/>
              <w:sz w:val="20"/>
              <w:szCs w:val="20"/>
            </w:rPr>
            <w:t xml:space="preserve">        estimatedDaysRemaining: number,</w:t>
          </w:r>
        </w:p>
        <w:p>
          <w:pPr>
            <w:shd w:fill="F1F5F9" w:val="clear"/>
            <w:spacing w:after="40" w:before="40"/>
            <w:ind w:left="360" w:right="360"/>
          </w:pPr>
          <w:r>
            <w:rPr>
              <w:rFonts w:ascii="Courier New" w:cs="Courier New" w:eastAsia="Courier New" w:hAnsi="Courier New"/>
              <w:color w:val="0F172A"/>
              <w:sz w:val="20"/>
              <w:szCs w:val="20"/>
            </w:rPr>
            <w:t xml:space="preserve">        status: 'low_stock'|'expiring_soon'|'expired'</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auditDue: boolean,          // true on Sundays, or when depletion forecast fires</w:t>
          </w:r>
        </w:p>
        <w:p>
          <w:pPr>
            <w:shd w:fill="F1F5F9" w:val="clear"/>
            <w:spacing w:after="40" w:before="40"/>
            <w:ind w:left="360" w:right="360"/>
          </w:pPr>
          <w:r>
            <w:rPr>
              <w:rFonts w:ascii="Courier New" w:cs="Courier New" w:eastAsia="Courier New" w:hAnsi="Courier New"/>
              <w:color w:val="0F172A"/>
              <w:sz w:val="20"/>
              <w:szCs w:val="20"/>
            </w:rPr>
            <w:t xml:space="preserve">  auditNudgeText: string | null  // e.g. 'Metformin may run out by Wednesday'</w:t>
          </w:r>
        </w:p>
        <w:p>
          <w:pPr>
            <w:shd w:fill="F1F5F9" w:val="clear"/>
            <w:spacing w:after="40" w:before="40"/>
            <w:ind w:left="360" w:right="360"/>
          </w:pPr>
          <w:r>
            <w:rPr>
              <w:rFonts w:ascii="Courier New" w:cs="Courier New" w:eastAsia="Courier New" w:hAnsi="Courier New"/>
              <w:color w:val="0F172A"/>
              <w:sz w:val="20"/>
              <w:szCs w:val="20"/>
            </w:rPr>
            <w:t xml:space="preserve">}</w:t>
          </w:r>
        </w:p>
        <w:p>
          <w:pPr>
            <w:spacing w:after="0" w:before="80"/>
          </w:pPr>
        </w:p>
        <w:p>
          <w:pPr>
            <w:pStyle w:val="Heading3"/>
            <w:spacing w:after="60" w:before="200"/>
          </w:pPr>
          <w:r>
            <w:rPr>
              <w:rFonts w:ascii="Arial" w:cs="Arial" w:eastAsia="Arial" w:hAnsi="Arial"/>
              <w:b/>
              <w:bCs/>
              <w:color w:val="1E293B"/>
              <w:sz w:val="24"/>
              <w:szCs w:val="24"/>
            </w:rPr>
            <w:t xml:space="preserve">Fan-out write triggers — Cloud Function: maintainTodaySummary</w:t>
          </w:r>
        </w:p>
        <w:p>
          <w:pPr>
            <w:shd w:fill="F1F5F9" w:val="clear"/>
            <w:spacing w:after="40" w:before="40"/>
            <w:ind w:left="360" w:right="360"/>
          </w:pPr>
          <w:r>
            <w:rPr>
              <w:rFonts w:ascii="Courier New" w:cs="Courier New" w:eastAsia="Courier New" w:hAnsi="Courier New"/>
              <w:color w:val="0F172A"/>
              <w:sz w:val="20"/>
              <w:szCs w:val="20"/>
            </w:rPr>
            <w:t xml:space="preserve">// Trigger 1: onDocumentWritten — households/{hId}/treatments/{tId}/logs/{logId}</w:t>
          </w:r>
        </w:p>
        <w:p>
          <w:pPr>
            <w:shd w:fill="F1F5F9" w:val="clear"/>
            <w:spacing w:after="40" w:before="40"/>
            <w:ind w:left="360" w:right="360"/>
          </w:pPr>
          <w:r>
            <w:rPr>
              <w:rFonts w:ascii="Courier New" w:cs="Courier New" w:eastAsia="Courier New" w:hAnsi="Courier New"/>
              <w:color w:val="0F172A"/>
              <w:sz w:val="20"/>
              <w:szCs w:val="20"/>
            </w:rPr>
            <w:t xml:space="preserve">// Called on every dose log create or update (taken, missed, skipped, late).</w:t>
          </w:r>
        </w:p>
        <w:p>
          <w:pPr>
            <w:shd w:fill="F1F5F9" w:val="clear"/>
            <w:spacing w:after="40" w:before="40"/>
            <w:ind w:left="360" w:right="360"/>
          </w:pPr>
          <w:r>
            <w:rPr>
              <w:rFonts w:ascii="Courier New" w:cs="Courier New" w:eastAsia="Courier New" w:hAnsi="Courier New"/>
              <w:color w:val="0F172A"/>
              <w:sz w:val="20"/>
              <w:szCs w:val="20"/>
            </w:rPr>
            <w:t xml:space="preserve">// Steps:</w:t>
          </w:r>
        </w:p>
        <w:p>
          <w:pPr>
            <w:shd w:fill="F1F5F9" w:val="clear"/>
            <w:spacing w:after="40" w:before="40"/>
            <w:ind w:left="360" w:right="360"/>
          </w:pPr>
          <w:r>
            <w:rPr>
              <w:rFonts w:ascii="Courier New" w:cs="Courier New" w:eastAsia="Courier New" w:hAnsi="Courier New"/>
              <w:color w:val="0F172A"/>
              <w:sz w:val="20"/>
              <w:szCs w:val="20"/>
            </w:rPr>
            <w:t xml:space="preserve">//   1. Read log document (available in event.data.after)</w:t>
          </w:r>
        </w:p>
        <w:p>
          <w:pPr>
            <w:shd w:fill="F1F5F9" w:val="clear"/>
            <w:spacing w:after="40" w:before="40"/>
            <w:ind w:left="360" w:right="360"/>
          </w:pPr>
          <w:r>
            <w:rPr>
              <w:rFonts w:ascii="Courier New" w:cs="Courier New" w:eastAsia="Courier New" w:hAnsi="Courier New"/>
              <w:color w:val="0F172A"/>
              <w:sz w:val="20"/>
              <w:szCs w:val="20"/>
            </w:rPr>
            <w:t xml:space="preserve">//   2. Compute todayDate in Asia/Kolkata from log.scheduledAt</w:t>
          </w:r>
        </w:p>
        <w:p>
          <w:pPr>
            <w:shd w:fill="F1F5F9" w:val="clear"/>
            <w:spacing w:after="40" w:before="40"/>
            <w:ind w:left="360" w:right="360"/>
          </w:pPr>
          <w:r>
            <w:rPr>
              <w:rFonts w:ascii="Courier New" w:cs="Courier New" w:eastAsia="Courier New" w:hAnsi="Courier New"/>
              <w:color w:val="0F172A"/>
              <w:sz w:val="20"/>
              <w:szCs w:val="20"/>
            </w:rPr>
            <w:t xml:space="preserve">//   3. Build summaryRef = households/{hId}/todaySummary/{todayDate}</w:t>
          </w:r>
        </w:p>
        <w:p>
          <w:pPr>
            <w:shd w:fill="F1F5F9" w:val="clear"/>
            <w:spacing w:after="40" w:before="40"/>
            <w:ind w:left="360" w:right="360"/>
          </w:pPr>
          <w:r>
            <w:rPr>
              <w:rFonts w:ascii="Courier New" w:cs="Courier New" w:eastAsia="Courier New" w:hAnsi="Courier New"/>
              <w:color w:val="0F172A"/>
              <w:sz w:val="20"/>
              <w:szCs w:val="20"/>
            </w:rPr>
            <w:t xml:space="preserve">//   4. runTransaction(summaryRef): merge the slot update into members[patientId].slots[slotId]</w:t>
          </w:r>
        </w:p>
        <w:p>
          <w:pPr>
            <w:shd w:fill="F1F5F9" w:val="clear"/>
            <w:spacing w:after="40" w:before="40"/>
            <w:ind w:left="360" w:right="360"/>
          </w:pPr>
          <w:r>
            <w:rPr>
              <w:rFonts w:ascii="Courier New" w:cs="Courier New" w:eastAsia="Courier New" w:hAnsi="Courier New"/>
              <w:color w:val="0F172A"/>
              <w:sz w:val="20"/>
              <w:szCs w:val="20"/>
            </w:rPr>
            <w:t xml:space="preserve">//      using set({ merge: true }) — safe for concurrent writes from multiple members</w:t>
          </w:r>
        </w:p>
        <w:p>
          <w:pPr>
            <w:shd w:fill="F1F5F9" w:val="clear"/>
            <w:spacing w:after="40" w:before="40"/>
            <w:ind w:left="360" w:right="360"/>
          </w:pPr>
          <w:r>
            <w:rPr>
              <w:rFonts w:ascii="Courier New" w:cs="Courier New" w:eastAsia="Courier New" w:hAnsi="Courier New"/>
              <w:color w:val="0F172A"/>
              <w:sz w:val="20"/>
              <w:szCs w:val="20"/>
            </w:rPr>
            <w:t xml:space="preserve">//   5. Recompute adherenceTodayPct for that member within the transaction</w:t>
          </w:r>
        </w:p>
        <w:p>
          <w:pPr>
            <w:shd w:fill="F1F5F9" w:val="clear"/>
            <w:spacing w:after="40" w:before="40"/>
            <w:ind w:left="360" w:right="360"/>
          </w:pPr>
          <w:r>
            <w:rPr>
              <w:rFonts w:ascii="Courier New" w:cs="Courier New" w:eastAsia="Courier New" w:hAnsi="Courier New"/>
              <w:color w:val="0F172A"/>
              <w:sz w:val="20"/>
              <w:szCs w:val="20"/>
            </w:rPr>
            <w:t xml:space="preserve">//   6. If log.status == 'taken': trigger cabinet inventory debit (same transaction as today)</w:t>
          </w:r>
        </w:p>
        <w:p>
          <w:pPr>
            <w:shd w:fill="F1F5F9" w:val="clear"/>
            <w:spacing w:after="40" w:before="40"/>
            <w:ind w:left="360" w:right="360"/>
          </w:pPr>
          <w:r>
            <w:rPr>
              <w:rFonts w:ascii="Courier New" w:cs="Courier New" w:eastAsia="Courier New" w:hAnsi="Courier New"/>
              <w:color w:val="0F172A"/>
              <w:sz w:val="20"/>
              <w:szCs w:val="20"/>
            </w:rPr>
            <w:t xml:space="preserve">//   NOTE: This function is idempotent — writing the same slotId twice overwrites safely.</w:t>
          </w:r>
        </w:p>
        <w:p>
          <w:pPr>
            <w:shd w:fill="F1F5F9" w:val="clear"/>
            <w:spacing w:after="40" w:before="40"/>
            <w:ind w:left="360" w:right="360"/>
          </w:pPr>
          <w:r>
            <w:rPr>
              <w:rFonts w:ascii="Courier New" w:cs="Courier New" w:eastAsia="Courier New" w:hAnsi="Courier New"/>
              <w:color w:val="0F172A"/>
              <w:sz w:val="20"/>
              <w:szCs w:val="20"/>
            </w:rPr>
            <w:t xml:space="preserve"/>
          </w:r>
        </w:p>
        <w:p>
          <w:pPr>
            <w:shd w:fill="F1F5F9" w:val="clear"/>
            <w:spacing w:after="40" w:before="40"/>
            <w:ind w:left="360" w:right="360"/>
          </w:pPr>
          <w:r>
            <w:rPr>
              <w:rFonts w:ascii="Courier New" w:cs="Courier New" w:eastAsia="Courier New" w:hAnsi="Courier New"/>
              <w:color w:val="0F172A"/>
              <w:sz w:val="20"/>
              <w:szCs w:val="20"/>
            </w:rPr>
            <w:t xml:space="preserve">// Trigger 2: onSchedule — midnight Asia/Kolkata (18:30 UTC)</w:t>
          </w:r>
        </w:p>
        <w:p>
          <w:pPr>
            <w:shd w:fill="F1F5F9" w:val="clear"/>
            <w:spacing w:after="40" w:before="40"/>
            <w:ind w:left="360" w:right="360"/>
          </w:pPr>
          <w:r>
            <w:rPr>
              <w:rFonts w:ascii="Courier New" w:cs="Courier New" w:eastAsia="Courier New" w:hAnsi="Courier New"/>
              <w:color w:val="0F172A"/>
              <w:sz w:val="20"/>
              <w:szCs w:val="20"/>
            </w:rPr>
            <w:t xml:space="preserve">// Steps:</w:t>
          </w:r>
        </w:p>
        <w:p>
          <w:pPr>
            <w:shd w:fill="F1F5F9" w:val="clear"/>
            <w:spacing w:after="40" w:before="40"/>
            <w:ind w:left="360" w:right="360"/>
          </w:pPr>
          <w:r>
            <w:rPr>
              <w:rFonts w:ascii="Courier New" w:cs="Courier New" w:eastAsia="Courier New" w:hAnsi="Courier New"/>
              <w:color w:val="0F172A"/>
              <w:sz w:val="20"/>
              <w:szCs w:val="20"/>
            </w:rPr>
            <w:t xml:space="preserve">//   1. For each household, create todaySummary/{newDate} with all pending slots</w:t>
          </w:r>
        </w:p>
        <w:p>
          <w:pPr>
            <w:shd w:fill="F1F5F9" w:val="clear"/>
            <w:spacing w:after="40" w:before="40"/>
            <w:ind w:left="360" w:right="360"/>
          </w:pPr>
          <w:r>
            <w:rPr>
              <w:rFonts w:ascii="Courier New" w:cs="Courier New" w:eastAsia="Courier New" w:hAnsi="Courier New"/>
              <w:color w:val="0F172A"/>
              <w:sz w:val="20"/>
              <w:szCs w:val="20"/>
            </w:rPr>
            <w:t xml:space="preserve">//      initialised to status: 'pending'</w:t>
          </w:r>
        </w:p>
        <w:p>
          <w:pPr>
            <w:shd w:fill="F1F5F9" w:val="clear"/>
            <w:spacing w:after="40" w:before="40"/>
            <w:ind w:left="360" w:right="360"/>
          </w:pPr>
          <w:r>
            <w:rPr>
              <w:rFonts w:ascii="Courier New" w:cs="Courier New" w:eastAsia="Courier New" w:hAnsi="Courier New"/>
              <w:color w:val="0F172A"/>
              <w:sz w:val="20"/>
              <w:szCs w:val="20"/>
            </w:rPr>
            <w:t xml:space="preserve">//   2. Archive yesterday's summary: copy to households/{hId}/summaryArchive/{date}</w:t>
          </w:r>
        </w:p>
        <w:p>
          <w:pPr>
            <w:shd w:fill="F1F5F9" w:val="clear"/>
            <w:spacing w:after="40" w:before="40"/>
            <w:ind w:left="360" w:right="360"/>
          </w:pPr>
          <w:r>
            <w:rPr>
              <w:rFonts w:ascii="Courier New" w:cs="Courier New" w:eastAsia="Courier New" w:hAnsi="Courier New"/>
              <w:color w:val="0F172A"/>
              <w:sz w:val="20"/>
              <w:szCs w:val="20"/>
            </w:rPr>
            <w:t xml:space="preserve">//      (BigQuery export candidate after 90 days)</w:t>
          </w:r>
        </w:p>
        <w:p>
          <w:pPr>
            <w:shd w:fill="F1F5F9" w:val="clear"/>
            <w:spacing w:after="40" w:before="40"/>
            <w:ind w:left="360" w:right="360"/>
          </w:pPr>
          <w:r>
            <w:rPr>
              <w:rFonts w:ascii="Courier New" w:cs="Courier New" w:eastAsia="Courier New" w:hAnsi="Courier New"/>
              <w:color w:val="0F172A"/>
              <w:sz w:val="20"/>
              <w:szCs w:val="20"/>
            </w:rPr>
            <w:t xml:space="preserve">//   3. Set auditDue: true if today is Sunday OR depletion forecast fires for any item</w:t>
          </w:r>
        </w:p>
        <w:p>
          <w:pPr>
            <w:shd w:fill="F1F5F9" w:val="clear"/>
            <w:spacing w:after="40" w:before="40"/>
            <w:ind w:left="360" w:right="360"/>
          </w:pPr>
          <w:r>
            <w:rPr>
              <w:rFonts w:ascii="Courier New" w:cs="Courier New" w:eastAsia="Courier New" w:hAnsi="Courier New"/>
              <w:color w:val="0F172A"/>
              <w:sz w:val="20"/>
              <w:szCs w:val="20"/>
            </w:rPr>
            <w:t xml:space="preserve">//   IMPORTANT: Use batched writes (max 500 ops per batch) across households.</w:t>
          </w:r>
        </w:p>
        <w:p>
          <w:pPr>
            <w:shd w:fill="F1F5F9" w:val="clear"/>
            <w:spacing w:after="40" w:before="40"/>
            <w:ind w:left="360" w:right="360"/>
          </w:pPr>
          <w:r>
            <w:rPr>
              <w:rFonts w:ascii="Courier New" w:cs="Courier New" w:eastAsia="Courier New" w:hAnsi="Courier New"/>
              <w:color w:val="0F172A"/>
              <w:sz w:val="20"/>
              <w:szCs w:val="20"/>
            </w:rPr>
            <w:t xml:space="preserve">//   At 10,000 households this is 10,000 batch write operations — run in parallel</w:t>
          </w:r>
        </w:p>
        <w:p>
          <w:pPr>
            <w:shd w:fill="F1F5F9" w:val="clear"/>
            <w:spacing w:after="40" w:before="40"/>
            <w:ind w:left="360" w:right="360"/>
          </w:pPr>
          <w:r>
            <w:rPr>
              <w:rFonts w:ascii="Courier New" w:cs="Courier New" w:eastAsia="Courier New" w:hAnsi="Courier New"/>
              <w:color w:val="0F172A"/>
              <w:sz w:val="20"/>
              <w:szCs w:val="20"/>
            </w:rPr>
            <w:t xml:space="preserve">//   batches of 500, not sequentially.</w:t>
          </w:r>
        </w:p>
        <w:p>
          <w:pPr>
            <w:shd w:fill="F1F5F9" w:val="clear"/>
            <w:spacing w:after="40" w:before="40"/>
            <w:ind w:left="360" w:right="360"/>
          </w:pPr>
          <w:r>
            <w:rPr>
              <w:rFonts w:ascii="Courier New" w:cs="Courier New" w:eastAsia="Courier New" w:hAnsi="Courier New"/>
              <w:color w:val="0F172A"/>
              <w:sz w:val="20"/>
              <w:szCs w:val="20"/>
            </w:rPr>
            <w:t xml:space="preserve"/>
          </w:r>
        </w:p>
        <w:p>
          <w:pPr>
            <w:shd w:fill="F1F5F9" w:val="clear"/>
            <w:spacing w:after="40" w:before="40"/>
            <w:ind w:left="360" w:right="360"/>
          </w:pPr>
          <w:r>
            <w:rPr>
              <w:rFonts w:ascii="Courier New" w:cs="Courier New" w:eastAsia="Courier New" w:hAnsi="Courier New"/>
              <w:color w:val="0F172A"/>
              <w:sz w:val="20"/>
              <w:szCs w:val="20"/>
            </w:rPr>
            <w:t xml:space="preserve">// Trigger 3: onDocumentUpdated — households/{hId}/cabinets/{cId}/items/{iId}</w:t>
          </w:r>
        </w:p>
        <w:p>
          <w:pPr>
            <w:shd w:fill="F1F5F9" w:val="clear"/>
            <w:spacing w:after="40" w:before="40"/>
            <w:ind w:left="360" w:right="360"/>
          </w:pPr>
          <w:r>
            <w:rPr>
              <w:rFonts w:ascii="Courier New" w:cs="Courier New" w:eastAsia="Courier New" w:hAnsi="Courier New"/>
              <w:color w:val="0F172A"/>
              <w:sz w:val="20"/>
              <w:szCs w:val="20"/>
            </w:rPr>
            <w:t xml:space="preserve">// Called when quantityOnHand or status changes.</w:t>
          </w:r>
        </w:p>
        <w:p>
          <w:pPr>
            <w:shd w:fill="F1F5F9" w:val="clear"/>
            <w:spacing w:after="40" w:before="40"/>
            <w:ind w:left="360" w:right="360"/>
          </w:pPr>
          <w:r>
            <w:rPr>
              <w:rFonts w:ascii="Courier New" w:cs="Courier New" w:eastAsia="Courier New" w:hAnsi="Courier New"/>
              <w:color w:val="0F172A"/>
              <w:sz w:val="20"/>
              <w:szCs w:val="20"/>
            </w:rPr>
            <w:t xml:space="preserve">// Steps:</w:t>
          </w:r>
        </w:p>
        <w:p>
          <w:pPr>
            <w:shd w:fill="F1F5F9" w:val="clear"/>
            <w:spacing w:after="40" w:before="40"/>
            <w:ind w:left="360" w:right="360"/>
          </w:pPr>
          <w:r>
            <w:rPr>
              <w:rFonts w:ascii="Courier New" w:cs="Courier New" w:eastAsia="Courier New" w:hAnsi="Courier New"/>
              <w:color w:val="0F172A"/>
              <w:sz w:val="20"/>
              <w:szCs w:val="20"/>
            </w:rPr>
            <w:t xml:space="preserve">//   1. Recompute stockAlerts for affected member's active treatments</w:t>
          </w:r>
        </w:p>
        <w:p>
          <w:pPr>
            <w:shd w:fill="F1F5F9" w:val="clear"/>
            <w:spacing w:after="40" w:before="40"/>
            <w:ind w:left="360" w:right="360"/>
          </w:pPr>
          <w:r>
            <w:rPr>
              <w:rFonts w:ascii="Courier New" w:cs="Courier New" w:eastAsia="Courier New" w:hAnsi="Courier New"/>
              <w:color w:val="0F172A"/>
              <w:sz w:val="20"/>
              <w:szCs w:val="20"/>
            </w:rPr>
            <w:t xml:space="preserve">//   2. Update members[patientId].stockAlerts in today's todaySummary</w:t>
          </w:r>
        </w:p>
        <w:p>
          <w:pPr>
            <w:shd w:fill="F1F5F9" w:val="clear"/>
            <w:spacing w:after="40" w:before="40"/>
            <w:ind w:left="360" w:right="360"/>
          </w:pPr>
          <w:r>
            <w:rPr>
              <w:rFonts w:ascii="Courier New" w:cs="Courier New" w:eastAsia="Courier New" w:hAnsi="Courier New"/>
              <w:color w:val="0F172A"/>
              <w:sz w:val="20"/>
              <w:szCs w:val="20"/>
            </w:rPr>
            <w:t xml:space="preserve">//   3. Update auditNudgeText if depletion forecast crosses a Wednesday threshold</w:t>
          </w:r>
        </w:p>
        <w:p>
          <w:pPr>
            <w:shd w:fill="F1F5F9" w:val="clear"/>
            <w:spacing w:after="40" w:before="40"/>
            <w:ind w:left="360" w:right="360"/>
          </w:pPr>
          <w:r>
            <w:rPr>
              <w:rFonts w:ascii="Courier New" w:cs="Courier New" w:eastAsia="Courier New" w:hAnsi="Courier New"/>
              <w:color w:val="0F172A"/>
              <w:sz w:val="20"/>
              <w:szCs w:val="20"/>
            </w:rPr>
            <w:t xml:space="preserve"/>
          </w:r>
        </w:p>
        <w:p>
          <w:pPr>
            <w:shd w:fill="F1F5F9" w:val="clear"/>
            <w:spacing w:after="40" w:before="40"/>
            <w:ind w:left="360" w:right="360"/>
          </w:pPr>
          <w:r>
            <w:rPr>
              <w:rFonts w:ascii="Courier New" w:cs="Courier New" w:eastAsia="Courier New" w:hAnsi="Courier New"/>
              <w:color w:val="0F172A"/>
              <w:sz w:val="20"/>
              <w:szCs w:val="20"/>
            </w:rPr>
            <w:t xml:space="preserve">// Trigger 4: onDocumentWritten — households/{hId}/treatments/{tId}</w:t>
          </w:r>
        </w:p>
        <w:p>
          <w:pPr>
            <w:shd w:fill="F1F5F9" w:val="clear"/>
            <w:spacing w:after="40" w:before="40"/>
            <w:ind w:left="360" w:right="360"/>
          </w:pPr>
          <w:r>
            <w:rPr>
              <w:rFonts w:ascii="Courier New" w:cs="Courier New" w:eastAsia="Courier New" w:hAnsi="Courier New"/>
              <w:color w:val="0F172A"/>
              <w:sz w:val="20"/>
              <w:szCs w:val="20"/>
            </w:rPr>
            <w:t xml:space="preserve">// Called when a treatment is created, paused, completed, or modified.</w:t>
          </w:r>
        </w:p>
        <w:p>
          <w:pPr>
            <w:shd w:fill="F1F5F9" w:val="clear"/>
            <w:spacing w:after="40" w:before="40"/>
            <w:ind w:left="360" w:right="360"/>
          </w:pPr>
          <w:r>
            <w:rPr>
              <w:rFonts w:ascii="Courier New" w:cs="Courier New" w:eastAsia="Courier New" w:hAnsi="Courier New"/>
              <w:color w:val="0F172A"/>
              <w:sz w:val="20"/>
              <w:szCs w:val="20"/>
            </w:rPr>
            <w:t xml:space="preserve">// Steps:</w:t>
          </w:r>
        </w:p>
        <w:p>
          <w:pPr>
            <w:shd w:fill="F1F5F9" w:val="clear"/>
            <w:spacing w:after="40" w:before="40"/>
            <w:ind w:left="360" w:right="360"/>
          </w:pPr>
          <w:r>
            <w:rPr>
              <w:rFonts w:ascii="Courier New" w:cs="Courier New" w:eastAsia="Courier New" w:hAnsi="Courier New"/>
              <w:color w:val="0F172A"/>
              <w:sz w:val="20"/>
              <w:szCs w:val="20"/>
            </w:rPr>
            <w:t xml:space="preserve">//   1. Recompute today's pending slots for the affected member</w:t>
          </w:r>
        </w:p>
        <w:p>
          <w:pPr>
            <w:shd w:fill="F1F5F9" w:val="clear"/>
            <w:spacing w:after="40" w:before="40"/>
            <w:ind w:left="360" w:right="360"/>
          </w:pPr>
          <w:r>
            <w:rPr>
              <w:rFonts w:ascii="Courier New" w:cs="Courier New" w:eastAsia="Courier New" w:hAnsi="Courier New"/>
              <w:color w:val="0F172A"/>
              <w:sz w:val="20"/>
              <w:szCs w:val="20"/>
            </w:rPr>
            <w:t xml:space="preserve">//   2. Merge into todaySummary — adds new slots, removes slots for paused/completed treatments</w:t>
          </w:r>
        </w:p>
        <w:p>
          <w:pPr>
            <w:spacing w:after="0" w:before="80"/>
          </w:pPr>
        </w:p>
        <w:p>
          <w:pPr>
            <w:pStyle w:val="Heading3"/>
            <w:spacing w:after="60" w:before="200"/>
          </w:pPr>
          <w:r>
            <w:rPr>
              <w:rFonts w:ascii="Arial" w:cs="Arial" w:eastAsia="Arial" w:hAnsi="Arial"/>
              <w:b/>
              <w:bCs/>
              <w:color w:val="1E293B"/>
              <w:sz w:val="24"/>
              <w:szCs w:val="24"/>
            </w:rPr>
            <w:t xml:space="preserve">Security rules for todaySummary</w:t>
          </w:r>
        </w:p>
        <w:p>
          <w:pPr>
            <w:shd w:fill="F1F5F9" w:val="clear"/>
            <w:spacing w:after="40" w:before="40"/>
            <w:ind w:left="360" w:right="360"/>
          </w:pPr>
          <w:r>
            <w:rPr>
              <w:rFonts w:ascii="Courier New" w:cs="Courier New" w:eastAsia="Courier New" w:hAnsi="Courier New"/>
              <w:color w:val="0F172A"/>
              <w:sz w:val="20"/>
              <w:szCs w:val="20"/>
            </w:rPr>
            <w:t xml:space="preserve">match /todaySummary/{date} {</w:t>
          </w:r>
        </w:p>
        <w:p>
          <w:pPr>
            <w:shd w:fill="F1F5F9" w:val="clear"/>
            <w:spacing w:after="40" w:before="40"/>
            <w:ind w:left="360" w:right="360"/>
          </w:pPr>
          <w:r>
            <w:rPr>
              <w:rFonts w:ascii="Courier New" w:cs="Courier New" w:eastAsia="Courier New" w:hAnsi="Courier New"/>
              <w:color w:val="0F172A"/>
              <w:sz w:val="20"/>
              <w:szCs w:val="20"/>
            </w:rPr>
            <w:t xml:space="preserve">  // Admins and members can read their household summary</w:t>
          </w:r>
        </w:p>
        <w:p>
          <w:pPr>
            <w:shd w:fill="F1F5F9" w:val="clear"/>
            <w:spacing w:after="40" w:before="40"/>
            <w:ind w:left="360" w:right="360"/>
          </w:pPr>
          <w:r>
            <w:rPr>
              <w:rFonts w:ascii="Courier New" w:cs="Courier New" w:eastAsia="Courier New" w:hAnsi="Courier New"/>
              <w:color w:val="0F172A"/>
              <w:sz w:val="20"/>
              <w:szCs w:val="20"/>
            </w:rPr>
            <w:t xml:space="preserve">  allow read: if isMember(hId);</w:t>
          </w:r>
        </w:p>
        <w:p>
          <w:pPr>
            <w:shd w:fill="F1F5F9" w:val="clear"/>
            <w:spacing w:after="40" w:before="40"/>
            <w:ind w:left="360" w:right="360"/>
          </w:pPr>
          <w:r>
            <w:rPr>
              <w:rFonts w:ascii="Courier New" w:cs="Courier New" w:eastAsia="Courier New" w:hAnsi="Courier New"/>
              <w:color w:val="0F172A"/>
              <w:sz w:val="20"/>
              <w:szCs w:val="20"/>
            </w:rPr>
            <w:t xml:space="preserve">  // Caregivers can read — but only via the JWT-scoped Custom Token</w:t>
          </w:r>
        </w:p>
        <w:p>
          <w:pPr>
            <w:shd w:fill="F1F5F9" w:val="clear"/>
            <w:spacing w:after="40" w:before="40"/>
            <w:ind w:left="360" w:right="360"/>
          </w:pPr>
          <w:r>
            <w:rPr>
              <w:rFonts w:ascii="Courier New" w:cs="Courier New" w:eastAsia="Courier New" w:hAnsi="Courier New"/>
              <w:color w:val="0F172A"/>
              <w:sz w:val="20"/>
              <w:szCs w:val="20"/>
            </w:rPr>
            <w:t xml:space="preserve">  // request.auth.token.role == 'caregiver' is validated by isMember() returning false,</w:t>
          </w:r>
        </w:p>
        <w:p>
          <w:pPr>
            <w:shd w:fill="F1F5F9" w:val="clear"/>
            <w:spacing w:after="40" w:before="40"/>
            <w:ind w:left="360" w:right="360"/>
          </w:pPr>
          <w:r>
            <w:rPr>
              <w:rFonts w:ascii="Courier New" w:cs="Courier New" w:eastAsia="Courier New" w:hAnsi="Courier New"/>
              <w:color w:val="0F172A"/>
              <w:sz w:val="20"/>
              <w:szCs w:val="20"/>
            </w:rPr>
            <w:t xml:space="preserve">  // so caregivers need an explicit rule keyed on their memberId claim:</w:t>
          </w:r>
        </w:p>
        <w:p>
          <w:pPr>
            <w:shd w:fill="F1F5F9" w:val="clear"/>
            <w:spacing w:after="40" w:before="40"/>
            <w:ind w:left="360" w:right="360"/>
          </w:pPr>
          <w:r>
            <w:rPr>
              <w:rFonts w:ascii="Courier New" w:cs="Courier New" w:eastAsia="Courier New" w:hAnsi="Courier New"/>
              <w:color w:val="0F172A"/>
              <w:sz w:val="20"/>
              <w:szCs w:val="20"/>
            </w:rPr>
            <w:t xml:space="preserve">  allow read: if request.auth.token.role == 'caregiver'</w:t>
          </w:r>
        </w:p>
        <w:p>
          <w:pPr>
            <w:shd w:fill="F1F5F9" w:val="clear"/>
            <w:spacing w:after="40" w:before="40"/>
            <w:ind w:left="360" w:right="360"/>
          </w:pPr>
          <w:r>
            <w:rPr>
              <w:rFonts w:ascii="Courier New" w:cs="Courier New" w:eastAsia="Courier New" w:hAnsi="Courier New"/>
              <w:color w:val="0F172A"/>
              <w:sz w:val="20"/>
              <w:szCs w:val="20"/>
            </w:rPr>
            <w:t xml:space="preserve">              &amp;&amp; request.auth.token.hId == hId;</w:t>
          </w:r>
        </w:p>
        <w:p>
          <w:pPr>
            <w:shd w:fill="F1F5F9" w:val="clear"/>
            <w:spacing w:after="40" w:before="40"/>
            <w:ind w:left="360" w:right="360"/>
          </w:pPr>
          <w:r>
            <w:rPr>
              <w:rFonts w:ascii="Courier New" w:cs="Courier New" w:eastAsia="Courier New" w:hAnsi="Courier New"/>
              <w:color w:val="0F172A"/>
              <w:sz w:val="20"/>
              <w:szCs w:val="20"/>
            </w:rPr>
            <w:t xml:space="preserve">  // Nobody writes from the client — Cloud Functions use Admin SDK (bypasses rules)</w:t>
          </w:r>
        </w:p>
        <w:p>
          <w:pPr>
            <w:shd w:fill="F1F5F9" w:val="clear"/>
            <w:spacing w:after="40" w:before="40"/>
            <w:ind w:left="360" w:right="360"/>
          </w:pPr>
          <w:r>
            <w:rPr>
              <w:rFonts w:ascii="Courier New" w:cs="Courier New" w:eastAsia="Courier New" w:hAnsi="Courier New"/>
              <w:color w:val="0F172A"/>
              <w:sz w:val="20"/>
              <w:szCs w:val="20"/>
            </w:rPr>
            <w:t xml:space="preserve">  allow write: if false;</w:t>
          </w:r>
        </w:p>
        <w:p>
          <w:pPr>
            <w:shd w:fill="F1F5F9" w:val="clear"/>
            <w:spacing w:after="40" w:before="40"/>
            <w:ind w:left="360" w:right="360"/>
          </w:pPr>
          <w:r>
            <w:rPr>
              <w:rFonts w:ascii="Courier New" w:cs="Courier New" w:eastAsia="Courier New" w:hAnsi="Courier New"/>
              <w:color w:val="0F172A"/>
              <w:sz w:val="20"/>
              <w:szCs w:val="20"/>
            </w:rPr>
            <w:t xml:space="preserve">}</w:t>
          </w:r>
        </w:p>
        <w:p>
          <w:pPr>
            <w:shd w:fill="F1F5F9" w:val="clear"/>
            <w:spacing w:after="40" w:before="40"/>
            <w:ind w:left="360" w:right="360"/>
          </w:pPr>
          <w:r>
            <w:rPr>
              <w:rFonts w:ascii="Courier New" w:cs="Courier New" w:eastAsia="Courier New" w:hAnsi="Courier New"/>
              <w:color w:val="0F172A"/>
              <w:sz w:val="20"/>
              <w:szCs w:val="20"/>
            </w:rPr>
            <w:t xml:space="preserve">match /summaryArchive/{date} {</w:t>
          </w:r>
        </w:p>
        <w:p>
          <w:pPr>
            <w:shd w:fill="F1F5F9" w:val="clear"/>
            <w:spacing w:after="40" w:before="40"/>
            <w:ind w:left="360" w:right="360"/>
          </w:pPr>
          <w:r>
            <w:rPr>
              <w:rFonts w:ascii="Courier New" w:cs="Courier New" w:eastAsia="Courier New" w:hAnsi="Courier New"/>
              <w:color w:val="0F172A"/>
              <w:sz w:val="20"/>
              <w:szCs w:val="20"/>
            </w:rPr>
            <w:t xml:space="preserve">  allow read: if isAdmin(hId);  // Admin only — historical adherence data</w:t>
          </w:r>
        </w:p>
        <w:p>
          <w:pPr>
            <w:shd w:fill="F1F5F9" w:val="clear"/>
            <w:spacing w:after="40" w:before="40"/>
            <w:ind w:left="360" w:right="360"/>
          </w:pPr>
          <w:r>
            <w:rPr>
              <w:rFonts w:ascii="Courier New" w:cs="Courier New" w:eastAsia="Courier New" w:hAnsi="Courier New"/>
              <w:color w:val="0F172A"/>
              <w:sz w:val="20"/>
              <w:szCs w:val="20"/>
            </w:rPr>
            <w:t xml:space="preserve">  allow write: if false;</w:t>
          </w:r>
        </w:p>
        <w:p>
          <w:pPr>
            <w:shd w:fill="F1F5F9" w:val="clear"/>
            <w:spacing w:after="40" w:before="40"/>
            <w:ind w:left="360" w:right="360"/>
          </w:pPr>
          <w:r>
            <w:rPr>
              <w:rFonts w:ascii="Courier New" w:cs="Courier New" w:eastAsia="Courier New" w:hAnsi="Courier New"/>
              <w:color w:val="0F172A"/>
              <w:sz w:val="20"/>
              <w:szCs w:val="20"/>
            </w:rPr>
            <w:t xml:space="preserve">}</w:t>
          </w:r>
        </w:p>
        <w:p>
          <w:pPr>
            <w:spacing w:after="0" w:before="80"/>
          </w:pPr>
        </w:p>
        <w:p>
          <w:pPr>
            <w:pStyle w:val="Heading3"/>
            <w:spacing w:after="60" w:before="200"/>
          </w:pPr>
          <w:r>
            <w:rPr>
              <w:rFonts w:ascii="Arial" w:cs="Arial" w:eastAsia="Arial" w:hAnsi="Arial"/>
              <w:b/>
              <w:bCs/>
              <w:color w:val="1E293B"/>
              <w:sz w:val="24"/>
              <w:szCs w:val="24"/>
            </w:rPr>
            <w:t xml:space="preserve">Midnight rollover — race condition handling</w:t>
          </w:r>
        </w:p>
        <w:p>
          <w:pPr>
            <w:spacing w:after="120" w:before="0"/>
          </w:pPr>
          <w:r>
            <w:rPr>
              <w:rFonts w:ascii="Arial" w:cs="Arial" w:eastAsia="Arial" w:hAnsi="Arial"/>
              <w:color w:val="1E293B"/>
              <w:sz w:val="22"/>
              <w:szCs w:val="22"/>
            </w:rPr>
            <w:t xml:space="preserve">If a dose is logged at 23:59:58 IST and the midnight Cloud Function fires simultaneously, two writes race to the new todaySummary document. This is safe because: (a) the log-triggered function uses runTransaction() which retries on contention; (b) the midnight function uses set({ merge: true }) on a freshly initialised document; (c) the slot key is the same idempotent ID in both writes — the last write wins on that slot with no data loss. The only edge case is a dose logged at 23:59 that gets status 'pending' in the new day's summary before the log function fires. The log function will update it correctly within milliseconds of the log syncing.</w:t>
          </w:r>
        </w:p>
        <w:p>
          <w:pPr>
            <w:spacing w:after="0" w:before="80"/>
          </w:pPr>
        </w:p>
        <w:p>
          <w:pPr>
            <w:pStyle w:val="Heading3"/>
            <w:spacing w:after="60" w:before="200"/>
          </w:pPr>
          <w:r>
            <w:rPr>
              <w:rFonts w:ascii="Arial" w:cs="Arial" w:eastAsia="Arial" w:hAnsi="Arial"/>
              <w:b/>
              <w:bCs/>
              <w:color w:val="1E293B"/>
              <w:sz w:val="24"/>
              <w:szCs w:val="24"/>
            </w:rPr>
            <w:t xml:space="preserve">Scale projection</w:t>
          </w:r>
        </w:p>
        <w:p>
          <w:pPr>
            <w:spacing w:after="120" w:before="0"/>
          </w:pPr>
          <w:r>
            <w:rPr>
              <w:rFonts w:ascii="Arial" w:cs="Arial" w:eastAsia="Arial" w:hAnsi="Arial"/>
              <w:color w:val="1E293B"/>
              <w:sz w:val="22"/>
              <w:szCs w:val="22"/>
            </w:rPr>
            <w:t xml:space="preserve">At 1,000 households: ~8,000 Cloud Function invocations per day (one per dose slot status change). At 10,000 households: ~80,000 invocations per day. Firebase Cloud Functions pricing is per-invocation — at 25M invocations per month the cost is $10/month (see architecture overview). The caregiver dashboard read cost at 10,000 households is 10,000 reads per dashboard refresh cycle regardless of how many dose slots exist — a flat cost, not a linear one. Without this pattern the same refresh would cost 10,000 × (avg slots per household × avg reads per slot) = potentially 400,000+ reads per cycle.</w:t>
          </w:r>
        </w:p>
        <w:p>
          <w:pPr>
            <w:spacing w:after="0" w:before="80"/>
          </w:pPr>
        </w:p>
        <w:t xml:space="preserve">Collection: masterDb/{mId} (global, read-only for clients)</w:t>
      </w:r>
    </w:p>
    <w:p>
      <w:pPr>
        <w:shd w:fill="F1F5F9" w:val="clear"/>
        <w:spacing w:after="40" w:before="40"/>
        <w:ind w:left="360" w:right="360"/>
      </w:pPr>
      <w:r>
        <w:rPr>
          <w:rFonts w:ascii="Courier New" w:cs="Courier New" w:eastAsia="Courier New" w:hAnsi="Courier New"/>
          <w:color w:val="0F172A"/>
          <w:sz w:val="20"/>
          <w:szCs w:val="20"/>
        </w:rPr>
        <w:t xml:space="preserve">{ name: string,                  // canonical name</w:t>
      </w:r>
    </w:p>
    <w:p>
      <w:pPr>
        <w:shd w:fill="F1F5F9" w:val="clear"/>
        <w:spacing w:after="40" w:before="40"/>
        <w:ind w:left="360" w:right="360"/>
      </w:pPr>
      <w:r>
        <w:rPr>
          <w:rFonts w:ascii="Courier New" w:cs="Courier New" w:eastAsia="Courier New" w:hAnsi="Courier New"/>
          <w:color w:val="0F172A"/>
          <w:sz w:val="20"/>
          <w:szCs w:val="20"/>
        </w:rPr>
        <w:t xml:space="preserve">  synonyms: string[],            // brand names, common names</w:t>
      </w:r>
    </w:p>
    <w:p>
      <w:pPr>
        <w:shd w:fill="F1F5F9" w:val="clear"/>
        <w:spacing w:after="40" w:before="40"/>
        <w:ind w:left="360" w:right="360"/>
      </w:pPr>
      <w:r>
        <w:rPr>
          <w:rFonts w:ascii="Courier New" w:cs="Courier New" w:eastAsia="Courier New" w:hAnsi="Courier New"/>
          <w:color w:val="0F172A"/>
          <w:sz w:val="20"/>
          <w:szCs w:val="20"/>
        </w:rPr>
        <w:t xml:space="preserve">  activeIngredients: { name: string, strength: string }[],</w:t>
      </w:r>
    </w:p>
    <w:p>
      <w:pPr>
        <w:shd w:fill="F1F5F9" w:val="clear"/>
        <w:spacing w:after="40" w:before="40"/>
        <w:ind w:left="360" w:right="360"/>
      </w:pPr>
      <w:r>
        <w:rPr>
          <w:rFonts w:ascii="Courier New" w:cs="Courier New" w:eastAsia="Courier New" w:hAnsi="Courier New"/>
          <w:color w:val="0F172A"/>
          <w:sz w:val="20"/>
          <w:szCs w:val="20"/>
        </w:rPr>
        <w:t xml:space="preserve">  dosageForm: DosageForm,</w:t>
      </w:r>
    </w:p>
    <w:p>
      <w:pPr>
        <w:shd w:fill="F1F5F9" w:val="clear"/>
        <w:spacing w:after="40" w:before="40"/>
        <w:ind w:left="360" w:right="360"/>
      </w:pPr>
      <w:r>
        <w:rPr>
          <w:rFonts w:ascii="Courier New" w:cs="Courier New" w:eastAsia="Courier New" w:hAnsi="Courier New"/>
          <w:color w:val="0F172A"/>
          <w:sz w:val="20"/>
          <w:szCs w:val="20"/>
        </w:rPr>
        <w:t xml:space="preserve">  indications: string[],         // plain language: ["fever", "pain", "inflammation"]</w:t>
      </w:r>
    </w:p>
    <w:p>
      <w:pPr>
        <w:shd w:fill="F1F5F9" w:val="clear"/>
        <w:spacing w:after="40" w:before="40"/>
        <w:ind w:left="360" w:right="360"/>
      </w:pPr>
      <w:r>
        <w:rPr>
          <w:rFonts w:ascii="Courier New" w:cs="Courier New" w:eastAsia="Courier New" w:hAnsi="Courier New"/>
          <w:color w:val="0F172A"/>
          <w:sz w:val="20"/>
          <w:szCs w:val="20"/>
        </w:rPr>
        <w:t xml:space="preserve">  safetyAdvice: string,</w:t>
      </w:r>
    </w:p>
    <w:p>
      <w:pPr>
        <w:shd w:fill="F1F5F9" w:val="clear"/>
        <w:spacing w:after="40" w:before="40"/>
        <w:ind w:left="360" w:right="360"/>
      </w:pPr>
      <w:r>
        <w:rPr>
          <w:rFonts w:ascii="Courier New" w:cs="Courier New" w:eastAsia="Courier New" w:hAnsi="Courier New"/>
          <w:color w:val="0F172A"/>
          <w:sz w:val="20"/>
          <w:szCs w:val="20"/>
        </w:rPr>
        <w:t xml:space="preserve">  storage: string,</w:t>
      </w:r>
    </w:p>
    <w:p>
      <w:pPr>
        <w:shd w:fill="F1F5F9" w:val="clear"/>
        <w:spacing w:after="40" w:before="40"/>
        <w:ind w:left="360" w:right="360"/>
      </w:pPr>
      <w:r>
        <w:rPr>
          <w:rFonts w:ascii="Courier New" w:cs="Courier New" w:eastAsia="Courier New" w:hAnsi="Courier New"/>
          <w:color w:val="0F172A"/>
          <w:sz w:val="20"/>
          <w:szCs w:val="20"/>
        </w:rPr>
        <w:t xml:space="preserve">  marketer: string,</w:t>
      </w:r>
    </w:p>
    <w:p>
      <w:pPr>
        <w:shd w:fill="F1F5F9" w:val="clear"/>
        <w:spacing w:after="40" w:before="40"/>
        <w:ind w:left="360" w:right="360"/>
      </w:pPr>
      <w:r>
        <w:rPr>
          <w:rFonts w:ascii="Courier New" w:cs="Courier New" w:eastAsia="Courier New" w:hAnsi="Courier New"/>
          <w:color w:val="0F172A"/>
          <w:sz w:val="20"/>
          <w:szCs w:val="20"/>
        </w:rPr>
        <w:t xml:space="preserve">  barcodes: string[],            // crowd-sourced; grows over time</w:t>
      </w:r>
    </w:p>
    <w:p>
      <w:pPr>
        <w:shd w:fill="F1F5F9" w:val="clear"/>
        <w:spacing w:after="40" w:before="40"/>
        <w:ind w:left="360" w:right="360"/>
      </w:pPr>
      <w:r>
        <w:rPr>
          <w:rFonts w:ascii="Courier New" w:cs="Courier New" w:eastAsia="Courier New" w:hAnsi="Courier New"/>
          <w:color w:val="0F172A"/>
          <w:sz w:val="20"/>
          <w:szCs w:val="20"/>
        </w:rPr>
        <w:t xml:space="preserve">  barcodeVerified: boolean,      // true after 3 independent submissions</w:t>
      </w:r>
    </w:p>
    <w:p>
      <w:pPr>
        <w:shd w:fill="F1F5F9" w:val="clear"/>
        <w:spacing w:after="40" w:before="40"/>
        <w:ind w:left="360" w:right="360"/>
      </w:pPr>
      <w:r>
        <w:rPr>
          <w:rFonts w:ascii="Courier New" w:cs="Courier New" w:eastAsia="Courier New" w:hAnsi="Courier New"/>
          <w:color w:val="0F172A"/>
          <w:sz w:val="20"/>
          <w:szCs w:val="20"/>
        </w:rPr>
        <w:t xml:space="preserve">  isOTC: boolean,</w:t>
      </w:r>
    </w:p>
    <w:p>
      <w:pPr>
        <w:shd w:fill="F1F5F9" w:val="clear"/>
        <w:spacing w:after="40" w:before="40"/>
        <w:ind w:left="360" w:right="360"/>
      </w:pPr>
      <w:r>
        <w:rPr>
          <w:rFonts w:ascii="Courier New" w:cs="Courier New" w:eastAsia="Courier New" w:hAnsi="Courier New"/>
          <w:color w:val="0F172A"/>
          <w:sz w:val="20"/>
          <w:szCs w:val="20"/>
        </w:rPr>
        <w:t xml:space="preserve">  createdAt: Timestamp, updatedAt: Timestamp }</w:t>
      </w:r>
    </w:p>
    <w:p>
      <w:r>
        <w:br/>
      </w:r>
    </w:p>
    <w:p>
      <w:pPr>
        <w:pStyle w:val="Heading1"/>
        <w:spacing w:after="160" w:before="0"/>
      </w:pPr>
      <w:r>
        <w:rPr>
          <w:rFonts w:ascii="Arial" w:cs="Arial" w:eastAsia="Arial" w:hAnsi="Arial"/>
          <w:b/>
          <w:bCs/>
          <w:color w:val="065F46"/>
          <w:sz w:val="36"/>
          <w:szCs w:val="36"/>
        </w:rPr>
        <w:t xml:space="preserve">3. Firestore Security Rules (Core)</w:t>
      </w:r>
    </w:p>
    <w:p>
      <w:pPr>
        <w:pBdr>
          <w:bottom w:val="single" w:color="065F46" w:sz="6" w:space="1"/>
        </w:pBdr>
        <w:spacing w:after="160" w:before="0"/>
      </w:pPr>
    </w:p>
    <w:p>
      <w:pPr>
        <w:spacing w:after="120" w:before="0"/>
      </w:pPr>
      <w:r>
        <w:rPr>
          <w:rFonts w:ascii="Arial" w:cs="Arial" w:eastAsia="Arial" w:hAnsi="Arial"/>
          <w:color w:val="1E293B"/>
          <w:sz w:val="22"/>
          <w:szCs w:val="22"/>
        </w:rPr>
        <w:t xml:space="preserve">Implement these rules before any other Firestore work. All other features depend on correct access control.</w:t>
      </w:r>
    </w:p>
    <w:p>
      <w:pPr>
        <w:spacing w:after="0" w:before="80"/>
      </w:pPr>
    </w:p>
    <w:p>
      <w:pPr>
        <w:shd w:fill="F1F5F9" w:val="clear"/>
        <w:spacing w:after="40" w:before="40"/>
        <w:ind w:left="360" w:right="360"/>
      </w:pPr>
      <w:r>
        <w:rPr>
          <w:rFonts w:ascii="Courier New" w:cs="Courier New" w:eastAsia="Courier New" w:hAnsi="Courier New"/>
          <w:color w:val="0F172A"/>
          <w:sz w:val="20"/>
          <w:szCs w:val="20"/>
        </w:rPr>
        <w:t xml:space="preserve">rules_version = "2";</w:t>
      </w:r>
    </w:p>
    <w:p>
      <w:pPr>
        <w:shd w:fill="F1F5F9" w:val="clear"/>
        <w:spacing w:after="40" w:before="40"/>
        <w:ind w:left="360" w:right="360"/>
      </w:pPr>
      <w:r>
        <w:rPr>
          <w:rFonts w:ascii="Courier New" w:cs="Courier New" w:eastAsia="Courier New" w:hAnsi="Courier New"/>
          <w:color w:val="0F172A"/>
          <w:sz w:val="20"/>
          <w:szCs w:val="20"/>
        </w:rPr>
        <w:t xml:space="preserve">service cloud.firestore {</w:t>
      </w:r>
    </w:p>
    <w:p>
      <w:pPr>
        <w:shd w:fill="F1F5F9" w:val="clear"/>
        <w:spacing w:after="40" w:before="40"/>
        <w:ind w:left="360" w:right="360"/>
      </w:pPr>
      <w:r>
        <w:rPr>
          <w:rFonts w:ascii="Courier New" w:cs="Courier New" w:eastAsia="Courier New" w:hAnsi="Courier New"/>
          <w:color w:val="0F172A"/>
          <w:sz w:val="20"/>
          <w:szCs w:val="20"/>
        </w:rPr>
        <w:t xml:space="preserve">  match /databases/{database}/documents {</w:t>
      </w:r>
    </w:p>
    <w:p>
      <w:pPr>
        <w:shd w:fill="F1F5F9" w:val="clear"/>
        <w:spacing w:after="40" w:before="40"/>
        <w:ind w:left="360" w:right="360"/>
      </w:pPr>
      <w:r>
        <w:rPr>
          <w:rFonts w:ascii="Courier New" w:cs="Courier New" w:eastAsia="Courier New" w:hAnsi="Courier New"/>
          <w:color w:val="0F172A"/>
          <w:sz w:val="20"/>
          <w:szCs w:val="20"/>
        </w:rPr>
        <w:t xml:space="preserve"/>
      </w:r>
    </w:p>
    <w:p>
      <w:pPr>
        <w:shd w:fill="F1F5F9" w:val="clear"/>
        <w:spacing w:after="40" w:before="40"/>
        <w:ind w:left="360" w:right="360"/>
      </w:pPr>
      <w:r>
        <w:rPr>
          <w:rFonts w:ascii="Courier New" w:cs="Courier New" w:eastAsia="Courier New" w:hAnsi="Courier New"/>
          <w:color w:val="0F172A"/>
          <w:sz w:val="20"/>
          <w:szCs w:val="20"/>
        </w:rPr>
        <w:t xml:space="preserve">    // Users can only read/write their own user doc</w:t>
      </w:r>
    </w:p>
    <w:p>
      <w:pPr>
        <w:shd w:fill="F1F5F9" w:val="clear"/>
        <w:spacing w:after="40" w:before="40"/>
        <w:ind w:left="360" w:right="360"/>
      </w:pPr>
      <w:r>
        <w:rPr>
          <w:rFonts w:ascii="Courier New" w:cs="Courier New" w:eastAsia="Courier New" w:hAnsi="Courier New"/>
          <w:color w:val="0F172A"/>
          <w:sz w:val="20"/>
          <w:szCs w:val="20"/>
        </w:rPr>
        <w:t xml:space="preserve">    match /users/{uid} {</w:t>
      </w:r>
    </w:p>
    <w:p>
      <w:pPr>
        <w:shd w:fill="F1F5F9" w:val="clear"/>
        <w:spacing w:after="40" w:before="40"/>
        <w:ind w:left="360" w:right="360"/>
      </w:pPr>
      <w:r>
        <w:rPr>
          <w:rFonts w:ascii="Courier New" w:cs="Courier New" w:eastAsia="Courier New" w:hAnsi="Courier New"/>
          <w:color w:val="0F172A"/>
          <w:sz w:val="20"/>
          <w:szCs w:val="20"/>
        </w:rPr>
        <w:t xml:space="preserve">      allow read, write: if request.auth.uid == uid;</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w:r>
    </w:p>
    <w:p>
      <w:pPr>
        <w:shd w:fill="F1F5F9" w:val="clear"/>
        <w:spacing w:after="40" w:before="40"/>
        <w:ind w:left="360" w:right="360"/>
      </w:pPr>
      <w:r>
        <w:rPr>
          <w:rFonts w:ascii="Courier New" w:cs="Courier New" w:eastAsia="Courier New" w:hAnsi="Courier New"/>
          <w:color w:val="0F172A"/>
          <w:sz w:val="20"/>
          <w:szCs w:val="20"/>
        </w:rPr>
        <w:t xml:space="preserve">    // Household: only members can read; only admins can write</w:t>
      </w:r>
    </w:p>
    <w:p>
      <w:pPr>
        <w:shd w:fill="F1F5F9" w:val="clear"/>
        <w:spacing w:after="40" w:before="40"/>
        <w:ind w:left="360" w:right="360"/>
      </w:pPr>
      <w:r>
        <w:rPr>
          <w:rFonts w:ascii="Courier New" w:cs="Courier New" w:eastAsia="Courier New" w:hAnsi="Courier New"/>
          <w:color w:val="0F172A"/>
          <w:sz w:val="20"/>
          <w:szCs w:val="20"/>
        </w:rPr>
        <w:t xml:space="preserve">    match /households/{hId} {</w:t>
      </w:r>
    </w:p>
    <w:p>
      <w:pPr>
        <w:shd w:fill="F1F5F9" w:val="clear"/>
        <w:spacing w:after="40" w:before="40"/>
        <w:ind w:left="360" w:right="360"/>
      </w:pPr>
      <w:r>
        <w:rPr>
          <w:rFonts w:ascii="Courier New" w:cs="Courier New" w:eastAsia="Courier New" w:hAnsi="Courier New"/>
          <w:color w:val="0F172A"/>
          <w:sz w:val="20"/>
          <w:szCs w:val="20"/>
        </w:rPr>
        <w:t xml:space="preserve">      allow read: if request.auth.uid in resource.data.memberIds;</w:t>
      </w:r>
    </w:p>
    <w:p>
      <w:pPr>
        <w:shd w:fill="F1F5F9" w:val="clear"/>
        <w:spacing w:after="40" w:before="40"/>
        <w:ind w:left="360" w:right="360"/>
      </w:pPr>
      <w:r>
        <w:rPr>
          <w:rFonts w:ascii="Courier New" w:cs="Courier New" w:eastAsia="Courier New" w:hAnsi="Courier New"/>
          <w:color w:val="0F172A"/>
          <w:sz w:val="20"/>
          <w:szCs w:val="20"/>
        </w:rPr>
        <w:t xml:space="preserve">      allow write: if request.auth.uid in resource.data.adminIds;</w:t>
      </w:r>
    </w:p>
    <w:p>
      <w:pPr>
        <w:shd w:fill="F1F5F9" w:val="clear"/>
        <w:spacing w:after="40" w:before="40"/>
        <w:ind w:left="360" w:right="360"/>
      </w:pPr>
      <w:r>
        <w:rPr>
          <w:rFonts w:ascii="Courier New" w:cs="Courier New" w:eastAsia="Courier New" w:hAnsi="Courier New"/>
          <w:color w:val="0F172A"/>
          <w:sz w:val="20"/>
          <w:szCs w:val="20"/>
        </w:rPr>
        <w:t xml:space="preserve"/>
      </w:r>
    </w:p>
    <w:p>
      <w:pPr>
        <w:shd w:fill="F1F5F9" w:val="clear"/>
        <w:spacing w:after="40" w:before="40"/>
        <w:ind w:left="360" w:right="360"/>
      </w:pPr>
      <w:r>
        <w:rPr>
          <w:rFonts w:ascii="Courier New" w:cs="Courier New" w:eastAsia="Courier New" w:hAnsi="Courier New"/>
          <w:color w:val="0F172A"/>
          <w:sz w:val="20"/>
          <w:szCs w:val="20"/>
        </w:rPr>
        <w:t xml:space="preserve">      // Cabinet items: members can read; admins can write; members can update quantity (dose log)</w:t>
      </w:r>
    </w:p>
    <w:p>
      <w:pPr>
        <w:shd w:fill="F1F5F9" w:val="clear"/>
        <w:spacing w:after="40" w:before="40"/>
        <w:ind w:left="360" w:right="360"/>
      </w:pPr>
      <w:r>
        <w:rPr>
          <w:rFonts w:ascii="Courier New" w:cs="Courier New" w:eastAsia="Courier New" w:hAnsi="Courier New"/>
          <w:color w:val="0F172A"/>
          <w:sz w:val="20"/>
          <w:szCs w:val="20"/>
        </w:rPr>
        <w:t xml:space="preserve">      match /cabinets/{cId}/items/{iId} {</w:t>
      </w:r>
    </w:p>
    <w:p>
      <w:pPr>
        <w:shd w:fill="F1F5F9" w:val="clear"/>
        <w:spacing w:after="40" w:before="40"/>
        <w:ind w:left="360" w:right="360"/>
      </w:pPr>
      <w:r>
        <w:rPr>
          <w:rFonts w:ascii="Courier New" w:cs="Courier New" w:eastAsia="Courier New" w:hAnsi="Courier New"/>
          <w:color w:val="0F172A"/>
          <w:sz w:val="20"/>
          <w:szCs w:val="20"/>
        </w:rPr>
        <w:t xml:space="preserve">        allow read: if isMember(hId);</w:t>
      </w:r>
    </w:p>
    <w:p>
      <w:pPr>
        <w:shd w:fill="F1F5F9" w:val="clear"/>
        <w:spacing w:after="40" w:before="40"/>
        <w:ind w:left="360" w:right="360"/>
      </w:pPr>
      <w:r>
        <w:rPr>
          <w:rFonts w:ascii="Courier New" w:cs="Courier New" w:eastAsia="Courier New" w:hAnsi="Courier New"/>
          <w:color w:val="0F172A"/>
          <w:sz w:val="20"/>
          <w:szCs w:val="20"/>
        </w:rPr>
        <w:t xml:space="preserve">        allow create, delete: if isAdmin(hId);</w:t>
      </w:r>
    </w:p>
    <w:p>
      <w:pPr>
        <w:shd w:fill="F1F5F9" w:val="clear"/>
        <w:spacing w:after="40" w:before="40"/>
        <w:ind w:left="360" w:right="360"/>
      </w:pPr>
      <w:r>
        <w:rPr>
          <w:rFonts w:ascii="Courier New" w:cs="Courier New" w:eastAsia="Courier New" w:hAnsi="Courier New"/>
          <w:color w:val="0F172A"/>
          <w:sz w:val="20"/>
          <w:szCs w:val="20"/>
        </w:rPr>
        <w:t xml:space="preserve">        allow update: if isAdmin(hId) || (isMember(hId) &amp;&amp;</w:t>
      </w:r>
    </w:p>
    <w:p>
      <w:pPr>
        <w:shd w:fill="F1F5F9" w:val="clear"/>
        <w:spacing w:after="40" w:before="40"/>
        <w:ind w:left="360" w:right="360"/>
      </w:pPr>
      <w:r>
        <w:rPr>
          <w:rFonts w:ascii="Courier New" w:cs="Courier New" w:eastAsia="Courier New" w:hAnsi="Courier New"/>
          <w:color w:val="0F172A"/>
          <w:sz w:val="20"/>
          <w:szCs w:val="20"/>
        </w:rPr>
        <w:t xml:space="preserve">          request.resource.data.diff(resource.data).affectedKeys().hasOnly(["quantityOnHand","updatedAt"]));</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w:r>
    </w:p>
    <w:p>
      <w:pPr>
        <w:shd w:fill="F1F5F9" w:val="clear"/>
        <w:spacing w:after="40" w:before="40"/>
        <w:ind w:left="360" w:right="360"/>
      </w:pPr>
      <w:r>
        <w:rPr>
          <w:rFonts w:ascii="Courier New" w:cs="Courier New" w:eastAsia="Courier New" w:hAnsi="Courier New"/>
          <w:color w:val="0F172A"/>
          <w:sz w:val="20"/>
          <w:szCs w:val="20"/>
        </w:rPr>
        <w:t xml:space="preserve">      // Logs: members can write their own; admins can write for any member</w:t>
      </w:r>
    </w:p>
    <w:p>
      <w:pPr>
        <w:shd w:fill="F1F5F9" w:val="clear"/>
        <w:spacing w:after="40" w:before="40"/>
        <w:ind w:left="360" w:right="360"/>
      </w:pPr>
      <w:r>
        <w:rPr>
          <w:rFonts w:ascii="Courier New" w:cs="Courier New" w:eastAsia="Courier New" w:hAnsi="Courier New"/>
          <w:color w:val="0F172A"/>
          <w:sz w:val="20"/>
          <w:szCs w:val="20"/>
        </w:rPr>
        <w:t xml:space="preserve">      match /treatments/{tId}/logs/{logId} {</w:t>
      </w:r>
    </w:p>
    <w:p>
      <w:pPr>
        <w:shd w:fill="F1F5F9" w:val="clear"/>
        <w:spacing w:after="40" w:before="40"/>
        <w:ind w:left="360" w:right="360"/>
      </w:pPr>
      <w:r>
        <w:rPr>
          <w:rFonts w:ascii="Courier New" w:cs="Courier New" w:eastAsia="Courier New" w:hAnsi="Courier New"/>
          <w:color w:val="0F172A"/>
          <w:sz w:val="20"/>
          <w:szCs w:val="20"/>
        </w:rPr>
        <w:t xml:space="preserve">        allow read: if isMember(hId);</w:t>
      </w:r>
    </w:p>
    <w:p>
      <w:pPr>
        <w:shd w:fill="F1F5F9" w:val="clear"/>
        <w:spacing w:after="40" w:before="40"/>
        <w:ind w:left="360" w:right="360"/>
      </w:pPr>
      <w:r>
        <w:rPr>
          <w:rFonts w:ascii="Courier New" w:cs="Courier New" w:eastAsia="Courier New" w:hAnsi="Courier New"/>
          <w:color w:val="0F172A"/>
          <w:sz w:val="20"/>
          <w:szCs w:val="20"/>
        </w:rPr>
        <w:t xml:space="preserve">        allow write: if isAdmin(hId) || request.auth.uid == resource.data.patientId;</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w:r>
    </w:p>
    <w:p>
      <w:pPr>
        <w:shd w:fill="F1F5F9" w:val="clear"/>
        <w:spacing w:after="40" w:before="40"/>
        <w:ind w:left="360" w:right="360"/>
      </w:pPr>
      <w:r>
        <w:rPr>
          <w:rFonts w:ascii="Courier New" w:cs="Courier New" w:eastAsia="Courier New" w:hAnsi="Courier New"/>
          <w:color w:val="0F172A"/>
          <w:sz w:val="20"/>
          <w:szCs w:val="20"/>
        </w:rPr>
        <w:t xml:space="preserve">      // Audit log: admin only</w:t>
      </w:r>
    </w:p>
    <w:p>
      <w:pPr>
        <w:shd w:fill="F1F5F9" w:val="clear"/>
        <w:spacing w:after="40" w:before="40"/>
        <w:ind w:left="360" w:right="360"/>
      </w:pPr>
      <w:r>
        <w:rPr>
          <w:rFonts w:ascii="Courier New" w:cs="Courier New" w:eastAsia="Courier New" w:hAnsi="Courier New"/>
          <w:color w:val="0F172A"/>
          <w:sz w:val="20"/>
          <w:szCs w:val="20"/>
        </w:rPr>
        <w:t xml:space="preserve">      match /inventoryAudits/{auditId} {</w:t>
      </w:r>
    </w:p>
    <w:p>
      <w:pPr>
        <w:shd w:fill="F1F5F9" w:val="clear"/>
        <w:spacing w:after="40" w:before="40"/>
        <w:ind w:left="360" w:right="360"/>
      </w:pPr>
      <w:r>
        <w:rPr>
          <w:rFonts w:ascii="Courier New" w:cs="Courier New" w:eastAsia="Courier New" w:hAnsi="Courier New"/>
          <w:color w:val="0F172A"/>
          <w:sz w:val="20"/>
          <w:szCs w:val="20"/>
        </w:rPr>
        <w:t xml:space="preserve">        allow read, write: if isAdmin(hId);</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w:r>
    </w:p>
    <w:p>
      <w:pPr>
        <w:shd w:fill="F1F5F9" w:val="clear"/>
        <w:spacing w:after="40" w:before="40"/>
        <w:ind w:left="360" w:right="360"/>
      </w:pPr>
      <w:r>
        <w:rPr>
          <w:rFonts w:ascii="Courier New" w:cs="Courier New" w:eastAsia="Courier New" w:hAnsi="Courier New"/>
          <w:color w:val="0F172A"/>
          <w:sz w:val="20"/>
          <w:szCs w:val="20"/>
        </w:rPr>
        <w:t xml:space="preserve">    // masterDb: read-only for all authenticated users</w:t>
      </w:r>
    </w:p>
    <w:p>
      <w:pPr>
        <w:shd w:fill="F1F5F9" w:val="clear"/>
        <w:spacing w:after="40" w:before="40"/>
        <w:ind w:left="360" w:right="360"/>
      </w:pPr>
      <w:r>
        <w:rPr>
          <w:rFonts w:ascii="Courier New" w:cs="Courier New" w:eastAsia="Courier New" w:hAnsi="Courier New"/>
          <w:color w:val="0F172A"/>
          <w:sz w:val="20"/>
          <w:szCs w:val="20"/>
        </w:rPr>
        <w:t xml:space="preserve">    match /masterDb/{mId} {</w:t>
      </w:r>
    </w:p>
    <w:p>
      <w:pPr>
        <w:shd w:fill="F1F5F9" w:val="clear"/>
        <w:spacing w:after="40" w:before="40"/>
        <w:ind w:left="360" w:right="360"/>
      </w:pPr>
      <w:r>
        <w:rPr>
          <w:rFonts w:ascii="Courier New" w:cs="Courier New" w:eastAsia="Courier New" w:hAnsi="Courier New"/>
          <w:color w:val="0F172A"/>
          <w:sz w:val="20"/>
          <w:szCs w:val="20"/>
        </w:rPr>
        <w:t xml:space="preserve">      allow read: if request.auth != null;</w:t>
      </w:r>
    </w:p>
    <w:p>
      <w:pPr>
        <w:shd w:fill="F1F5F9" w:val="clear"/>
        <w:spacing w:after="40" w:before="40"/>
        <w:ind w:left="360" w:right="360"/>
      </w:pPr>
      <w:r>
        <w:rPr>
          <w:rFonts w:ascii="Courier New" w:cs="Courier New" w:eastAsia="Courier New" w:hAnsi="Courier New"/>
          <w:color w:val="0F172A"/>
          <w:sz w:val="20"/>
          <w:szCs w:val="20"/>
        </w:rPr>
        <w:t xml:space="preserve">      allow write: if false; // Cloud Functions only</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w:r>
    </w:p>
    <w:p>
      <w:pPr>
        <w:shd w:fill="F1F5F9" w:val="clear"/>
        <w:spacing w:after="40" w:before="40"/>
        <w:ind w:left="360" w:right="360"/>
      </w:pPr>
      <w:r>
        <w:rPr>
          <w:rFonts w:ascii="Courier New" w:cs="Courier New" w:eastAsia="Courier New" w:hAnsi="Courier New"/>
          <w:color w:val="0F172A"/>
          <w:sz w:val="20"/>
          <w:szCs w:val="20"/>
        </w:rPr>
        <w:t xml:space="preserve">    function isMember(hId) {</w:t>
      </w:r>
    </w:p>
    <w:p>
      <w:pPr>
        <w:shd w:fill="F1F5F9" w:val="clear"/>
        <w:spacing w:after="40" w:before="40"/>
        <w:ind w:left="360" w:right="360"/>
      </w:pPr>
      <w:r>
        <w:rPr>
          <w:rFonts w:ascii="Courier New" w:cs="Courier New" w:eastAsia="Courier New" w:hAnsi="Courier New"/>
          <w:color w:val="0F172A"/>
          <w:sz w:val="20"/>
          <w:szCs w:val="20"/>
        </w:rPr>
        <w:t xml:space="preserve">      // V2: Custom Auth Claims — no get() call, no extra billing
      return request.auth.token.hId == hId;</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function isAdmin(hId) {</w:t>
      </w:r>
    </w:p>
    <w:p>
      <w:pPr>
        <w:shd w:fill="F1F5F9" w:val="clear"/>
        <w:spacing w:after="40" w:before="40"/>
        <w:ind w:left="360" w:right="360"/>
      </w:pPr>
      <w:r>
        <w:rPr>
          <w:rFonts w:ascii="Courier New" w:cs="Courier New" w:eastAsia="Courier New" w:hAnsi="Courier New"/>
          <w:color w:val="0F172A"/>
          <w:sz w:val="20"/>
          <w:szCs w:val="20"/>
        </w:rPr>
        <w:t xml:space="preserve">      return request.auth.token.hId == hId &amp;&amp; request.auth.token.role == "admin"; // Claims set via Cloud Function on join/role change</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  }</w:t>
      </w:r>
    </w:p>
    <w:p>
      <w:pPr>
        <w:shd w:fill="F1F5F9" w:val="clear"/>
        <w:spacing w:after="40" w:before="40"/>
        <w:ind w:left="360" w:right="360"/>
      </w:pPr>
      <w:r>
        <w:rPr>
          <w:rFonts w:ascii="Courier New" w:cs="Courier New" w:eastAsia="Courier New" w:hAnsi="Courier New"/>
          <w:color w:val="0F172A"/>
          <w:sz w:val="20"/>
          <w:szCs w:val="20"/>
        </w:rPr>
        <w:t xml:space="preserve">}</w:t>
      </w:r>
    </w:p>
    <w:p>
      <w:r>
        <w:br/>
      </w:r>
    </w:p>
    <w:p>
      <w:pPr>
        <w:pStyle w:val="Heading1"/>
        <w:spacing w:after="160" w:before="0"/>
      </w:pPr>
      <w:r>
        <w:rPr>
          <w:rFonts w:ascii="Arial" w:cs="Arial" w:eastAsia="Arial" w:hAnsi="Arial"/>
          <w:b/>
          <w:bCs/>
          <w:color w:val="065F46"/>
          <w:sz w:val="36"/>
          <w:szCs w:val="36"/>
        </w:rPr>
        <w:t xml:space="preserve">4. Cloud Functions Specification</w:t>
      </w:r>
    </w:p>
    <w:p>
      <w:pPr>
        <w:pBdr>
          <w:bottom w:val="single" w:color="065F46" w:sz="6" w:space="1"/>
        </w:pBdr>
        <w:spacing w:after="160" w:before="0"/>
      </w:pPr>
    </w:p>
    <w:p>
      <w:pPr>
        <w:pStyle w:val="Heading2"/>
        <w:spacing w:after="80" w:before="320"/>
      </w:pPr>
      <w:r>
        <w:rPr>
          <w:rFonts w:ascii="Arial" w:cs="Arial" w:eastAsia="Arial" w:hAnsi="Arial"/>
          <w:b/>
          <w:bCs/>
          <w:color w:val="1E3A5F"/>
          <w:sz w:val="28"/>
          <w:szCs w:val="28"/>
        </w:rPr>
        <w:t xml:space="preserve">Function 1: scheduleDoseNotifications (Cron — every 15 min)</w:t>
      </w:r>
    </w:p>
    <w:p>
      <w:pPr>
        <w:spacing w:after="120" w:before="0"/>
      </w:pPr>
      <w:r>
        <w:rPr>
          <w:rFonts w:ascii="Arial" w:cs="Arial" w:eastAsia="Arial" w:hAnsi="Arial"/>
          <w:color w:val="1E293B"/>
          <w:sz w:val="22"/>
          <w:szCs w:val="22"/>
        </w:rPr>
        <w:t xml:space="preserve">Queries all active treatments across all households. For each dose slot due in the next 15 minutes, sends a FCM push notification to the patient's device. If the FCM token is stale or delivery fails, falls back to WhatsApp via Twilio/360dialog API.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Trigger</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Firebase Scheduled Function — every 15 minutes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Runtime</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Node.js 20, 512MB, timeout 60s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Idempotency</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Check logs collection for existing log doc with same slot ID before sending. Do not double-notify.</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WhatsApp fallback</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Wait 5 minutes after FCM send. If log status is still "pending", send WhatsApp message via 360dialog API. V4 Ghost Notification Risk: if Rajan is offline and logs a dose locally, the Firestore status remains "pending" — the Cloud Function cannot see his offline write. This will trigger a false WhatsApp fallback for a dose he has already taken. Mitigation: add whatsappOptOut: boolean and whatsappSnoozeUntil: Timestamp | null to users/{uid}. Expose a "Turn off WhatsApp reminders" toggle in Rajan's Profile settings, and a "Snooze for 7 days" option surfaced in the WhatsApp message itself via a reply keyword ("SNOOZE"). The Cloud Function checks whatsappOptOut and whatsappSnoozeUntil before sending. This does not fully eliminate the ghost notification on first offline occurrence, but gives Rajan control after it happens.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Error handling</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Stale FCM tokens: delete token from user doc, mark for WhatsApp-only. Log all errors to /functionLogs collection.</w:t>
            </w:r>
          </w:p>
        </w:tc>
      </w:tr>
    </w:tbl>
    <w:p>
      <w:pPr>
        <w:spacing w:after="0" w:before="200"/>
      </w:pPr>
    </w:p>
    <w:p>
      <w:pPr>
        <w:pStyle w:val="Heading2"/>
        <w:spacing w:after="80" w:before="320"/>
      </w:pPr>
      <w:r>
        <w:rPr>
          <w:rFonts w:ascii="Arial" w:cs="Arial" w:eastAsia="Arial" w:hAnsi="Arial"/>
          <w:b/>
          <w:bCs/>
          <w:color w:val="1E3A5F"/>
          <w:sz w:val="28"/>
          <w:szCs w:val="28"/>
        </w:rPr>
        <w:t xml:space="preserve">Function 2: markMissedDoses (Cron — every 30 min)</w:t>
      </w:r>
    </w:p>
    <w:p>
      <w:pPr>
        <w:spacing w:after="120" w:before="0"/>
      </w:pPr>
      <w:r>
        <w:rPr>
          <w:rFonts w:ascii="Arial" w:cs="Arial" w:eastAsia="Arial" w:hAnsi="Arial"/>
          <w:color w:val="1E293B"/>
          <w:sz w:val="22"/>
          <w:szCs w:val="22"/>
        </w:rPr>
        <w:t xml:space="preserve">For any pending log doc where scheduledAt is more than 30 minutes ago, update status to "missed" and send a push notification to the Admin.</w:t>
      </w:r>
    </w:p>
    <w:p>
      <w:pPr>
        <w:spacing w:after="0" w:before="80"/>
      </w:pPr>
    </w:p>
    <w:p>
      <w:pPr>
        <w:shd w:fill="F1F5F9" w:val="clear"/>
        <w:spacing w:after="40" w:before="40"/>
        <w:ind w:left="360" w:right="360"/>
      </w:pPr>
      <w:r>
        <w:rPr>
          <w:rFonts w:ascii="Courier New" w:cs="Courier New" w:eastAsia="Courier New" w:hAnsi="Courier New"/>
          <w:color w:val="0F172A"/>
          <w:sz w:val="20"/>
          <w:szCs w:val="20"/>
        </w:rPr>
        <w:t xml:space="preserve">// Pseudo-logic</w:t>
      </w:r>
    </w:p>
    <w:p>
      <w:pPr>
        <w:shd w:fill="F1F5F9" w:val="clear"/>
        <w:spacing w:after="40" w:before="40"/>
        <w:ind w:left="360" w:right="360"/>
      </w:pPr>
      <w:r>
        <w:rPr>
          <w:rFonts w:ascii="Courier New" w:cs="Courier New" w:eastAsia="Courier New" w:hAnsi="Courier New"/>
          <w:color w:val="0F172A"/>
          <w:sz w:val="20"/>
          <w:szCs w:val="20"/>
        </w:rPr>
        <w:t xml:space="preserve">const cutoff = Timestamp.now() - 30 minutes;</w:t>
      </w:r>
    </w:p>
    <w:p>
      <w:pPr>
        <w:shd w:fill="F1F5F9" w:val="clear"/>
        <w:spacing w:after="40" w:before="40"/>
        <w:ind w:left="360" w:right="360"/>
      </w:pPr>
      <w:r>
        <w:rPr>
          <w:rFonts w:ascii="Courier New" w:cs="Courier New" w:eastAsia="Courier New" w:hAnsi="Courier New"/>
          <w:color w:val="0F172A"/>
          <w:sz w:val="20"/>
          <w:szCs w:val="20"/>
        </w:rPr>
        <w:t xml:space="preserve">const missedLogs = query(logs, where("status","==","pending"), where("scheduledAt","&lt;",cutoff));</w:t>
      </w:r>
    </w:p>
    <w:p>
      <w:pPr>
        <w:shd w:fill="F1F5F9" w:val="clear"/>
        <w:spacing w:after="40" w:before="40"/>
        <w:ind w:left="360" w:right="360"/>
      </w:pPr>
      <w:r>
        <w:rPr>
          <w:rFonts w:ascii="Courier New" w:cs="Courier New" w:eastAsia="Courier New" w:hAnsi="Courier New"/>
          <w:color w:val="0F172A"/>
          <w:sz w:val="20"/>
          <w:szCs w:val="20"/>
        </w:rPr>
        <w:t xml:space="preserve">for each log: batch.update(log, { status: "missed" });</w:t>
      </w:r>
    </w:p>
    <w:p>
      <w:pPr>
        <w:shd w:fill="F1F5F9" w:val="clear"/>
        <w:spacing w:after="40" w:before="40"/>
        <w:ind w:left="360" w:right="360"/>
      </w:pPr>
      <w:r>
        <w:rPr>
          <w:rFonts w:ascii="Courier New" w:cs="Courier New" w:eastAsia="Courier New" w:hAnsi="Courier New"/>
          <w:color w:val="0F172A"/>
          <w:sz w:val="20"/>
          <w:szCs w:val="20"/>
        </w:rPr>
        <w:t xml:space="preserve">             sendAdminNotification(householdAdmins, log.patientId, log.scheduledAt);</w:t>
      </w:r>
    </w:p>
    <w:p>
      <w:pPr>
        <w:spacing w:after="0" w:before="200"/>
      </w:pPr>
    </w:p>
    <w:p>
      <w:pPr>
        <w:pStyle w:val="Heading2"/>
        <w:spacing w:after="80" w:before="320"/>
      </w:pPr>
      <w:r>
        <w:rPr>
          <w:rFonts w:ascii="Arial" w:cs="Arial" w:eastAsia="Arial" w:hAnsi="Arial"/>
          <w:b/>
          <w:bCs/>
          <w:color w:val="1E3A5F"/>
          <w:sz w:val="28"/>
          <w:szCs w:val="28"/>
        </w:rPr>
        <w:t xml:space="preserve">Function 3: geminiProxy (HTTPS callable)</w:t>
      </w:r>
    </w:p>
    <w:p>
      <w:pPr>
        <w:spacing w:after="120" w:before="0"/>
      </w:pPr>
      <w:r>
        <w:rPr>
          <w:rFonts w:ascii="Arial" w:cs="Arial" w:eastAsia="Arial" w:hAnsi="Arial"/>
          <w:color w:val="1E293B"/>
          <w:sz w:val="22"/>
          <w:szCs w:val="22"/>
        </w:rPr>
        <w:t xml:space="preserve">All Gemini API calls from the client must route through this function. The Gemini API key is stored in Firebase Secret Manager and is never exposed to the client bundle.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Trigger</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HTTPS Callable Function (authenticated)</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Auth</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Must be authenticated. Reject unauthenticated calls with 401.</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Rate limit</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V6 — Two query buckets with separate limits. UTILITY queries (Cabinet Query / "Ask your cabinet"): max 10/day on Free, max 50/day on Family. SAFETY queries (Drug Interaction Check, triggered on medicine add): NEVER rate-limited regardless of tier. A Free user who has exhausted their 10 utility queries must still be able to complete a drug interaction check safely. The geminiProxy function reads queryType from the request and applies limits only to queryType == "cabinet_query". queryType == "drug_interaction" bypasses the counter entirely. This distinction must be enforced server-side in the Cloud Function — never client-side.</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Input</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 queryType: "cabinet_query" | "drug_interaction" | "expiry_extract", payload: object }</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System prompt</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Injected server-side based on queryType. Client never sends the system prompt. Client sends only the user query and cabinet context.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Logging</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Every call logged to /aiLogs/{uid}/{date}/{callId} with prompt, response, queryType, latencyMs. Immutable.</w:t>
            </w:r>
          </w:p>
        </w:tc>
      </w:tr>
    </w:tbl>
    <w:p>
      <w:pPr>
        <w:spacing w:after="0" w:before="200"/>
      </w:pPr>
    </w:p>
    <w:p>
      <w:pPr>
        <w:pStyle w:val="Heading2"/>
        <w:spacing w:after="80" w:before="320"/>
      </w:pPr>
      <w:r>
        <w:rPr>
          <w:rFonts w:ascii="Arial" w:cs="Arial" w:eastAsia="Arial" w:hAnsi="Arial"/>
          <w:b/>
          <w:bCs/>
          <w:color w:val="1E3A5F"/>
          <w:sz w:val="28"/>
          <w:szCs w:val="28"/>
        </w:rPr>
        <w:t xml:space="preserve">Function 4: processBarcodeScan (Storage trigger)</w:t>
      </w:r>
    </w:p>
    <w:p>
      <w:pPr>
        <w:spacing w:after="120" w:before="0"/>
      </w:pPr>
      <w:r>
        <w:rPr>
          <w:rFonts w:ascii="Arial" w:cs="Arial" w:eastAsia="Arial" w:hAnsi="Arial"/>
          <w:color w:val="1E293B"/>
          <w:sz w:val="22"/>
          <w:szCs w:val="22"/>
        </w:rPr>
        <w:t xml:space="preserve">Triggered when a barcode image is uploaded to Firebase Storage. Validates the barcode against masterDb. If 3 or more matching user submissions exist, marks barcodeVerified: true on the masterDb entry.</w:t>
      </w:r>
    </w:p>
    <w:p>
      <w:pPr>
        <w:spacing w:after="0" w:before="80"/>
      </w:pPr>
    </w:p>
    <w:p>
      <w:pPr>
        <w:shd w:fill="F1F5F9" w:val="clear"/>
        <w:spacing w:after="40" w:before="40"/>
        <w:ind w:left="360" w:right="360"/>
      </w:pPr>
      <w:r>
        <w:rPr>
          <w:rFonts w:ascii="Courier New" w:cs="Courier New" w:eastAsia="Courier New" w:hAnsi="Courier New"/>
          <w:color w:val="0F172A"/>
          <w:sz w:val="20"/>
          <w:szCs w:val="20"/>
        </w:rPr>
        <w:t xml:space="preserve">// Trigger: storage/medicab-barcodes/{uid}/{barcodeId}.jpg uploaded</w:t>
      </w:r>
    </w:p>
    <w:p>
      <w:pPr>
        <w:shd w:fill="F1F5F9" w:val="clear"/>
        <w:spacing w:after="40" w:before="40"/>
        <w:ind w:left="360" w:right="360"/>
      </w:pPr>
      <w:r>
        <w:rPr>
          <w:rFonts w:ascii="Courier New" w:cs="Courier New" w:eastAsia="Courier New" w:hAnsi="Courier New"/>
          <w:color w:val="0F172A"/>
          <w:sz w:val="20"/>
          <w:szCs w:val="20"/>
        </w:rPr>
        <w:t xml:space="preserve">1. Extract barcodeId from file path</w:t>
      </w:r>
    </w:p>
    <w:p>
      <w:pPr>
        <w:shd w:fill="F1F5F9" w:val="clear"/>
        <w:spacing w:after="40" w:before="40"/>
        <w:ind w:left="360" w:right="360"/>
      </w:pPr>
      <w:r>
        <w:rPr>
          <w:rFonts w:ascii="Courier New" w:cs="Courier New" w:eastAsia="Courier New" w:hAnsi="Courier New"/>
          <w:color w:val="0F172A"/>
          <w:sz w:val="20"/>
          <w:szCs w:val="20"/>
        </w:rPr>
        <w:t xml:space="preserve">2. Query masterDb where barcodes array-contains barcodeId</w:t>
      </w:r>
    </w:p>
    <w:p>
      <w:pPr>
        <w:shd w:fill="F1F5F9" w:val="clear"/>
        <w:spacing w:after="40" w:before="40"/>
        <w:ind w:left="360" w:right="360"/>
      </w:pPr>
      <w:r>
        <w:rPr>
          <w:rFonts w:ascii="Courier New" w:cs="Courier New" w:eastAsia="Courier New" w:hAnsi="Courier New"/>
          <w:color w:val="0F172A"/>
          <w:sz w:val="20"/>
          <w:szCs w:val="20"/>
        </w:rPr>
        <w:t xml:space="preserve">3. Count submissions in /barcodeSubmissions/{barcodeId}</w:t>
      </w:r>
    </w:p>
    <w:p>
      <w:pPr>
        <w:shd w:fill="F1F5F9" w:val="clear"/>
        <w:spacing w:after="40" w:before="40"/>
        <w:ind w:left="360" w:right="360"/>
      </w:pPr>
      <w:r>
        <w:rPr>
          <w:rFonts w:ascii="Courier New" w:cs="Courier New" w:eastAsia="Courier New" w:hAnsi="Courier New"/>
          <w:color w:val="0F172A"/>
          <w:sz w:val="20"/>
          <w:szCs w:val="20"/>
        </w:rPr>
        <w:t xml:space="preserve">4. If count &gt;= 3 AND all entries agree on medicineId:</w:t>
      </w:r>
    </w:p>
    <w:p>
      <w:pPr>
        <w:shd w:fill="F1F5F9" w:val="clear"/>
        <w:spacing w:after="40" w:before="40"/>
        <w:ind w:left="360" w:right="360"/>
      </w:pPr>
      <w:r>
        <w:rPr>
          <w:rFonts w:ascii="Courier New" w:cs="Courier New" w:eastAsia="Courier New" w:hAnsi="Courier New"/>
          <w:color w:val="0F172A"/>
          <w:sz w:val="20"/>
          <w:szCs w:val="20"/>
        </w:rPr>
        <w:t xml:space="preserve">     masterDb.update({ barcodeVerified: true })</w:t>
      </w:r>
    </w:p>
    <w:p>
      <w:pPr>
        <w:shd w:fill="F1F5F9" w:val="clear"/>
        <w:spacing w:after="40" w:before="40"/>
        <w:ind w:left="360" w:right="360"/>
      </w:pPr>
      <w:r>
        <w:rPr>
          <w:rFonts w:ascii="Courier New" w:cs="Courier New" w:eastAsia="Courier New" w:hAnsi="Courier New"/>
          <w:color w:val="0F172A"/>
          <w:sz w:val="20"/>
          <w:szCs w:val="20"/>
        </w:rPr>
        <w:t xml:space="preserve">5. Else: increment submission count, store uid + medicineId claim</w:t>
      </w:r>
    </w:p>
    <w:p>
      <w:pPr>
        <w:spacing w:after="0" w:before="200"/>
      </w:pPr>
    </w:p>
    <w:p>
      <w:pPr>
        <w:pStyle w:val="Heading2"/>
        <w:spacing w:after="80" w:before="320"/>
      </w:pPr>
      <w:r>
        <w:rPr>
          <w:rFonts w:ascii="Arial" w:cs="Arial" w:eastAsia="Arial" w:hAnsi="Arial"/>
          <w:b/>
          <w:bCs/>
          <w:color w:val="1E3A5F"/>
          <w:sz w:val="28"/>
          <w:szCs w:val="28"/>
        </w:rPr>
        <w:t xml:space="preserve">Function 5: maintainTodaySummary (multi-trigger)</w:t>
      </w:r>
    </w:p>
    <w:p>
      <w:pPr>
        <w:spacing w:after="120" w:before="0"/>
      </w:pPr>
      <w:r>
        <w:rPr>
          <w:rFonts w:ascii="Arial" w:cs="Arial" w:eastAsia="Arial" w:hAnsi="Arial"/>
          <w:color w:val="1E293B"/>
          <w:sz w:val="22"/>
          <w:szCs w:val="22"/>
        </w:rPr>
        <w:t xml:space="preserve">The fan-out write function that keeps todaySummary current. This is the highest-impact Cloud Function in MediCab — it is what makes the caregiver dashboard a single-read operation at any scale. It has four triggers, each handling a different write path into the summary document.</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200"/>
        <w:gridCol w:w="2400"/>
        <w:gridCol w:w="4760"/>
      </w:tblGrid>
      <w:tr>
        <w:tc>
          <w:tcPr>
            <w:tcW w:type="dxa" w:w="22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4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Source event</w:t>
            </w:r>
          </w:p>
        </w:tc>
        <w:tc>
          <w:tcPr>
            <w:tcW w:type="dxa" w:w="476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What it updates in todaySummary</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onDocumentWritten</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0F172A"/>
                <w:sz w:val="19"/>
                <w:szCs w:val="19"/>
              </w:rPr>
              <w:t xml:space="preserve">treatments/{tId}/logs/{logId}</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members[patientId].slots[slotId].status, loggedAt, skipReason. Recomputes adherenceTodayPct. Uses runTransaction() for idempotency.</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onSchedule (midnight IST)</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color w:val="0F172A"/>
                <w:sz w:val="19"/>
                <w:szCs w:val="19"/>
              </w:rPr>
              <w:t xml:space="preserve">18:30 UTC daily</w:t>
            </w:r>
          </w:p>
        </w:tc>
        <w:tc>
          <w:tcPr>
            <w:tcW w:type="dxa" w:w="4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Creates new todaySummary/{date} with all slots pending. Archives yesterday to summaryArchive/{date}. Sets auditDue. Batched writes across households (max 500 per batch, run in parallel).</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onDocumentUpdated</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0F172A"/>
                <w:sz w:val="19"/>
                <w:szCs w:val="19"/>
              </w:rPr>
              <w:t xml:space="preserve">cabinets/{cId}/items/{iId}</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members[patientId].stockAlerts and auditNudgeText. Recomputes depletion forecast.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onDocumentWritten</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color w:val="0F172A"/>
                <w:sz w:val="19"/>
                <w:szCs w:val="19"/>
              </w:rPr>
              <w:t xml:space="preserve">treatments/{tId}</w:t>
            </w:r>
          </w:p>
        </w:tc>
        <w:tc>
          <w:tcPr>
            <w:tcW w:type="dxa" w:w="4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Adds or removes slots for the affected member. Paused/completed treatments have their slots removed from the current day summary.</w:t>
            </w:r>
          </w:p>
        </w:tc>
      </w:tr>
    </w:tbl>
    <w:p>
      <w:r>
        <w:br/>
      </w:r>
    </w:p>
    <w:p>
      <w:pPr>
        <w:pStyle w:val="Heading1"/>
        <w:spacing w:after="160" w:before="0"/>
      </w:pPr>
      <w:r>
        <w:rPr>
          <w:rFonts w:ascii="Arial" w:cs="Arial" w:eastAsia="Arial" w:hAnsi="Arial"/>
          <w:b/>
          <w:bCs/>
          <w:color w:val="065F46"/>
          <w:sz w:val="36"/>
          <w:szCs w:val="36"/>
        </w:rPr>
        <w:t xml:space="preserve">5. Key API Contracts &amp; State Transitions</w:t>
      </w:r>
    </w:p>
    <w:p>
      <w:pPr>
        <w:pBdr>
          <w:bottom w:val="single" w:color="065F46" w:sz="6" w:space="1"/>
        </w:pBdr>
        <w:spacing w:after="160" w:before="0"/>
      </w:pPr>
    </w:p>
    <w:p>
      <w:pPr>
        <w:pStyle w:val="Heading2"/>
        <w:spacing w:after="80" w:before="320"/>
      </w:pPr>
      <w:r>
        <w:rPr>
          <w:rFonts w:ascii="Arial" w:cs="Arial" w:eastAsia="Arial" w:hAnsi="Arial"/>
          <w:b/>
          <w:bCs/>
          <w:color w:val="1E3A5F"/>
          <w:sz w:val="28"/>
          <w:szCs w:val="28"/>
        </w:rPr>
        <w:t xml:space="preserve">Dose Logging — Atomic Transaction</w:t>
      </w:r>
    </w:p>
    <w:p>
      <w:pPr>
        <w:spacing w:after="120" w:before="0"/>
      </w:pPr>
      <w:r>
        <w:rPr>
          <w:rFonts w:ascii="Arial" w:cs="Arial" w:eastAsia="Arial" w:hAnsi="Arial"/>
          <w:color w:val="1E293B"/>
          <w:sz w:val="22"/>
          <w:szCs w:val="22"/>
        </w:rPr>
        <w:t xml:space="preserve">When a user marks a dose as Taken, two Firestore writes must succeed atomically or both must fail. Never write one without the other.</w:t>
      </w:r>
    </w:p>
    <w:p>
      <w:pPr>
        <w:spacing w:after="0" w:before="80"/>
      </w:pPr>
    </w:p>
    <w:p>
      <w:pPr>
        <w:shd w:fill="F1F5F9" w:val="clear"/>
        <w:spacing w:after="40" w:before="40"/>
        <w:ind w:left="360" w:right="360"/>
      </w:pPr>
      <w:r>
        <w:rPr>
          <w:rFonts w:ascii="Courier New" w:cs="Courier New" w:eastAsia="Courier New" w:hAnsi="Courier New"/>
          <w:color w:val="0F172A"/>
          <w:sz w:val="20"/>
          <w:szCs w:val="20"/>
        </w:rPr>
        <w:t xml:space="preserve">// Use Firestore runTransaction()</w:t>
      </w:r>
    </w:p>
    <w:p>
      <w:pPr>
        <w:shd w:fill="F1F5F9" w:val="clear"/>
        <w:spacing w:after="40" w:before="40"/>
        <w:ind w:left="360" w:right="360"/>
      </w:pPr>
      <w:r>
        <w:rPr>
          <w:rFonts w:ascii="Courier New" w:cs="Courier New" w:eastAsia="Courier New" w:hAnsi="Courier New"/>
          <w:color w:val="0F172A"/>
          <w:sz w:val="20"/>
          <w:szCs w:val="20"/>
        </w:rPr>
        <w:t xml:space="preserve">transaction.set(logRef, {          // logRef = deterministic slot ID</w:t>
      </w:r>
    </w:p>
    <w:p>
      <w:pPr>
        <w:shd w:fill="F1F5F9" w:val="clear"/>
        <w:spacing w:after="40" w:before="40"/>
        <w:ind w:left="360" w:right="360"/>
      </w:pPr>
      <w:r>
        <w:rPr>
          <w:rFonts w:ascii="Courier New" w:cs="Courier New" w:eastAsia="Courier New" w:hAnsi="Courier New"/>
          <w:color w:val="0F172A"/>
          <w:sz w:val="20"/>
          <w:szCs w:val="20"/>
        </w:rPr>
        <w:t xml:space="preserve">  ...logData,</w:t>
      </w:r>
    </w:p>
    <w:p>
      <w:pPr>
        <w:shd w:fill="F1F5F9" w:val="clear"/>
        <w:spacing w:after="40" w:before="40"/>
        <w:ind w:left="360" w:right="360"/>
      </w:pPr>
      <w:r>
        <w:rPr>
          <w:rFonts w:ascii="Courier New" w:cs="Courier New" w:eastAsia="Courier New" w:hAnsi="Courier New"/>
          <w:color w:val="0F172A"/>
          <w:sz w:val="20"/>
          <w:szCs w:val="20"/>
        </w:rPr>
        <w:t xml:space="preserve">  status: "taken",</w:t>
      </w:r>
    </w:p>
    <w:p>
      <w:pPr>
        <w:shd w:fill="F1F5F9" w:val="clear"/>
        <w:spacing w:after="40" w:before="40"/>
        <w:ind w:left="360" w:right="360"/>
      </w:pPr>
      <w:r>
        <w:rPr>
          <w:rFonts w:ascii="Courier New" w:cs="Courier New" w:eastAsia="Courier New" w:hAnsi="Courier New"/>
          <w:color w:val="0F172A"/>
          <w:sz w:val="20"/>
          <w:szCs w:val="20"/>
        </w:rPr>
        <w:t xml:space="preserve">  loggedAt: serverTimestamp(),</w:t>
      </w:r>
    </w:p>
    <w:p>
      <w:pPr>
        <w:shd w:fill="F1F5F9" w:val="clear"/>
        <w:spacing w:after="40" w:before="40"/>
        <w:ind w:left="360" w:right="360"/>
      </w:pPr>
      <w:r>
        <w:rPr>
          <w:rFonts w:ascii="Courier New" w:cs="Courier New" w:eastAsia="Courier New" w:hAnsi="Courier New"/>
          <w:color w:val="0F172A"/>
          <w:sz w:val="20"/>
          <w:szCs w:val="20"/>
        </w:rPr>
        <w:t xml:space="preserve">  quantityDebited: regimenDoseAmount</w:t>
      </w:r>
    </w:p>
    <w:p>
      <w:pPr>
        <w:shd w:fill="F1F5F9" w:val="clear"/>
        <w:spacing w:after="40" w:before="40"/>
        <w:ind w:left="360" w:right="360"/>
      </w:pPr>
      <w:r>
        <w:rPr>
          <w:rFonts w:ascii="Courier New" w:cs="Courier New" w:eastAsia="Courier New" w:hAnsi="Courier New"/>
          <w:color w:val="0F172A"/>
          <w:sz w:val="20"/>
          <w:szCs w:val="20"/>
        </w:rPr>
        <w:t xml:space="preserve">});</w:t>
      </w:r>
    </w:p>
    <w:p>
      <w:pPr>
        <w:shd w:fill="F1F5F9" w:val="clear"/>
        <w:spacing w:after="40" w:before="40"/>
        <w:ind w:left="360" w:right="360"/>
      </w:pPr>
      <w:r>
        <w:rPr>
          <w:rFonts w:ascii="Courier New" w:cs="Courier New" w:eastAsia="Courier New" w:hAnsi="Courier New"/>
          <w:color w:val="0F172A"/>
          <w:sz w:val="20"/>
          <w:szCs w:val="20"/>
        </w:rPr>
        <w:t xml:space="preserve">transaction.update(cabinetItemRef, {</w:t>
      </w:r>
    </w:p>
    <w:p>
      <w:pPr>
        <w:shd w:fill="F1F5F9" w:val="clear"/>
        <w:spacing w:after="40" w:before="40"/>
        <w:ind w:left="360" w:right="360"/>
      </w:pPr>
      <w:r>
        <w:rPr>
          <w:rFonts w:ascii="Courier New" w:cs="Courier New" w:eastAsia="Courier New" w:hAnsi="Courier New"/>
          <w:color w:val="0F172A"/>
          <w:sz w:val="20"/>
          <w:szCs w:val="20"/>
        </w:rPr>
        <w:t xml:space="preserve">  quantityOnHand: increment(-regimenDoseAmount),</w:t>
      </w:r>
    </w:p>
    <w:p>
      <w:pPr>
        <w:shd w:fill="F1F5F9" w:val="clear"/>
        <w:spacing w:after="40" w:before="40"/>
        <w:ind w:left="360" w:right="360"/>
      </w:pPr>
      <w:r>
        <w:rPr>
          <w:rFonts w:ascii="Courier New" w:cs="Courier New" w:eastAsia="Courier New" w:hAnsi="Courier New"/>
          <w:color w:val="0F172A"/>
          <w:sz w:val="20"/>
          <w:szCs w:val="20"/>
        </w:rPr>
        <w:t xml:space="preserve">  updatedAt: serverTimestamp()</w:t>
      </w:r>
    </w:p>
    <w:p>
      <w:pPr>
        <w:shd w:fill="F1F5F9" w:val="clear"/>
        <w:spacing w:after="40" w:before="40"/>
        <w:ind w:left="360" w:right="360"/>
      </w:pPr>
      <w:r>
        <w:rPr>
          <w:rFonts w:ascii="Courier New" w:cs="Courier New" w:eastAsia="Courier New" w:hAnsi="Courier New"/>
          <w:color w:val="0F172A"/>
          <w:sz w:val="20"/>
          <w:szCs w:val="20"/>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1"/>
              <w:left w:val="single" w:color="E2E8F0" w:sz="1"/>
              <w:bottom w:val="single" w:color="E2E8F0" w:sz="1"/>
              <w:right w:val="single" w:color="E2E8F0" w:sz="1"/>
            </w:tcBorders>
            <w:shd w:fill="FEF2F2" w:val="clear"/>
            <w:tcMar>
              <w:top w:type="dxa" w:w="100"/>
              <w:left w:type="dxa" w:w="140"/>
              <w:bottom w:type="dxa" w:w="100"/>
              <w:right w:type="dxa" w:w="140"/>
            </w:tcMar>
          </w:tcPr>
          <w:p>
            <w:r>
              <w:rPr>
                <w:rFonts w:ascii="Arial" w:cs="Arial" w:eastAsia="Arial" w:hAnsi="Arial"/>
                <w:b/>
                <w:bCs/>
                <w:color w:val="991B1B"/>
                <w:sz w:val="20"/>
                <w:szCs w:val="20"/>
              </w:rPr>
              <w:t xml:space="preserve">IMPORTANT</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Never use add() for log documents. Always use set() with the deterministic document ID to ensure idempotency across offline sync. If the transaction fails, the UI must show an error and allow retry — never silently discard a dose log.</w:t>
            </w:r>
          </w:p>
        </w:tc>
      </w:tr>
    </w:tbl>
    <w:p>
      <w:pPr>
        <w:spacing w:after="0" w:before="200"/>
      </w:pPr>
    </w:p>
    <w:p>
      <w:pPr>
        <w:pStyle w:val="Heading2"/>
        <w:spacing w:after="80" w:before="320"/>
      </w:pPr>
      <w:r>
        <w:rPr>
          <w:rFonts w:ascii="Arial" w:cs="Arial" w:eastAsia="Arial" w:hAnsi="Arial"/>
          <w:b/>
          <w:bCs/>
          <w:color w:val="1E3A5F"/>
          <w:sz w:val="28"/>
          <w:szCs w:val="28"/>
        </w:rPr>
        <w:t xml:space="preserve">Cabinet Item Status —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26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Transition trigger</w:t>
            </w:r>
          </w:p>
        </w:tc>
        <w:tc>
          <w:tcPr>
            <w:tcW w:type="dxa" w:w="456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Side effects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in_stock</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quantityOnHand updates</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None</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low_stock</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quantityOnHand &lt;= lowStockThreshold OR depletion forecast &lt;= 7 days</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Push notification to Admin. Restock request CTA shown.</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expiring_soon</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expiryDate within 30 days</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Amber badge. Admin notified.</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expired</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expiryDate &lt; today</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Red badge. Cannot assign to new treatment. Warning on existing treatment dose screen.</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disposed</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quantityOnHand == 0 OR admin marks disposed</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Removed from active view. Retained in history. All active treatments using this item flagged.</w:t>
            </w:r>
          </w:p>
        </w:tc>
      </w:tr>
    </w:tbl>
    <w:p>
      <w:pPr>
        <w:spacing w:after="0" w:before="200"/>
      </w:pPr>
    </w:p>
    <w:p>
      <w:pPr>
        <w:pStyle w:val="Heading2"/>
        <w:spacing w:after="80" w:before="320"/>
      </w:pPr>
      <w:r>
        <w:rPr>
          <w:rFonts w:ascii="Arial" w:cs="Arial" w:eastAsia="Arial" w:hAnsi="Arial"/>
          <w:b/>
          <w:bCs/>
          <w:color w:val="1E3A5F"/>
          <w:sz w:val="28"/>
          <w:szCs w:val="28"/>
        </w:rPr>
        <w:t xml:space="preserve">Inventory Audit — Reconciliation</w:t>
      </w:r>
    </w:p>
    <w:p>
      <w:pPr>
        <w:shd w:fill="F1F5F9" w:val="clear"/>
        <w:spacing w:after="40" w:before="40"/>
        <w:ind w:left="360" w:right="360"/>
      </w:pPr>
      <w:r>
        <w:rPr>
          <w:rFonts w:ascii="Courier New" w:cs="Courier New" w:eastAsia="Courier New" w:hAnsi="Courier New"/>
          <w:color w:val="0F172A"/>
          <w:sz w:val="20"/>
          <w:szCs w:val="20"/>
        </w:rPr>
        <w:t xml:space="preserve">// When Admin submits a physical count that differs from system count:</w:t>
      </w:r>
    </w:p>
    <w:p>
      <w:pPr>
        <w:shd w:fill="F1F5F9" w:val="clear"/>
        <w:spacing w:after="40" w:before="40"/>
        <w:ind w:left="360" w:right="360"/>
      </w:pPr>
      <w:r>
        <w:rPr>
          <w:rFonts w:ascii="Courier New" w:cs="Courier New" w:eastAsia="Courier New" w:hAnsi="Courier New"/>
          <w:color w:val="0F172A"/>
          <w:sz w:val="20"/>
          <w:szCs w:val="20"/>
        </w:rPr>
        <w:t xml:space="preserve">const delta = physicalCount - systemCount;</w:t>
      </w:r>
    </w:p>
    <w:p>
      <w:pPr>
        <w:shd w:fill="F1F5F9" w:val="clear"/>
        <w:spacing w:after="40" w:before="40"/>
        <w:ind w:left="360" w:right="360"/>
      </w:pPr>
      <w:r>
        <w:rPr>
          <w:rFonts w:ascii="Courier New" w:cs="Courier New" w:eastAsia="Courier New" w:hAnsi="Courier New"/>
          <w:color w:val="0F172A"/>
          <w:sz w:val="20"/>
          <w:szCs w:val="20"/>
        </w:rPr>
        <w:t xml:space="preserve">batch.update(cabinetItemRef, {</w:t>
      </w:r>
    </w:p>
    <w:p>
      <w:pPr>
        <w:shd w:fill="F1F5F9" w:val="clear"/>
        <w:spacing w:after="40" w:before="40"/>
        <w:ind w:left="360" w:right="360"/>
      </w:pPr>
      <w:r>
        <w:rPr>
          <w:rFonts w:ascii="Courier New" w:cs="Courier New" w:eastAsia="Courier New" w:hAnsi="Courier New"/>
          <w:color w:val="0F172A"/>
          <w:sz w:val="20"/>
          <w:szCs w:val="20"/>
        </w:rPr>
        <w:t xml:space="preserve">  quantityOnHand: physicalCount,</w:t>
      </w:r>
    </w:p>
    <w:p>
      <w:pPr>
        <w:shd w:fill="F1F5F9" w:val="clear"/>
        <w:spacing w:after="40" w:before="40"/>
        <w:ind w:left="360" w:right="360"/>
      </w:pPr>
      <w:r>
        <w:rPr>
          <w:rFonts w:ascii="Courier New" w:cs="Courier New" w:eastAsia="Courier New" w:hAnsi="Courier New"/>
          <w:color w:val="0F172A"/>
          <w:sz w:val="20"/>
          <w:szCs w:val="20"/>
        </w:rPr>
        <w:t xml:space="preserve">  updatedAt: serverTimestamp()</w:t>
      </w:r>
    </w:p>
    <w:p>
      <w:pPr>
        <w:shd w:fill="F1F5F9" w:val="clear"/>
        <w:spacing w:after="40" w:before="40"/>
        <w:ind w:left="360" w:right="360"/>
      </w:pPr>
      <w:r>
        <w:rPr>
          <w:rFonts w:ascii="Courier New" w:cs="Courier New" w:eastAsia="Courier New" w:hAnsi="Courier New"/>
          <w:color w:val="0F172A"/>
          <w:sz w:val="20"/>
          <w:szCs w:val="20"/>
        </w:rPr>
        <w:t xml:space="preserve">});</w:t>
      </w:r>
    </w:p>
    <w:p>
      <w:pPr>
        <w:shd w:fill="F1F5F9" w:val="clear"/>
        <w:spacing w:after="40" w:before="40"/>
        <w:ind w:left="360" w:right="360"/>
      </w:pPr>
      <w:r>
        <w:rPr>
          <w:rFonts w:ascii="Courier New" w:cs="Courier New" w:eastAsia="Courier New" w:hAnsi="Courier New"/>
          <w:color w:val="0F172A"/>
          <w:sz w:val="20"/>
          <w:szCs w:val="20"/>
        </w:rPr>
        <w:t xml:space="preserve">batch.set(auditEntryRef, {</w:t>
      </w:r>
    </w:p>
    <w:p>
      <w:pPr>
        <w:shd w:fill="F1F5F9" w:val="clear"/>
        <w:spacing w:after="40" w:before="40"/>
        <w:ind w:left="360" w:right="360"/>
      </w:pPr>
      <w:r>
        <w:rPr>
          <w:rFonts w:ascii="Courier New" w:cs="Courier New" w:eastAsia="Courier New" w:hAnsi="Courier New"/>
          <w:color w:val="0F172A"/>
          <w:sz w:val="20"/>
          <w:szCs w:val="20"/>
        </w:rPr>
        <w:t xml:space="preserve">  ...auditEntry,</w:t>
      </w:r>
    </w:p>
    <w:p>
      <w:pPr>
        <w:shd w:fill="F1F5F9" w:val="clear"/>
        <w:spacing w:after="40" w:before="40"/>
        <w:ind w:left="360" w:right="360"/>
      </w:pPr>
      <w:r>
        <w:rPr>
          <w:rFonts w:ascii="Courier New" w:cs="Courier New" w:eastAsia="Courier New" w:hAnsi="Courier New"/>
          <w:color w:val="0F172A"/>
          <w:sz w:val="20"/>
          <w:szCs w:val="20"/>
        </w:rPr>
        <w:t xml:space="preserve">  systemCount, physicalCount, delta,</w:t>
      </w:r>
    </w:p>
    <w:p>
      <w:pPr>
        <w:shd w:fill="F1F5F9" w:val="clear"/>
        <w:spacing w:after="40" w:before="40"/>
        <w:ind w:left="360" w:right="360"/>
      </w:pPr>
      <w:r>
        <w:rPr>
          <w:rFonts w:ascii="Courier New" w:cs="Courier New" w:eastAsia="Courier New" w:hAnsi="Courier New"/>
          <w:color w:val="0F172A"/>
          <w:sz w:val="20"/>
          <w:szCs w:val="20"/>
        </w:rPr>
        <w:t xml:space="preserve">  confirmed: false    // false = correction was made</w:t>
      </w:r>
    </w:p>
    <w:p>
      <w:pPr>
        <w:shd w:fill="F1F5F9" w:val="clear"/>
        <w:spacing w:after="40" w:before="40"/>
        <w:ind w:left="360" w:right="360"/>
      </w:pPr>
      <w:r>
        <w:rPr>
          <w:rFonts w:ascii="Courier New" w:cs="Courier New" w:eastAsia="Courier New" w:hAnsi="Courier New"/>
          <w:color w:val="0F172A"/>
          <w:sz w:val="20"/>
          <w:szCs w:val="20"/>
        </w:rPr>
        <w:t xml:space="preserve">});</w:t>
      </w:r>
    </w:p>
    <w:p>
      <w:pPr>
        <w:spacing w:after="120" w:before="0"/>
      </w:pPr>
      <w:r>
        <w:rPr>
          <w:rFonts w:ascii="Arial" w:cs="Arial" w:eastAsia="Arial" w:hAnsi="Arial"/>
          <w:color w:val="1E293B"/>
          <w:sz w:val="22"/>
          <w:szCs w:val="22"/>
        </w:rPr>
        <w:t xml:space="preserve">The audit entry is never deleted or overwritten. The correction is transparent in the audit history. Depletion forecast is recalculated immediately after the quantity update.</w:t>
      </w:r>
    </w:p>
    <w:p>
      <w:r>
        <w:br/>
      </w:r>
    </w:p>
    <w:p>
      <w:pPr>
        <w:pStyle w:val="Heading1"/>
        <w:spacing w:after="160" w:before="0"/>
      </w:pPr>
      <w:r>
        <w:rPr>
          <w:rFonts w:ascii="Arial" w:cs="Arial" w:eastAsia="Arial" w:hAnsi="Arial"/>
          <w:b/>
          <w:bCs/>
          <w:color w:val="065F46"/>
          <w:sz w:val="36"/>
          <w:szCs w:val="36"/>
        </w:rPr>
        <w:t xml:space="preserve">6. Sprint Plan &amp; Engineering Tickets</w:t>
      </w:r>
    </w:p>
    <w:p>
      <w:pPr>
        <w:pBdr>
          <w:bottom w:val="single" w:color="065F46" w:sz="6" w:space="1"/>
        </w:pBdr>
        <w:spacing w:after="160" w:before="0"/>
      </w:pPr>
    </w:p>
    <w:p>
      <w:pPr>
        <w:spacing w:after="120" w:before="0"/>
      </w:pPr>
      <w:r>
        <w:rPr>
          <w:rFonts w:ascii="Arial" w:cs="Arial" w:eastAsia="Arial" w:hAnsi="Arial"/>
          <w:color w:val="1E293B"/>
          <w:sz w:val="22"/>
          <w:szCs w:val="22"/>
        </w:rPr>
        <w:t xml:space="preserve">Four sprints to launch. Each sprint is 2 weeks. P0 tickets are launch blockers — the app cannot ship without them. P1 tickets are required for v1.0 launch. P2 tickets are post-launch.</w:t>
      </w:r>
    </w:p>
    <w:p>
      <w:pPr>
        <w:spacing w:after="0" w:before="120"/>
      </w:pPr>
    </w:p>
    <w:p>
      <w:pPr>
        <w:pStyle w:val="Heading2"/>
        <w:spacing w:after="80" w:before="320"/>
      </w:pPr>
      <w:r>
        <w:rPr>
          <w:rFonts w:ascii="Arial" w:cs="Arial" w:eastAsia="Arial" w:hAnsi="Arial"/>
          <w:b/>
          <w:bCs/>
          <w:color w:val="1E3A5F"/>
          <w:sz w:val="28"/>
          <w:szCs w:val="28"/>
        </w:rPr>
        <w:t xml:space="preserve">Sprint 1 — Foundation (Weeks 1–3)</w:t>
      </w:r>
    </w:p>
    <w:p>
      <w:pPr>
        <w:spacing w:after="120" w:before="0"/>
      </w:pPr>
      <w:r>
        <w:rPr>
          <w:rFonts w:ascii="Arial" w:cs="Arial" w:eastAsia="Arial" w:hAnsi="Arial"/>
          <w:color w:val="1E293B"/>
          <w:sz w:val="22"/>
          <w:szCs w:val="22"/>
        </w:rPr>
        <w:t xml:space="preserve">Goal: Replace localStorage with Firestore. Establish auth, household creation, and real-time sync. Nothing visible to users except a working login and household join 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MC-001  </w:t>
            </w:r>
            <w:r>
              <w:rPr>
                <w:rFonts w:ascii="Arial" w:cs="Arial" w:eastAsia="Arial" w:hAnsi="Arial"/>
                <w:b/>
                <w:bCs/>
                <w:color w:val="1E293B"/>
                <w:sz w:val="22"/>
                <w:szCs w:val="22"/>
              </w:rPr>
              <w:t xml:space="preserve">Firebase Auth — Google Sign-In + Phone OTP</w:t>
            </w:r>
            <w:r>
              <w:rPr>
                <w:rFonts w:ascii="Arial" w:cs="Arial" w:eastAsia="Arial" w:hAnsi="Arial"/>
                <w:b/>
                <w:bCs/>
                <w:color w:val="991B1B"/>
                <w:sz w:val="20"/>
                <w:szCs w:val="20"/>
              </w:rPr>
              <w:t xml:space="preserve">   [P0]</w:t>
            </w:r>
            <w:r>
              <w:rPr>
                <w:rFonts w:ascii="Arial" w:cs="Arial" w:eastAsia="Arial" w:hAnsi="Arial"/>
                <w:color w:val="64748B"/>
                <w:sz w:val="19"/>
                <w:szCs w:val="19"/>
              </w:rPr>
              <w:t xml:space="preserve">   Sprint 1   3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Replace the current mock auth with Firebase Authentication. Implement Google Sign-In as primary and Phone OTP as secondary. On first sign-in, create a users/{uid} document in Firestore.</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User can sign in with Google account</w:t>
            </w:r>
          </w:p>
          <w:p>
            <w:pPr>
              <w:pStyle w:val="ListParagraph"/>
              <w:numPr>
                <w:ilvl w:val="0"/>
                <w:numId w:val="2"/>
              </w:numPr>
              <w:spacing w:after="40" w:before="0"/>
            </w:pPr>
            <w:r>
              <w:rPr>
                <w:rFonts w:ascii="Arial" w:cs="Arial" w:eastAsia="Arial" w:hAnsi="Arial"/>
                <w:color w:val="1E293B"/>
                <w:sz w:val="20"/>
                <w:szCs w:val="20"/>
              </w:rPr>
              <w:t xml:space="preserve">User can sign in with Indian phone number (+91) via OTP</w:t>
            </w:r>
          </w:p>
          <w:p>
            <w:pPr>
              <w:pStyle w:val="ListParagraph"/>
              <w:numPr>
                <w:ilvl w:val="0"/>
                <w:numId w:val="2"/>
              </w:numPr>
              <w:spacing w:after="40" w:before="0"/>
            </w:pPr>
            <w:r>
              <w:rPr>
                <w:rFonts w:ascii="Arial" w:cs="Arial" w:eastAsia="Arial" w:hAnsi="Arial"/>
                <w:color w:val="1E293B"/>
                <w:sz w:val="20"/>
                <w:szCs w:val="20"/>
              </w:rPr>
              <w:t xml:space="preserve">On first sign-in, users/{uid} document is created with role: null (pending household)</w:t>
            </w:r>
          </w:p>
          <w:p>
            <w:pPr>
              <w:pStyle w:val="ListParagraph"/>
              <w:numPr>
                <w:ilvl w:val="0"/>
                <w:numId w:val="2"/>
              </w:numPr>
              <w:spacing w:after="40" w:before="0"/>
            </w:pPr>
            <w:r>
              <w:rPr>
                <w:rFonts w:ascii="Arial" w:cs="Arial" w:eastAsia="Arial" w:hAnsi="Arial"/>
                <w:color w:val="1E293B"/>
                <w:sz w:val="20"/>
                <w:szCs w:val="20"/>
              </w:rPr>
              <w:t xml:space="preserve">Auth state persists across app restarts</w:t>
            </w:r>
          </w:p>
          <w:p>
            <w:pPr>
              <w:pStyle w:val="ListParagraph"/>
              <w:numPr>
                <w:ilvl w:val="0"/>
                <w:numId w:val="2"/>
              </w:numPr>
              <w:spacing w:after="40" w:before="0"/>
            </w:pPr>
            <w:r>
              <w:rPr>
                <w:rFonts w:ascii="Arial" w:cs="Arial" w:eastAsia="Arial" w:hAnsi="Arial"/>
                <w:color w:val="1E293B"/>
                <w:sz w:val="20"/>
                <w:szCs w:val="20"/>
              </w:rPr>
              <w:t xml:space="preserve">Sign-out clears local Firestore cache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MC-002  </w:t>
            </w:r>
            <w:r>
              <w:rPr>
                <w:rFonts w:ascii="Arial" w:cs="Arial" w:eastAsia="Arial" w:hAnsi="Arial"/>
                <w:b/>
                <w:bCs/>
                <w:color w:val="1E293B"/>
                <w:sz w:val="22"/>
                <w:szCs w:val="22"/>
              </w:rPr>
              <w:t xml:space="preserve">Firestore — Replace localStorage for all state</w:t>
            </w:r>
            <w:r>
              <w:rPr>
                <w:rFonts w:ascii="Arial" w:cs="Arial" w:eastAsia="Arial" w:hAnsi="Arial"/>
                <w:b/>
                <w:bCs/>
                <w:color w:val="991B1B"/>
                <w:sz w:val="20"/>
                <w:szCs w:val="20"/>
              </w:rPr>
              <w:t xml:space="preserve">   [P0]</w:t>
            </w:r>
            <w:r>
              <w:rPr>
                <w:rFonts w:ascii="Arial" w:cs="Arial" w:eastAsia="Arial" w:hAnsi="Arial"/>
                <w:color w:val="64748B"/>
                <w:sz w:val="19"/>
                <w:szCs w:val="19"/>
              </w:rPr>
              <w:t xml:space="preserve">   Sprint 1   8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Migrate all data currently persisted in localStorage to Firestore. The existing types.ts data model maps closely to the Firestore schema defined in Section 2. Enable Firestore offline persistence so the app functions without connectivity.</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All household, cabinet, treatment, and log data reads from Firestore via onSnapshot listeners</w:t>
            </w:r>
          </w:p>
          <w:p>
            <w:pPr>
              <w:pStyle w:val="ListParagraph"/>
              <w:numPr>
                <w:ilvl w:val="0"/>
                <w:numId w:val="2"/>
              </w:numPr>
              <w:spacing w:after="40" w:before="0"/>
            </w:pPr>
            <w:r>
              <w:rPr>
                <w:rFonts w:ascii="Arial" w:cs="Arial" w:eastAsia="Arial" w:hAnsi="Arial"/>
                <w:color w:val="1E293B"/>
                <w:sz w:val="20"/>
                <w:szCs w:val="20"/>
              </w:rPr>
              <w:t xml:space="preserve">App renders correct data after force-closing and reopening</w:t>
            </w:r>
          </w:p>
          <w:p>
            <w:pPr>
              <w:pStyle w:val="ListParagraph"/>
              <w:numPr>
                <w:ilvl w:val="0"/>
                <w:numId w:val="2"/>
              </w:numPr>
              <w:spacing w:after="40" w:before="0"/>
            </w:pPr>
            <w:r>
              <w:rPr>
                <w:rFonts w:ascii="Arial" w:cs="Arial" w:eastAsia="Arial" w:hAnsi="Arial"/>
                <w:color w:val="1E293B"/>
                <w:sz w:val="20"/>
                <w:szCs w:val="20"/>
              </w:rPr>
              <w:t xml:space="preserve">App renders last-known data when offline. Banner shows "You're offline."</w:t>
            </w:r>
          </w:p>
          <w:p>
            <w:pPr>
              <w:pStyle w:val="ListParagraph"/>
              <w:numPr>
                <w:ilvl w:val="0"/>
                <w:numId w:val="2"/>
              </w:numPr>
              <w:spacing w:after="40" w:before="0"/>
            </w:pPr>
            <w:r>
              <w:rPr>
                <w:rFonts w:ascii="Arial" w:cs="Arial" w:eastAsia="Arial" w:hAnsi="Arial"/>
                <w:color w:val="1E293B"/>
                <w:sz w:val="20"/>
                <w:szCs w:val="20"/>
              </w:rPr>
              <w:t xml:space="preserve">Writes queue while offline and sync when reconnected</w:t>
            </w:r>
          </w:p>
          <w:p>
            <w:pPr>
              <w:pStyle w:val="ListParagraph"/>
              <w:numPr>
                <w:ilvl w:val="0"/>
                <w:numId w:val="2"/>
              </w:numPr>
              <w:spacing w:after="40" w:before="0"/>
            </w:pPr>
            <w:r>
              <w:rPr>
                <w:rFonts w:ascii="Arial" w:cs="Arial" w:eastAsia="Arial" w:hAnsi="Arial"/>
                <w:color w:val="1E293B"/>
                <w:sz w:val="20"/>
                <w:szCs w:val="20"/>
              </w:rPr>
              <w:t xml:space="preserve">No localStorage reads or writes remain in the codebase (confirmed by grep)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MC-003  </w:t>
            </w:r>
            <w:r>
              <w:rPr>
                <w:rFonts w:ascii="Arial" w:cs="Arial" w:eastAsia="Arial" w:hAnsi="Arial"/>
                <w:b/>
                <w:bCs/>
                <w:color w:val="1E293B"/>
                <w:sz w:val="22"/>
                <w:szCs w:val="22"/>
              </w:rPr>
              <w:t xml:space="preserve">Household creation &amp; invite flow</w:t>
            </w:r>
            <w:r>
              <w:rPr>
                <w:rFonts w:ascii="Arial" w:cs="Arial" w:eastAsia="Arial" w:hAnsi="Arial"/>
                <w:b/>
                <w:bCs/>
                <w:color w:val="991B1B"/>
                <w:sz w:val="20"/>
                <w:szCs w:val="20"/>
              </w:rPr>
              <w:t xml:space="preserve">   [P0]</w:t>
            </w:r>
            <w:r>
              <w:rPr>
                <w:rFonts w:ascii="Arial" w:cs="Arial" w:eastAsia="Arial" w:hAnsi="Arial"/>
                <w:color w:val="64748B"/>
                <w:sz w:val="19"/>
                <w:szCs w:val="19"/>
              </w:rPr>
              <w:t xml:space="preserve">   Sprint 1   5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Implement the household creation screen and member invite via deep link. Admin creates household, gets a shareable invite link, member opens link and is added to the household.</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Admin can create a household with a name</w:t>
            </w:r>
          </w:p>
          <w:p>
            <w:pPr>
              <w:pStyle w:val="ListParagraph"/>
              <w:numPr>
                <w:ilvl w:val="0"/>
                <w:numId w:val="2"/>
              </w:numPr>
              <w:spacing w:after="40" w:before="0"/>
            </w:pPr>
            <w:r>
              <w:rPr>
                <w:rFonts w:ascii="Arial" w:cs="Arial" w:eastAsia="Arial" w:hAnsi="Arial"/>
                <w:color w:val="1E293B"/>
                <w:sz w:val="20"/>
                <w:szCs w:val="20"/>
              </w:rPr>
              <w:t xml:space="preserve">Invite link is generated and opens WhatsApp with pre-composed message</w:t>
            </w:r>
          </w:p>
          <w:p>
            <w:pPr>
              <w:pStyle w:val="ListParagraph"/>
              <w:numPr>
                <w:ilvl w:val="0"/>
                <w:numId w:val="2"/>
              </w:numPr>
              <w:spacing w:after="40" w:before="0"/>
            </w:pPr>
            <w:r>
              <w:rPr>
                <w:rFonts w:ascii="Arial" w:cs="Arial" w:eastAsia="Arial" w:hAnsi="Arial"/>
                <w:color w:val="1E293B"/>
                <w:sz w:val="20"/>
                <w:szCs w:val="20"/>
              </w:rPr>
              <w:t xml:space="preserve">Member clicks link, authenticates, and is added to household.memberIds</w:t>
            </w:r>
          </w:p>
          <w:p>
            <w:pPr>
              <w:pStyle w:val="ListParagraph"/>
              <w:numPr>
                <w:ilvl w:val="0"/>
                <w:numId w:val="2"/>
              </w:numPr>
              <w:spacing w:after="40" w:before="0"/>
            </w:pPr>
            <w:r>
              <w:rPr>
                <w:rFonts w:ascii="Arial" w:cs="Arial" w:eastAsia="Arial" w:hAnsi="Arial"/>
                <w:color w:val="1E293B"/>
                <w:sz w:val="20"/>
                <w:szCs w:val="20"/>
              </w:rPr>
              <w:t xml:space="preserve">Admin receives in-app confirmation that member joined</w:t>
            </w:r>
          </w:p>
          <w:p>
            <w:pPr>
              <w:pStyle w:val="ListParagraph"/>
              <w:numPr>
                <w:ilvl w:val="0"/>
                <w:numId w:val="2"/>
              </w:numPr>
              <w:spacing w:after="40" w:before="0"/>
            </w:pPr>
            <w:r>
              <w:rPr>
                <w:rFonts w:ascii="Arial" w:cs="Arial" w:eastAsia="Arial" w:hAnsi="Arial"/>
                <w:color w:val="1E293B"/>
                <w:sz w:val="20"/>
                <w:szCs w:val="20"/>
              </w:rPr>
              <w:t xml:space="preserve">Share token is unique and single-use (invalidated after first use)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MC-004  </w:t>
            </w:r>
            <w:r>
              <w:rPr>
                <w:rFonts w:ascii="Arial" w:cs="Arial" w:eastAsia="Arial" w:hAnsi="Arial"/>
                <w:b/>
                <w:bCs/>
                <w:color w:val="1E293B"/>
                <w:sz w:val="22"/>
                <w:szCs w:val="22"/>
              </w:rPr>
              <w:t xml:space="preserve">Move Gemini API key to Cloud Function proxy</w:t>
            </w:r>
            <w:r>
              <w:rPr>
                <w:rFonts w:ascii="Arial" w:cs="Arial" w:eastAsia="Arial" w:hAnsi="Arial"/>
                <w:b/>
                <w:bCs/>
                <w:color w:val="991B1B"/>
                <w:sz w:val="20"/>
                <w:szCs w:val="20"/>
              </w:rPr>
              <w:t xml:space="preserve">   [P0]</w:t>
            </w:r>
            <w:r>
              <w:rPr>
                <w:rFonts w:ascii="Arial" w:cs="Arial" w:eastAsia="Arial" w:hAnsi="Arial"/>
                <w:color w:val="64748B"/>
                <w:sz w:val="19"/>
                <w:szCs w:val="19"/>
              </w:rPr>
              <w:t xml:space="preserve">   Sprint 1   2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The Gemini API key is currently exposed in the client bundle. Move all Gemini calls to the geminiProxy Cloud Function defined in Section 4. The client calls the function via Firebase callable functions SDK. V7 — Also implement Firebase App Check in this ticket. App Check ensures that only the authorised MediCab iOS and Android apps (and the Firebase Hosting PWA) can invoke Cloud Functions — external scripts or curl requests are rejected before they reach the function. Use the Play Integrity API for Android, DeviceCheck for iOS, and reCAPTCHA Enterprise for the Hosting PWA. App Check enforcement must be enabled on the geminiProxy function and on all other HTTPS callable functions. Without App Check, the geminiProxy endpoint is publicly callable by anyone who reverse-engineers the Firebase project config, exposing the Gemini API budget to abuse.</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No Gemini API key exists anywhere in the client-side codebase</w:t>
            </w:r>
          </w:p>
          <w:p>
            <w:pPr>
              <w:pStyle w:val="ListParagraph"/>
              <w:numPr>
                <w:ilvl w:val="0"/>
                <w:numId w:val="2"/>
              </w:numPr>
              <w:spacing w:after="40" w:before="0"/>
            </w:pPr>
            <w:r>
              <w:rPr>
                <w:rFonts w:ascii="Arial" w:cs="Arial" w:eastAsia="Arial" w:hAnsi="Arial"/>
                <w:color w:val="1E293B"/>
                <w:sz w:val="20"/>
                <w:szCs w:val="20"/>
              </w:rPr>
              <w:t xml:space="preserve">All existing AI features (Cabinet Query, drug interaction check) route through the Cloud Function</w:t>
            </w:r>
          </w:p>
          <w:p>
            <w:pPr>
              <w:pStyle w:val="ListParagraph"/>
              <w:numPr>
                <w:ilvl w:val="0"/>
                <w:numId w:val="2"/>
              </w:numPr>
              <w:spacing w:after="40" w:before="0"/>
            </w:pPr>
            <w:r>
              <w:rPr>
                <w:rFonts w:ascii="Arial" w:cs="Arial" w:eastAsia="Arial" w:hAnsi="Arial"/>
                <w:color w:val="1E293B"/>
                <w:sz w:val="20"/>
                <w:szCs w:val="20"/>
              </w:rPr>
              <w:t xml:space="preserve">API key stored in Firebase Secret Manager</w:t>
            </w:r>
          </w:p>
          <w:p>
            <w:pPr>
              <w:pStyle w:val="ListParagraph"/>
              <w:numPr>
                <w:ilvl w:val="0"/>
                <w:numId w:val="2"/>
              </w:numPr>
              <w:spacing w:after="40" w:before="0"/>
            </w:pPr>
            <w:r>
              <w:rPr>
                <w:rFonts w:ascii="Arial" w:cs="Arial" w:eastAsia="Arial" w:hAnsi="Arial"/>
                <w:color w:val="1E293B"/>
                <w:sz w:val="20"/>
                <w:szCs w:val="20"/>
              </w:rPr>
              <w:t xml:space="preserve">Unauthenticated calls to the function return 401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MC-005  </w:t>
            </w:r>
            <w:r>
              <w:rPr>
                <w:rFonts w:ascii="Arial" w:cs="Arial" w:eastAsia="Arial" w:hAnsi="Arial"/>
                <w:b/>
                <w:bCs/>
                <w:color w:val="1E293B"/>
                <w:sz w:val="22"/>
                <w:szCs w:val="22"/>
              </w:rPr>
              <w:t xml:space="preserve">Firestore Security Rules — core access control</w:t>
            </w:r>
            <w:r>
              <w:rPr>
                <w:rFonts w:ascii="Arial" w:cs="Arial" w:eastAsia="Arial" w:hAnsi="Arial"/>
                <w:b/>
                <w:bCs/>
                <w:color w:val="991B1B"/>
                <w:sz w:val="20"/>
                <w:szCs w:val="20"/>
              </w:rPr>
              <w:t xml:space="preserve">   [P0]</w:t>
            </w:r>
            <w:r>
              <w:rPr>
                <w:rFonts w:ascii="Arial" w:cs="Arial" w:eastAsia="Arial" w:hAnsi="Arial"/>
                <w:color w:val="64748B"/>
                <w:sz w:val="19"/>
                <w:szCs w:val="19"/>
              </w:rPr>
              <w:t xml:space="preserve">   Sprint 1   3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Implement the Security Rules defined in Section 3. Test with the Firebase Emulator Suite before deploying to production.</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Member cannot read another household's data</w:t>
            </w:r>
          </w:p>
          <w:p>
            <w:pPr>
              <w:pStyle w:val="ListParagraph"/>
              <w:numPr>
                <w:ilvl w:val="0"/>
                <w:numId w:val="2"/>
              </w:numPr>
              <w:spacing w:after="40" w:before="0"/>
            </w:pPr>
            <w:r>
              <w:rPr>
                <w:rFonts w:ascii="Arial" w:cs="Arial" w:eastAsia="Arial" w:hAnsi="Arial"/>
                <w:color w:val="1E293B"/>
                <w:sz w:val="20"/>
                <w:szCs w:val="20"/>
              </w:rPr>
              <w:t xml:space="preserve">Member cannot write to cabinet items except quantityOnHand</w:t>
            </w:r>
          </w:p>
          <w:p>
            <w:pPr>
              <w:pStyle w:val="ListParagraph"/>
              <w:numPr>
                <w:ilvl w:val="0"/>
                <w:numId w:val="2"/>
              </w:numPr>
              <w:spacing w:after="40" w:before="0"/>
            </w:pPr>
            <w:r>
              <w:rPr>
                <w:rFonts w:ascii="Arial" w:cs="Arial" w:eastAsia="Arial" w:hAnsi="Arial"/>
                <w:color w:val="1E293B"/>
                <w:sz w:val="20"/>
                <w:szCs w:val="20"/>
              </w:rPr>
              <w:t xml:space="preserve">Admin can read and write all household sub-collections</w:t>
            </w:r>
          </w:p>
          <w:p>
            <w:pPr>
              <w:pStyle w:val="ListParagraph"/>
              <w:numPr>
                <w:ilvl w:val="0"/>
                <w:numId w:val="2"/>
              </w:numPr>
              <w:spacing w:after="40" w:before="0"/>
            </w:pPr>
            <w:r>
              <w:rPr>
                <w:rFonts w:ascii="Arial" w:cs="Arial" w:eastAsia="Arial" w:hAnsi="Arial"/>
                <w:color w:val="1E293B"/>
                <w:sz w:val="20"/>
                <w:szCs w:val="20"/>
              </w:rPr>
              <w:t xml:space="preserve">masterDb is read-only for all clients</w:t>
            </w:r>
          </w:p>
          <w:p>
            <w:pPr>
              <w:pStyle w:val="ListParagraph"/>
              <w:numPr>
                <w:ilvl w:val="0"/>
                <w:numId w:val="2"/>
              </w:numPr>
              <w:spacing w:after="40" w:before="0"/>
            </w:pPr>
            <w:r>
              <w:rPr>
                <w:rFonts w:ascii="Arial" w:cs="Arial" w:eastAsia="Arial" w:hAnsi="Arial"/>
                <w:color w:val="1E293B"/>
                <w:sz w:val="20"/>
                <w:szCs w:val="20"/>
              </w:rPr>
              <w:t xml:space="preserve">All rules pass Firebase Emulator test suite with at least 20 test cases</w:t>
            </w:r>
          </w:p>
        </w:tc>
      </w:tr>
    </w:tbl>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color w:val="1E3A5F"/>
                <w:sz w:val="20"/>
                <w:szCs w:val="20"/>
              </w:rPr>
              <w:t xml:space="preserve">MC-019  </w:t>
            </w:r>
            <w:r>
              <w:rPr>
                <w:rFonts w:ascii="Arial" w:cs="Arial" w:eastAsia="Arial" w:hAnsi="Arial"/>
                <w:b/>
                <w:bCs/>
                <w:color w:val="1E293B"/>
                <w:sz w:val="22"/>
                <w:szCs w:val="22"/>
              </w:rPr>
              <w:t xml:space="preserve">Caregiver JWT token — issue, verify, revoke</w:t>
            </w:r>
            <w:r>
              <w:rPr>
                <w:rFonts w:ascii="Arial" w:cs="Arial" w:eastAsia="Arial" w:hAnsi="Arial"/>
                <w:b/>
                <w:bCs/>
                <w:color w:val="991B1B"/>
                <w:sz w:val="20"/>
                <w:szCs w:val="20"/>
              </w:rPr>
              <w:t xml:space="preserve">   [P0]</w:t>
            </w:r>
            <w:r>
              <w:rPr>
                <w:rFonts w:ascii="Arial" w:cs="Arial" w:eastAsia="Arial" w:hAnsi="Arial"/>
                <w:color w:val="64748B"/>
                <w:sz w:val="19"/>
                <w:szCs w:val="19"/>
              </w:rPr>
              <w:t xml:space="preserve">   Sprint 1   4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Implement the caregiver link security model. The shareToken on households/{hId} is the HMAC signing seed — it is never placed in a URL. Issue short-lived JWTs (7-day expiry) signed by a Cloud Function using a key stored in Secret Manager. The PWA load validates the token server-side and exchanges it for a Firebase Custom Token that grants scoped read-only Firestore access. Admin can rotate the shareToken to instantly invalidate all previously issued caregiver JWTs.</w:t>
            </w:r>
          </w:p>
          <w:p>
            <w:pPr>
              <w:spacing w:after="40" w:before="80"/>
            </w:pPr>
            <w:r>
              <w:rPr>
                <w:rFonts w:ascii="Arial" w:cs="Arial" w:eastAsia="Arial" w:hAnsi="Arial"/>
                <w:b/>
                <w:bCs/>
                <w:color w:val="1E293B"/>
                <w:sz w:val="20"/>
                <w:szCs w:val="20"/>
              </w:rPr>
              <w:t xml:space="preserve">Acceptance criteria:</w:t>
            </w:r>
          </w:p>
          <w:p>
            <w:pPr>
              <w:numPr>
                <w:ilvl w:val="0"/>
                <w:numId w:val="2"/>
              </w:numPr>
              <w:spacing w:after="40" w:before="0"/>
            </w:pPr>
            <w:r>
              <w:rPr>
                <w:rFonts w:ascii="Arial" w:cs="Arial" w:eastAsia="Arial" w:hAnsi="Arial"/>
                <w:color w:val="1E293B"/>
                <w:sz w:val="20"/>
                <w:szCs w:val="20"/>
              </w:rPr>
              <w:t xml:space="preserve">issueCaregiversToken Cloud Function (authenticated, App Check enforced): accepts { hId, memberId }, signs a JWT with exp: now + 7d, returns a URL-safe token string</w:t>
            </w:r>
          </w:p>
          <w:p>
            <w:pPr>
              <w:numPr>
                <w:ilvl w:val="0"/>
                <w:numId w:val="2"/>
              </w:numPr>
              <w:spacing w:after="40" w:before="0"/>
            </w:pPr>
            <w:r>
              <w:rPr>
                <w:rFonts w:ascii="Arial" w:cs="Arial" w:eastAsia="Arial" w:hAnsi="Arial"/>
                <w:color w:val="1E293B"/>
                <w:sz w:val="20"/>
                <w:szCs w:val="20"/>
              </w:rPr>
              <w:t xml:space="preserve">verifyCaregiverToken Cloud Function (unauthenticated, App Check enforced): validates JWT signature and expiry; returns a Firebase Custom Token with claims { role: "caregiver", hId, memberId }</w:t>
            </w:r>
          </w:p>
          <w:p>
            <w:pPr>
              <w:numPr>
                <w:ilvl w:val="0"/>
                <w:numId w:val="2"/>
              </w:numPr>
              <w:spacing w:after="40" w:before="0"/>
            </w:pPr>
            <w:r>
              <w:rPr>
                <w:rFonts w:ascii="Arial" w:cs="Arial" w:eastAsia="Arial" w:hAnsi="Arial"/>
                <w:color w:val="1E293B"/>
                <w:sz w:val="20"/>
                <w:szCs w:val="20"/>
              </w:rPr>
              <w:t xml:space="preserve">Firestore security rules deny caregiver reads if any of role, hId, or memberId claims do not match the document being read</w:t>
            </w:r>
          </w:p>
          <w:p>
            <w:pPr>
              <w:numPr>
                <w:ilvl w:val="0"/>
                <w:numId w:val="2"/>
              </w:numPr>
              <w:spacing w:after="40" w:before="0"/>
            </w:pPr>
            <w:r>
              <w:rPr>
                <w:rFonts w:ascii="Arial" w:cs="Arial" w:eastAsia="Arial" w:hAnsi="Arial"/>
                <w:color w:val="1E293B"/>
                <w:sz w:val="20"/>
                <w:szCs w:val="20"/>
              </w:rPr>
              <w:t xml:space="preserve">Admin "Revoke caregiver access" action rotates shareToken on the household document — all JWTs signed with the previous token fail verifyCaregiverToken immediately</w:t>
            </w:r>
          </w:p>
          <w:p>
            <w:pPr>
              <w:numPr>
                <w:ilvl w:val="0"/>
                <w:numId w:val="2"/>
              </w:numPr>
              <w:spacing w:after="40" w:before="0"/>
            </w:pPr>
            <w:r>
              <w:rPr>
                <w:rFonts w:ascii="Arial" w:cs="Arial" w:eastAsia="Arial" w:hAnsi="Arial"/>
                <w:color w:val="1E293B"/>
                <w:sz w:val="20"/>
                <w:szCs w:val="20"/>
              </w:rPr>
              <w:t xml:space="preserve">Expired tokens return a 401 with the copy "This caregiver link has expired. Ask Priya to send a new one." — not a generic error</w:t>
            </w:r>
          </w:p>
          <w:p>
            <w:pPr>
              <w:numPr>
                <w:ilvl w:val="0"/>
                <w:numId w:val="2"/>
              </w:numPr>
              <w:spacing w:after="40" w:before="0"/>
            </w:pPr>
            <w:r>
              <w:rPr>
                <w:rFonts w:ascii="Arial" w:cs="Arial" w:eastAsia="Arial" w:hAnsi="Arial"/>
                <w:color w:val="1E293B"/>
                <w:sz w:val="20"/>
                <w:szCs w:val="20"/>
              </w:rPr>
              <w:t xml:space="preserve">shareToken value is never returned to any client — it exists only in the Cloud Function runtime and Secret Manager</w:t>
            </w:r>
          </w:p>
        </w:tc>
      </w:tr>
    </w:tbl>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color w:val="1E3A5F"/>
                <w:sz w:val="20"/>
                <w:szCs w:val="20"/>
              </w:rPr>
              <w:t xml:space="preserve">MC-020  </w:t>
            </w:r>
            <w:r>
              <w:rPr>
                <w:rFonts w:ascii="Arial" w:cs="Arial" w:eastAsia="Arial" w:hAnsi="Arial"/>
                <w:b/>
                <w:bCs/>
                <w:color w:val="1E293B"/>
                <w:sz w:val="22"/>
                <w:szCs w:val="22"/>
              </w:rPr>
              <w:t xml:space="preserve">maintainTodaySummary — fan-out write Cloud Function</w:t>
            </w:r>
            <w:r>
              <w:rPr>
                <w:rFonts w:ascii="Arial" w:cs="Arial" w:eastAsia="Arial" w:hAnsi="Arial"/>
                <w:b/>
                <w:bCs/>
                <w:color w:val="991B1B"/>
                <w:sz w:val="20"/>
                <w:szCs w:val="20"/>
              </w:rPr>
              <w:t xml:space="preserve">   [P0]</w:t>
            </w:r>
            <w:r>
              <w:rPr>
                <w:rFonts w:ascii="Arial" w:cs="Arial" w:eastAsia="Arial" w:hAnsi="Arial"/>
                <w:color w:val="64748B"/>
                <w:sz w:val="19"/>
                <w:szCs w:val="19"/>
              </w:rPr>
              <w:t xml:space="preserve">   Sprint 1   5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Implement the four-trigger fan-out write function that maintains households/{hId}/todaySummary/{YYYY-MM-DD}. This is the foundation of the caregiver dashboard’s single-read architecture. Must be in place before MC-008 (caregiver dashboard) is built, as the dashboard reads exclusively from this document. The schema is defined in Section 2.</w:t>
            </w:r>
          </w:p>
          <w:p>
            <w:pPr>
              <w:spacing w:after="40" w:before="80"/>
            </w:pPr>
            <w:r>
              <w:rPr>
                <w:rFonts w:ascii="Arial" w:cs="Arial" w:eastAsia="Arial" w:hAnsi="Arial"/>
                <w:b/>
                <w:bCs/>
                <w:color w:val="1E293B"/>
                <w:sz w:val="20"/>
                <w:szCs w:val="20"/>
              </w:rPr>
              <w:t xml:space="preserve">Acceptance criteria:</w:t>
            </w:r>
          </w:p>
          <w:p>
            <w:pPr>
              <w:numPr>
                <w:ilvl w:val="0"/>
                <w:numId w:val="2"/>
              </w:numPr>
              <w:spacing w:after="40" w:before="0"/>
            </w:pPr>
            <w:r>
              <w:rPr>
                <w:rFonts w:ascii="Arial" w:cs="Arial" w:eastAsia="Arial" w:hAnsi="Arial"/>
                <w:color w:val="1E293B"/>
                <w:sz w:val="20"/>
                <w:szCs w:val="20"/>
              </w:rPr>
              <w:t xml:space="preserve">When a dose log is written (any status), todaySummary is updated within 2 seconds via runTransaction(). Writing the same slotId twice produces one document, not two.</w:t>
            </w:r>
          </w:p>
          <w:p>
            <w:pPr>
              <w:numPr>
                <w:ilvl w:val="0"/>
                <w:numId w:val="2"/>
              </w:numPr>
              <w:spacing w:after="40" w:before="0"/>
            </w:pPr>
            <w:r>
              <w:rPr>
                <w:rFonts w:ascii="Arial" w:cs="Arial" w:eastAsia="Arial" w:hAnsi="Arial"/>
                <w:color w:val="1E293B"/>
                <w:sz w:val="20"/>
                <w:szCs w:val="20"/>
              </w:rPr>
              <w:t xml:space="preserve">Midnight cron (18:30 UTC) creates new todaySummary with all pending slots initialised. Previous day archived to summaryArchive. Tested against Firebase Emulator with a simulated household of 6 members and 24 slots.</w:t>
            </w:r>
          </w:p>
          <w:p>
            <w:pPr>
              <w:numPr>
                <w:ilvl w:val="0"/>
                <w:numId w:val="2"/>
              </w:numPr>
              <w:spacing w:after="40" w:before="0"/>
            </w:pPr>
            <w:r>
              <w:rPr>
                <w:rFonts w:ascii="Arial" w:cs="Arial" w:eastAsia="Arial" w:hAnsi="Arial"/>
                <w:color w:val="1E293B"/>
                <w:sz w:val="20"/>
                <w:szCs w:val="20"/>
              </w:rPr>
              <w:t xml:space="preserve">Cabinet item update triggers stockAlerts recalculation in todaySummary within 3 seconds.</w:t>
            </w:r>
          </w:p>
          <w:p>
            <w:pPr>
              <w:numPr>
                <w:ilvl w:val="0"/>
                <w:numId w:val="2"/>
              </w:numPr>
              <w:spacing w:after="40" w:before="0"/>
            </w:pPr>
            <w:r>
              <w:rPr>
                <w:rFonts w:ascii="Arial" w:cs="Arial" w:eastAsia="Arial" w:hAnsi="Arial"/>
                <w:color w:val="1E293B"/>
                <w:sz w:val="20"/>
                <w:szCs w:val="20"/>
              </w:rPr>
              <w:t xml:space="preserve">Caregiver dashboard renders correctly using only a single onSnapshot listener on todaySummary/{today} — confirmed by Firestore read count in emulator profiling (must be exactly 1 read on initial load, 0 additional reads per dose status update).</w:t>
            </w:r>
          </w:p>
          <w:p>
            <w:pPr>
              <w:numPr>
                <w:ilvl w:val="0"/>
                <w:numId w:val="2"/>
              </w:numPr>
              <w:spacing w:after="40" w:before="0"/>
            </w:pPr>
            <w:r>
              <w:rPr>
                <w:rFonts w:ascii="Arial" w:cs="Arial" w:eastAsia="Arial" w:hAnsi="Arial"/>
                <w:color w:val="1E293B"/>
                <w:sz w:val="20"/>
                <w:szCs w:val="20"/>
              </w:rPr>
              <w:t xml:space="preserve">Midnight cron uses batched writes in parallel groups of 500. Tested against 1,000 simulated households — completes in under 60 seconds total.</w:t>
            </w:r>
          </w:p>
          <w:p>
            <w:pPr>
              <w:numPr>
                <w:ilvl w:val="0"/>
                <w:numId w:val="2"/>
              </w:numPr>
              <w:spacing w:after="40" w:before="0"/>
            </w:pPr>
            <w:r>
              <w:rPr>
                <w:rFonts w:ascii="Arial" w:cs="Arial" w:eastAsia="Arial" w:hAnsi="Arial"/>
                <w:color w:val="1E293B"/>
                <w:sz w:val="20"/>
                <w:szCs w:val="20"/>
              </w:rPr>
              <w:t xml:space="preserve">No client-side writes to todaySummary exist anywhere in the codebase (confirmed by grep). All writes go through Cloud Functions using the Admin SDK.</w:t>
            </w:r>
          </w:p>
        </w:tc>
      </w:tr>
    </w:tbl>
    <w:p>
      <w:pPr>
        <w:spacing w:after="0" w:before="200"/>
      </w:pPr>
    </w:p>
    <w:p>
      <w:pPr>
        <w:pStyle w:val="Heading2"/>
        <w:spacing w:after="80" w:before="320"/>
      </w:pPr>
      <w:r>
        <w:rPr>
          <w:rFonts w:ascii="Arial" w:cs="Arial" w:eastAsia="Arial" w:hAnsi="Arial"/>
          <w:b/>
          <w:bCs/>
          <w:color w:val="1E3A5F"/>
          <w:sz w:val="28"/>
          <w:szCs w:val="28"/>
        </w:rPr>
        <w:t xml:space="preserve">Sprint 2 — Notifications &amp; Realtime (Weeks 4–7)</w:t>
      </w:r>
    </w:p>
    <w:p>
      <w:pPr>
        <w:spacing w:after="120" w:before="0"/>
      </w:pPr>
      <w:r>
        <w:rPr>
          <w:rFonts w:ascii="Arial" w:cs="Arial" w:eastAsia="Arial" w:hAnsi="Arial"/>
          <w:color w:val="1E293B"/>
          <w:sz w:val="22"/>
          <w:szCs w:val="22"/>
        </w:rPr>
        <w:t xml:space="preserve">Goal: Push notifications, WhatsApp fallback, and the caregiver dashboard. By end of Sprint 2, the core daily loop works end-to-end: treatment runs, dose reminder fires, Rajan confirms, Priya sees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MC-006  </w:t>
            </w:r>
            <w:r>
              <w:rPr>
                <w:rFonts w:ascii="Arial" w:cs="Arial" w:eastAsia="Arial" w:hAnsi="Arial"/>
                <w:b/>
                <w:bCs/>
                <w:color w:val="1E293B"/>
                <w:sz w:val="22"/>
                <w:szCs w:val="22"/>
              </w:rPr>
              <w:t xml:space="preserve">FCM push notifications — dose reminders</w:t>
            </w:r>
            <w:r>
              <w:rPr>
                <w:rFonts w:ascii="Arial" w:cs="Arial" w:eastAsia="Arial" w:hAnsi="Arial"/>
                <w:b/>
                <w:bCs/>
                <w:color w:val="991B1B"/>
                <w:sz w:val="20"/>
                <w:szCs w:val="20"/>
              </w:rPr>
              <w:t xml:space="preserve">   [P0]</w:t>
            </w:r>
            <w:r>
              <w:rPr>
                <w:rFonts w:ascii="Arial" w:cs="Arial" w:eastAsia="Arial" w:hAnsi="Arial"/>
                <w:color w:val="64748B"/>
                <w:sz w:val="19"/>
                <w:szCs w:val="19"/>
              </w:rPr>
              <w:t xml:space="preserve">   Sprint 2   5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Implement the scheduleDoseNotifications Cloud Function (Section 4). On app open, request push notification permission and save FCM token to users/{uid}.fcmToken.</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Push notification fires within 1 minute of scheduled dose time</w:t>
            </w:r>
          </w:p>
          <w:p>
            <w:pPr>
              <w:pStyle w:val="ListParagraph"/>
              <w:numPr>
                <w:ilvl w:val="0"/>
                <w:numId w:val="2"/>
              </w:numPr>
              <w:spacing w:after="40" w:before="0"/>
            </w:pPr>
            <w:r>
              <w:rPr>
                <w:rFonts w:ascii="Arial" w:cs="Arial" w:eastAsia="Arial" w:hAnsi="Arial"/>
                <w:color w:val="1E293B"/>
                <w:sz w:val="20"/>
                <w:szCs w:val="20"/>
              </w:rPr>
              <w:t xml:space="preserve">Notification deep links directly to the dose confirmation screen for that slot</w:t>
            </w:r>
          </w:p>
          <w:p>
            <w:pPr>
              <w:pStyle w:val="ListParagraph"/>
              <w:numPr>
                <w:ilvl w:val="0"/>
                <w:numId w:val="2"/>
              </w:numPr>
              <w:spacing w:after="40" w:before="0"/>
            </w:pPr>
            <w:r>
              <w:rPr>
                <w:rFonts w:ascii="Arial" w:cs="Arial" w:eastAsia="Arial" w:hAnsi="Arial"/>
                <w:color w:val="1E293B"/>
                <w:sz w:val="20"/>
                <w:szCs w:val="20"/>
              </w:rPr>
              <w:t xml:space="preserve">Stale FCM tokens are detected and removed from user doc</w:t>
            </w:r>
          </w:p>
          <w:p>
            <w:pPr>
              <w:pStyle w:val="ListParagraph"/>
              <w:numPr>
                <w:ilvl w:val="0"/>
                <w:numId w:val="2"/>
              </w:numPr>
              <w:spacing w:after="40" w:before="0"/>
            </w:pPr>
            <w:r>
              <w:rPr>
                <w:rFonts w:ascii="Arial" w:cs="Arial" w:eastAsia="Arial" w:hAnsi="Arial"/>
                <w:color w:val="1E293B"/>
                <w:sz w:val="20"/>
                <w:szCs w:val="20"/>
              </w:rPr>
              <w:t xml:space="preserve">Notification fires on both iOS and Android (test on physical devices)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MC-007  </w:t>
            </w:r>
            <w:r>
              <w:rPr>
                <w:rFonts w:ascii="Arial" w:cs="Arial" w:eastAsia="Arial" w:hAnsi="Arial"/>
                <w:b/>
                <w:bCs/>
                <w:color w:val="1E293B"/>
                <w:sz w:val="22"/>
                <w:szCs w:val="22"/>
              </w:rPr>
              <w:t xml:space="preserve">Missed dose detection &amp; admin alert</w:t>
            </w:r>
            <w:r>
              <w:rPr>
                <w:rFonts w:ascii="Arial" w:cs="Arial" w:eastAsia="Arial" w:hAnsi="Arial"/>
                <w:b/>
                <w:bCs/>
                <w:color w:val="991B1B"/>
                <w:sz w:val="20"/>
                <w:szCs w:val="20"/>
              </w:rPr>
              <w:t xml:space="preserve">   [P0]</w:t>
            </w:r>
            <w:r>
              <w:rPr>
                <w:rFonts w:ascii="Arial" w:cs="Arial" w:eastAsia="Arial" w:hAnsi="Arial"/>
                <w:color w:val="64748B"/>
                <w:sz w:val="19"/>
                <w:szCs w:val="19"/>
              </w:rPr>
              <w:t xml:space="preserve">   Sprint 2   3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Implement the markMissedDoses Cloud Function. When a dose slot passes 30 minutes without a log, mark it as missed and push an alert to all household admins.</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Dose status changes to "missed" within 35 minutes of scheduled time if no action</w:t>
            </w:r>
          </w:p>
          <w:p>
            <w:pPr>
              <w:pStyle w:val="ListParagraph"/>
              <w:numPr>
                <w:ilvl w:val="0"/>
                <w:numId w:val="2"/>
              </w:numPr>
              <w:spacing w:after="40" w:before="0"/>
            </w:pPr>
            <w:r>
              <w:rPr>
                <w:rFonts w:ascii="Arial" w:cs="Arial" w:eastAsia="Arial" w:hAnsi="Arial"/>
                <w:color w:val="1E293B"/>
                <w:sz w:val="20"/>
                <w:szCs w:val="20"/>
              </w:rPr>
              <w:t xml:space="preserve">Admin receives push notification: "Rajan missed his 8am Metformin"</w:t>
            </w:r>
          </w:p>
          <w:p>
            <w:pPr>
              <w:pStyle w:val="ListParagraph"/>
              <w:numPr>
                <w:ilvl w:val="0"/>
                <w:numId w:val="2"/>
              </w:numPr>
              <w:spacing w:after="40" w:before="0"/>
            </w:pPr>
            <w:r>
              <w:rPr>
                <w:rFonts w:ascii="Arial" w:cs="Arial" w:eastAsia="Arial" w:hAnsi="Arial"/>
                <w:color w:val="1E293B"/>
                <w:sz w:val="20"/>
                <w:szCs w:val="20"/>
              </w:rPr>
              <w:t xml:space="preserve">Missed dose is visible on the caregiver dashboard immediately</w:t>
            </w:r>
          </w:p>
          <w:p>
            <w:pPr>
              <w:pStyle w:val="ListParagraph"/>
              <w:numPr>
                <w:ilvl w:val="0"/>
                <w:numId w:val="2"/>
              </w:numPr>
              <w:spacing w:after="40" w:before="0"/>
            </w:pPr>
            <w:r>
              <w:rPr>
                <w:rFonts w:ascii="Arial" w:cs="Arial" w:eastAsia="Arial" w:hAnsi="Arial"/>
                <w:color w:val="1E293B"/>
                <w:sz w:val="20"/>
                <w:szCs w:val="20"/>
              </w:rPr>
              <w:t xml:space="preserve">Late Taken is still possible until end of calendar day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MC-008  </w:t>
            </w:r>
            <w:r>
              <w:rPr>
                <w:rFonts w:ascii="Arial" w:cs="Arial" w:eastAsia="Arial" w:hAnsi="Arial"/>
                <w:b/>
                <w:bCs/>
                <w:color w:val="1E293B"/>
                <w:sz w:val="22"/>
                <w:szCs w:val="22"/>
              </w:rPr>
              <w:t xml:space="preserve">Caregiver dashboard — real-time view</w:t>
            </w:r>
            <w:r>
              <w:rPr>
                <w:rFonts w:ascii="Arial" w:cs="Arial" w:eastAsia="Arial" w:hAnsi="Arial"/>
                <w:b/>
                <w:bCs/>
                <w:color w:val="991B1B"/>
                <w:sz w:val="20"/>
                <w:szCs w:val="20"/>
              </w:rPr>
              <w:t xml:space="preserve">   [P0]</w:t>
            </w:r>
            <w:r>
              <w:rPr>
                <w:rFonts w:ascii="Arial" w:cs="Arial" w:eastAsia="Arial" w:hAnsi="Arial"/>
                <w:color w:val="64748B"/>
                <w:sz w:val="19"/>
                <w:szCs w:val="19"/>
              </w:rPr>
              <w:t xml:space="preserve">   Sprint 2   5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Build the caregiver dashboard as defined in Section 3 (Design Brief Flow 3). Admin home screen shows all members' dose status for today, updating in real-time via Firestore onSnapshot.</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Dashboard shows all members and their dose status for today</w:t>
            </w:r>
          </w:p>
          <w:p>
            <w:pPr>
              <w:pStyle w:val="ListParagraph"/>
              <w:numPr>
                <w:ilvl w:val="0"/>
                <w:numId w:val="2"/>
              </w:numPr>
              <w:spacing w:after="40" w:before="0"/>
            </w:pPr>
            <w:r>
              <w:rPr>
                <w:rFonts w:ascii="Arial" w:cs="Arial" w:eastAsia="Arial" w:hAnsi="Arial"/>
                <w:color w:val="1E293B"/>
                <w:sz w:val="20"/>
                <w:szCs w:val="20"/>
              </w:rPr>
              <w:t xml:space="preserve">Status updates in real-time without page refresh when a member logs a dose</w:t>
            </w:r>
          </w:p>
          <w:p>
            <w:pPr>
              <w:pStyle w:val="ListParagraph"/>
              <w:numPr>
                <w:ilvl w:val="0"/>
                <w:numId w:val="2"/>
              </w:numPr>
              <w:spacing w:after="40" w:before="0"/>
            </w:pPr>
            <w:r>
              <w:rPr>
                <w:rFonts w:ascii="Arial" w:cs="Arial" w:eastAsia="Arial" w:hAnsi="Arial"/>
                <w:color w:val="1E293B"/>
                <w:sz w:val="20"/>
                <w:szCs w:val="20"/>
              </w:rPr>
              <w:t xml:space="preserve">Stock alerts appear as amber cards when any item hits low-stock threshold</w:t>
            </w:r>
          </w:p>
          <w:p>
            <w:pPr>
              <w:pStyle w:val="ListParagraph"/>
              <w:numPr>
                <w:ilvl w:val="0"/>
                <w:numId w:val="2"/>
              </w:numPr>
              <w:spacing w:after="40" w:before="0"/>
            </w:pPr>
            <w:r>
              <w:rPr>
                <w:rFonts w:ascii="Arial" w:cs="Arial" w:eastAsia="Arial" w:hAnsi="Arial"/>
                <w:color w:val="1E293B"/>
                <w:sz w:val="20"/>
                <w:szCs w:val="20"/>
              </w:rPr>
              <w:t xml:space="preserve">Weekly audit nudge card appears on Sundays only</w:t>
            </w:r>
          </w:p>
          <w:p>
            <w:pPr>
              <w:pStyle w:val="ListParagraph"/>
              <w:numPr>
                <w:ilvl w:val="0"/>
                <w:numId w:val="2"/>
              </w:numPr>
              <w:spacing w:after="40" w:before="0"/>
            </w:pPr>
            <w:r>
              <w:rPr>
                <w:rFonts w:ascii="Arial" w:cs="Arial" w:eastAsia="Arial" w:hAnsi="Arial"/>
                <w:color w:val="1E293B"/>
                <w:sz w:val="20"/>
                <w:szCs w:val="20"/>
              </w:rPr>
              <w:t xml:space="preserve">Dashboard loads in under 2 seconds on a 4G connection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MC-009  </w:t>
            </w:r>
            <w:r>
              <w:rPr>
                <w:rFonts w:ascii="Arial" w:cs="Arial" w:eastAsia="Arial" w:hAnsi="Arial"/>
                <w:b/>
                <w:bCs/>
                <w:color w:val="1E293B"/>
                <w:sz w:val="22"/>
                <w:szCs w:val="22"/>
              </w:rPr>
              <w:t xml:space="preserve">WhatsApp fallback notifications (360dialog)</w:t>
            </w:r>
            <w:r>
              <w:rPr>
                <w:rFonts w:ascii="Arial" w:cs="Arial" w:eastAsia="Arial" w:hAnsi="Arial"/>
                <w:b/>
                <w:bCs/>
                <w:color w:val="92400E"/>
                <w:sz w:val="20"/>
                <w:szCs w:val="20"/>
              </w:rPr>
              <w:t xml:space="preserve">   [P1]</w:t>
            </w:r>
            <w:r>
              <w:rPr>
                <w:rFonts w:ascii="Arial" w:cs="Arial" w:eastAsia="Arial" w:hAnsi="Arial"/>
                <w:color w:val="64748B"/>
                <w:sz w:val="19"/>
                <w:szCs w:val="19"/>
              </w:rPr>
              <w:t xml:space="preserve">   Sprint 2   4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Integrate 360dialog WhatsApp Business API. If FCM delivery cannot be confirmed within 5 minutes of a dose reminder, send a WhatsApp message to the member's phone number with a deep link.</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WhatsApp message sends when FCM delivery is unconfirmed after 5 minutes</w:t>
            </w:r>
          </w:p>
          <w:p>
            <w:pPr>
              <w:pStyle w:val="ListParagraph"/>
              <w:numPr>
                <w:ilvl w:val="0"/>
                <w:numId w:val="2"/>
              </w:numPr>
              <w:spacing w:after="40" w:before="0"/>
            </w:pPr>
            <w:r>
              <w:rPr>
                <w:rFonts w:ascii="Arial" w:cs="Arial" w:eastAsia="Arial" w:hAnsi="Arial"/>
                <w:color w:val="1E293B"/>
                <w:sz w:val="20"/>
                <w:szCs w:val="20"/>
              </w:rPr>
              <w:t xml:space="preserve">Message uses approved template format</w:t>
            </w:r>
          </w:p>
          <w:p>
            <w:pPr>
              <w:pStyle w:val="ListParagraph"/>
              <w:numPr>
                <w:ilvl w:val="0"/>
                <w:numId w:val="2"/>
              </w:numPr>
              <w:spacing w:after="40" w:before="0"/>
            </w:pPr>
            <w:r>
              <w:rPr>
                <w:rFonts w:ascii="Arial" w:cs="Arial" w:eastAsia="Arial" w:hAnsi="Arial"/>
                <w:color w:val="1E293B"/>
                <w:sz w:val="20"/>
                <w:szCs w:val="20"/>
              </w:rPr>
              <w:t xml:space="preserve">Deep link in WhatsApp message opens app directly to dose confirmation screen</w:t>
            </w:r>
          </w:p>
          <w:p>
            <w:pPr>
              <w:pStyle w:val="ListParagraph"/>
              <w:numPr>
                <w:ilvl w:val="0"/>
                <w:numId w:val="2"/>
              </w:numPr>
              <w:spacing w:after="40" w:before="0"/>
            </w:pPr>
            <w:r>
              <w:rPr>
                <w:rFonts w:ascii="Arial" w:cs="Arial" w:eastAsia="Arial" w:hAnsi="Arial"/>
                <w:color w:val="1E293B"/>
                <w:sz w:val="20"/>
                <w:szCs w:val="20"/>
              </w:rPr>
              <w:t xml:space="preserve">No double-notification if FCM was already received and acted 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MC-010  </w:t>
            </w:r>
            <w:r>
              <w:rPr>
                <w:rFonts w:ascii="Arial" w:cs="Arial" w:eastAsia="Arial" w:hAnsi="Arial"/>
                <w:b/>
                <w:bCs/>
                <w:color w:val="1E293B"/>
                <w:sz w:val="22"/>
                <w:szCs w:val="22"/>
              </w:rPr>
              <w:t xml:space="preserve">Idempotent dose slot document IDs</w:t>
            </w:r>
            <w:r>
              <w:rPr>
                <w:rFonts w:ascii="Arial" w:cs="Arial" w:eastAsia="Arial" w:hAnsi="Arial"/>
                <w:b/>
                <w:bCs/>
                <w:color w:val="991B1B"/>
                <w:sz w:val="20"/>
                <w:szCs w:val="20"/>
              </w:rPr>
              <w:t xml:space="preserve">   [P0]</w:t>
            </w:r>
            <w:r>
              <w:rPr>
                <w:rFonts w:ascii="Arial" w:cs="Arial" w:eastAsia="Arial" w:hAnsi="Arial"/>
                <w:color w:val="64748B"/>
                <w:sz w:val="19"/>
                <w:szCs w:val="19"/>
              </w:rPr>
              <w:t xml:space="preserve">   Sprint 2   2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Implement deterministic document IDs for all dose log writes as defined in Section 5. This must be done before any multi-device testing.</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Every dose log document ID follows the format: {tId}-{rId}-{patientId}-{YYYY-MM-DD}-{HHmm}</w:t>
            </w:r>
          </w:p>
          <w:p>
            <w:pPr>
              <w:pStyle w:val="ListParagraph"/>
              <w:numPr>
                <w:ilvl w:val="0"/>
                <w:numId w:val="2"/>
              </w:numPr>
              <w:spacing w:after="40" w:before="0"/>
            </w:pPr>
            <w:r>
              <w:rPr>
                <w:rFonts w:ascii="Arial" w:cs="Arial" w:eastAsia="Arial" w:hAnsi="Arial"/>
                <w:color w:val="1E293B"/>
                <w:sz w:val="20"/>
                <w:szCs w:val="20"/>
              </w:rPr>
              <w:t xml:space="preserve">Writing the same slot twice from different devices results in one document, not two</w:t>
            </w:r>
          </w:p>
          <w:p>
            <w:pPr>
              <w:pStyle w:val="ListParagraph"/>
              <w:numPr>
                <w:ilvl w:val="0"/>
                <w:numId w:val="2"/>
              </w:numPr>
              <w:spacing w:after="40" w:before="0"/>
            </w:pPr>
            <w:r>
              <w:rPr>
                <w:rFonts w:ascii="Arial" w:cs="Arial" w:eastAsia="Arial" w:hAnsi="Arial"/>
                <w:color w:val="1E293B"/>
                <w:sz w:val="20"/>
                <w:szCs w:val="20"/>
              </w:rPr>
              <w:t xml:space="preserve">All dose log writes use set() not add()</w:t>
            </w:r>
          </w:p>
          <w:p>
            <w:pPr>
              <w:pStyle w:val="ListParagraph"/>
              <w:numPr>
                <w:ilvl w:val="0"/>
                <w:numId w:val="2"/>
              </w:numPr>
              <w:spacing w:after="40" w:before="0"/>
            </w:pPr>
            <w:r>
              <w:rPr>
                <w:rFonts w:ascii="Arial" w:cs="Arial" w:eastAsia="Arial" w:hAnsi="Arial"/>
                <w:color w:val="1E293B"/>
                <w:sz w:val="20"/>
                <w:szCs w:val="20"/>
              </w:rPr>
              <w:t xml:space="preserve">Atomic transaction (log + inventory debit) succeeds or fails as a unit</w:t>
            </w:r>
          </w:p>
        </w:tc>
      </w:tr>
    </w:tbl>
    <w:p>
      <w:pPr>
        <w:spacing w:after="0" w:before="200"/>
      </w:pPr>
    </w:p>
    <w:p>
      <w:pPr>
        <w:pStyle w:val="Heading2"/>
        <w:spacing w:after="80" w:before="320"/>
      </w:pPr>
      <w:r>
        <w:rPr>
          <w:rFonts w:ascii="Arial" w:cs="Arial" w:eastAsia="Arial" w:hAnsi="Arial"/>
          <w:b/>
          <w:bCs/>
          <w:color w:val="1E3A5F"/>
          <w:sz w:val="28"/>
          <w:szCs w:val="28"/>
        </w:rPr>
        <w:t xml:space="preserve">Sprint 3 — Cabinet Intelligence (Weeks 8–10)</w:t>
      </w:r>
    </w:p>
    <w:p>
      <w:pPr>
        <w:spacing w:after="120" w:before="0"/>
      </w:pPr>
      <w:r>
        <w:rPr>
          <w:rFonts w:ascii="Arial" w:cs="Arial" w:eastAsia="Arial" w:hAnsi="Arial"/>
          <w:color w:val="1E293B"/>
          <w:sz w:val="22"/>
          <w:szCs w:val="22"/>
        </w:rPr>
        <w:t xml:space="preserve">Goal: Barcode scanner, drug interaction check, weekly audit, depletion forecast, Indian medicine DB seed, and PDF export. By end of Sprint 3, the product is feature-complete for v1.0.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MC-011  </w:t>
            </w:r>
            <w:r>
              <w:rPr>
                <w:rFonts w:ascii="Arial" w:cs="Arial" w:eastAsia="Arial" w:hAnsi="Arial"/>
                <w:b/>
                <w:bCs/>
                <w:color w:val="1E293B"/>
                <w:sz w:val="22"/>
                <w:szCs w:val="22"/>
              </w:rPr>
              <w:t xml:space="preserve">Indian medicine DB seed — top 500</w:t>
            </w:r>
            <w:r>
              <w:rPr>
                <w:rFonts w:ascii="Arial" w:cs="Arial" w:eastAsia="Arial" w:hAnsi="Arial"/>
                <w:b/>
                <w:bCs/>
                <w:color w:val="991B1B"/>
                <w:sz w:val="20"/>
                <w:szCs w:val="20"/>
              </w:rPr>
              <w:t xml:space="preserve">   [P0]</w:t>
            </w:r>
            <w:r>
              <w:rPr>
                <w:rFonts w:ascii="Arial" w:cs="Arial" w:eastAsia="Arial" w:hAnsi="Arial"/>
                <w:color w:val="64748B"/>
                <w:sz w:val="19"/>
                <w:szCs w:val="19"/>
              </w:rPr>
              <w:t xml:space="preserve">   Sprint 3   3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Seed the masterDb collection with the top 500 most prescribed Indian medicines. Source: CDSCO drug approval data + OpenFDA for common imports. Required fields: name, synonyms (brand names), activeIngredients, dosageForm, indications (plain language), isOTC.</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masterDb contains at least 500 Indian medicine entries at deployment</w:t>
            </w:r>
          </w:p>
          <w:p>
            <w:pPr>
              <w:pStyle w:val="ListParagraph"/>
              <w:numPr>
                <w:ilvl w:val="0"/>
                <w:numId w:val="2"/>
              </w:numPr>
              <w:spacing w:after="40" w:before="0"/>
            </w:pPr>
            <w:r>
              <w:rPr>
                <w:rFonts w:ascii="Arial" w:cs="Arial" w:eastAsia="Arial" w:hAnsi="Arial"/>
                <w:color w:val="1E293B"/>
                <w:sz w:val="20"/>
                <w:szCs w:val="20"/>
              </w:rPr>
              <w:t xml:space="preserve">Search by name (fuzzy match) returns correct results for: Crocin, Dolo 650, Pan-D, Metformin, Amlodipine, Atorvastatin, Azithral, Amoxyclav, Telmisartan, Allegra</w:t>
            </w:r>
          </w:p>
          <w:p>
            <w:pPr>
              <w:pStyle w:val="ListParagraph"/>
              <w:numPr>
                <w:ilvl w:val="0"/>
                <w:numId w:val="2"/>
              </w:numPr>
              <w:spacing w:after="40" w:before="0"/>
            </w:pPr>
            <w:r>
              <w:rPr>
                <w:rFonts w:ascii="Arial" w:cs="Arial" w:eastAsia="Arial" w:hAnsi="Arial"/>
                <w:color w:val="1E293B"/>
                <w:sz w:val="20"/>
                <w:szCs w:val="20"/>
              </w:rPr>
              <w:t xml:space="preserve">All entries have at least: name, activeIngredients, dosageForm, indications, isOTC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MC-012  </w:t>
            </w:r>
            <w:r>
              <w:rPr>
                <w:rFonts w:ascii="Arial" w:cs="Arial" w:eastAsia="Arial" w:hAnsi="Arial"/>
                <w:b/>
                <w:bCs/>
                <w:color w:val="1E293B"/>
                <w:sz w:val="22"/>
                <w:szCs w:val="22"/>
              </w:rPr>
              <w:t xml:space="preserve">Barcode scanner + crowd-source pipeline</w:t>
            </w:r>
            <w:r>
              <w:rPr>
                <w:rFonts w:ascii="Arial" w:cs="Arial" w:eastAsia="Arial" w:hAnsi="Arial"/>
                <w:b/>
                <w:bCs/>
                <w:color w:val="92400E"/>
                <w:sz w:val="20"/>
                <w:szCs w:val="20"/>
              </w:rPr>
              <w:t xml:space="preserve">   [P1]</w:t>
            </w:r>
            <w:r>
              <w:rPr>
                <w:rFonts w:ascii="Arial" w:cs="Arial" w:eastAsia="Arial" w:hAnsi="Arial"/>
                <w:color w:val="64748B"/>
                <w:sz w:val="19"/>
                <w:szCs w:val="19"/>
              </w:rPr>
              <w:t xml:space="preserve">   Sprint 3   5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Implement barcode scanning via @capacitor-community/barcode-scanner. On scan, query masterDb by barcode. If no match, prompt user to complete manual entry and upload barcode photo to Firebase Storage. Implement processBarcodeScan Cloud Function.</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Camera opens inline on "Add Medicine" screen when scan is selected</w:t>
            </w:r>
          </w:p>
          <w:p>
            <w:pPr>
              <w:pStyle w:val="ListParagraph"/>
              <w:numPr>
                <w:ilvl w:val="0"/>
                <w:numId w:val="2"/>
              </w:numPr>
              <w:spacing w:after="40" w:before="0"/>
            </w:pPr>
            <w:r>
              <w:rPr>
                <w:rFonts w:ascii="Arial" w:cs="Arial" w:eastAsia="Arial" w:hAnsi="Arial"/>
                <w:color w:val="1E293B"/>
                <w:sz w:val="20"/>
                <w:szCs w:val="20"/>
              </w:rPr>
              <w:t xml:space="preserve">Successful scan with DB match pre-fills medicine name, strength, and dosage form</w:t>
            </w:r>
          </w:p>
          <w:p>
            <w:pPr>
              <w:pStyle w:val="ListParagraph"/>
              <w:numPr>
                <w:ilvl w:val="0"/>
                <w:numId w:val="2"/>
              </w:numPr>
              <w:spacing w:after="40" w:before="0"/>
            </w:pPr>
            <w:r>
              <w:rPr>
                <w:rFonts w:ascii="Arial" w:cs="Arial" w:eastAsia="Arial" w:hAnsi="Arial"/>
                <w:color w:val="1E293B"/>
                <w:sz w:val="20"/>
                <w:szCs w:val="20"/>
              </w:rPr>
              <w:t xml:space="preserve">No-match flow prompts user with "Help the community" copy and saves barcode image + manual entry data</w:t>
            </w:r>
          </w:p>
          <w:p>
            <w:pPr>
              <w:pStyle w:val="ListParagraph"/>
              <w:numPr>
                <w:ilvl w:val="0"/>
                <w:numId w:val="2"/>
              </w:numPr>
              <w:spacing w:after="40" w:before="0"/>
            </w:pPr>
            <w:r>
              <w:rPr>
                <w:rFonts w:ascii="Arial" w:cs="Arial" w:eastAsia="Arial" w:hAnsi="Arial"/>
                <w:color w:val="1E293B"/>
                <w:sz w:val="20"/>
                <w:szCs w:val="20"/>
              </w:rPr>
              <w:t xml:space="preserve">processBarcodeScan function marks barcodeVerified: true after 3 matching submissions</w:t>
            </w:r>
          </w:p>
          <w:p>
            <w:pPr>
              <w:pStyle w:val="ListParagraph"/>
              <w:numPr>
                <w:ilvl w:val="0"/>
                <w:numId w:val="2"/>
              </w:numPr>
              <w:spacing w:after="40" w:before="0"/>
            </w:pPr>
            <w:r>
              <w:rPr>
                <w:rFonts w:ascii="Arial" w:cs="Arial" w:eastAsia="Arial" w:hAnsi="Arial"/>
                <w:color w:val="1E293B"/>
                <w:sz w:val="20"/>
                <w:szCs w:val="20"/>
              </w:rPr>
              <w:t xml:space="preserve">Barcode scanner works on both iOS and Android physical devices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MC-013  </w:t>
            </w:r>
            <w:r>
              <w:rPr>
                <w:rFonts w:ascii="Arial" w:cs="Arial" w:eastAsia="Arial" w:hAnsi="Arial"/>
                <w:b/>
                <w:bCs/>
                <w:color w:val="1E293B"/>
                <w:sz w:val="22"/>
                <w:szCs w:val="22"/>
              </w:rPr>
              <w:t xml:space="preserve">Drug interaction check on medicine add</w:t>
            </w:r>
            <w:r>
              <w:rPr>
                <w:rFonts w:ascii="Arial" w:cs="Arial" w:eastAsia="Arial" w:hAnsi="Arial"/>
                <w:b/>
                <w:bCs/>
                <w:color w:val="92400E"/>
                <w:sz w:val="20"/>
                <w:szCs w:val="20"/>
              </w:rPr>
              <w:t xml:space="preserve">   [P1]</w:t>
            </w:r>
            <w:r>
              <w:rPr>
                <w:rFonts w:ascii="Arial" w:cs="Arial" w:eastAsia="Arial" w:hAnsi="Arial"/>
                <w:color w:val="64748B"/>
                <w:sz w:val="19"/>
                <w:szCs w:val="19"/>
              </w:rPr>
              <w:t xml:space="preserve">   Sprint 3   3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When a new medicine is added to the cabinet, call the geminiProxy with queryType: "drug_interaction". Pass the new medicine's active ingredients and all existing cabinet items' active ingredients. Display result before confirming add.</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Interaction check runs automatically after medicine is selected/scanned, before user confirms add</w:t>
            </w:r>
          </w:p>
          <w:p>
            <w:pPr>
              <w:pStyle w:val="ListParagraph"/>
              <w:numPr>
                <w:ilvl w:val="0"/>
                <w:numId w:val="2"/>
              </w:numPr>
              <w:spacing w:after="40" w:before="0"/>
            </w:pPr>
            <w:r>
              <w:rPr>
                <w:rFonts w:ascii="Arial" w:cs="Arial" w:eastAsia="Arial" w:hAnsi="Arial"/>
                <w:color w:val="1E293B"/>
                <w:sz w:val="20"/>
                <w:szCs w:val="20"/>
              </w:rPr>
              <w:t xml:space="preserve">If no interaction: proceed silently to confirmation</w:t>
            </w:r>
          </w:p>
          <w:p>
            <w:pPr>
              <w:pStyle w:val="ListParagraph"/>
              <w:numPr>
                <w:ilvl w:val="0"/>
                <w:numId w:val="2"/>
              </w:numPr>
              <w:spacing w:after="40" w:before="0"/>
            </w:pPr>
            <w:r>
              <w:rPr>
                <w:rFonts w:ascii="Arial" w:cs="Arial" w:eastAsia="Arial" w:hAnsi="Arial"/>
                <w:color w:val="1E293B"/>
                <w:sz w:val="20"/>
                <w:szCs w:val="20"/>
              </w:rPr>
              <w:t xml:space="preserve">If interaction detected: full-screen warning card with medicine names and risk description in plain language</w:t>
            </w:r>
          </w:p>
          <w:p>
            <w:pPr>
              <w:pStyle w:val="ListParagraph"/>
              <w:numPr>
                <w:ilvl w:val="0"/>
                <w:numId w:val="2"/>
              </w:numPr>
              <w:spacing w:after="40" w:before="0"/>
            </w:pPr>
            <w:r>
              <w:rPr>
                <w:rFonts w:ascii="Arial" w:cs="Arial" w:eastAsia="Arial" w:hAnsi="Arial"/>
                <w:color w:val="1E293B"/>
                <w:sz w:val="20"/>
                <w:szCs w:val="20"/>
              </w:rPr>
              <w:t xml:space="preserve">User can proceed or cancel — both options are equally prominent</w:t>
            </w:r>
          </w:p>
          <w:p>
            <w:pPr>
              <w:pStyle w:val="ListParagraph"/>
              <w:numPr>
                <w:ilvl w:val="0"/>
                <w:numId w:val="2"/>
              </w:numPr>
              <w:spacing w:after="40" w:before="0"/>
            </w:pPr>
            <w:r>
              <w:rPr>
                <w:rFonts w:ascii="Arial" w:cs="Arial" w:eastAsia="Arial" w:hAnsi="Arial"/>
                <w:color w:val="1E293B"/>
                <w:sz w:val="20"/>
                <w:szCs w:val="20"/>
              </w:rPr>
              <w:t xml:space="preserve">Check completes in under 4 seconds on a 4G connection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MC-014  </w:t>
            </w:r>
            <w:r>
              <w:rPr>
                <w:rFonts w:ascii="Arial" w:cs="Arial" w:eastAsia="Arial" w:hAnsi="Arial"/>
                <w:b/>
                <w:bCs/>
                <w:color w:val="1E293B"/>
                <w:sz w:val="22"/>
                <w:szCs w:val="22"/>
              </w:rPr>
              <w:t xml:space="preserve">Weekly inventory audit flow</w:t>
            </w:r>
            <w:r>
              <w:rPr>
                <w:rFonts w:ascii="Arial" w:cs="Arial" w:eastAsia="Arial" w:hAnsi="Arial"/>
                <w:b/>
                <w:bCs/>
                <w:color w:val="92400E"/>
                <w:sz w:val="20"/>
                <w:szCs w:val="20"/>
              </w:rPr>
              <w:t xml:space="preserve">   [P1]</w:t>
            </w:r>
            <w:r>
              <w:rPr>
                <w:rFonts w:ascii="Arial" w:cs="Arial" w:eastAsia="Arial" w:hAnsi="Arial"/>
                <w:color w:val="64748B"/>
                <w:sz w:val="19"/>
                <w:szCs w:val="19"/>
              </w:rPr>
              <w:t xml:space="preserve">   Sprint 3   4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Implement the weekly audit as defined in Section 3 (Design Brief Flow 5). Cloud Function sends audit reminder at 10am every Sunday. Admin can verify or correct each medicine count.</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Push notification fires at 10am every Sunday to household admins</w:t>
            </w:r>
          </w:p>
          <w:p>
            <w:pPr>
              <w:pStyle w:val="ListParagraph"/>
              <w:numPr>
                <w:ilvl w:val="0"/>
                <w:numId w:val="2"/>
              </w:numPr>
              <w:spacing w:after="40" w:before="0"/>
            </w:pPr>
            <w:r>
              <w:rPr>
                <w:rFonts w:ascii="Arial" w:cs="Arial" w:eastAsia="Arial" w:hAnsi="Arial"/>
                <w:color w:val="1E293B"/>
                <w:sz w:val="20"/>
                <w:szCs w:val="20"/>
              </w:rPr>
              <w:t xml:space="preserve">Audit screen shows only medicines with active treatments</w:t>
            </w:r>
          </w:p>
          <w:p>
            <w:pPr>
              <w:pStyle w:val="ListParagraph"/>
              <w:numPr>
                <w:ilvl w:val="0"/>
                <w:numId w:val="2"/>
              </w:numPr>
              <w:spacing w:after="40" w:before="0"/>
            </w:pPr>
            <w:r>
              <w:rPr>
                <w:rFonts w:ascii="Arial" w:cs="Arial" w:eastAsia="Arial" w:hAnsi="Arial"/>
                <w:color w:val="1E293B"/>
                <w:sz w:val="20"/>
                <w:szCs w:val="20"/>
              </w:rPr>
              <w:t xml:space="preserve">Per-medicine card shows system count and two actions: Confirm / Correct</w:t>
            </w:r>
          </w:p>
          <w:p>
            <w:pPr>
              <w:pStyle w:val="ListParagraph"/>
              <w:numPr>
                <w:ilvl w:val="0"/>
                <w:numId w:val="2"/>
              </w:numPr>
              <w:spacing w:after="40" w:before="0"/>
            </w:pPr>
            <w:r>
              <w:rPr>
                <w:rFonts w:ascii="Arial" w:cs="Arial" w:eastAsia="Arial" w:hAnsi="Arial"/>
                <w:color w:val="1E293B"/>
                <w:sz w:val="20"/>
                <w:szCs w:val="20"/>
              </w:rPr>
              <w:t xml:space="preserve">Correcting a count updates cabinetItem.quantityOnHand and writes an inventoryAudit document</w:t>
            </w:r>
          </w:p>
          <w:p>
            <w:pPr>
              <w:pStyle w:val="ListParagraph"/>
              <w:numPr>
                <w:ilvl w:val="0"/>
                <w:numId w:val="2"/>
              </w:numPr>
              <w:spacing w:after="40" w:before="0"/>
            </w:pPr>
            <w:r>
              <w:rPr>
                <w:rFonts w:ascii="Arial" w:cs="Arial" w:eastAsia="Arial" w:hAnsi="Arial"/>
                <w:color w:val="1E293B"/>
                <w:sz w:val="20"/>
                <w:szCs w:val="20"/>
              </w:rPr>
              <w:t xml:space="preserve">Streak counter increments and is displayed on completion screen</w:t>
            </w:r>
          </w:p>
          <w:p>
            <w:pPr>
              <w:pStyle w:val="ListParagraph"/>
              <w:numPr>
                <w:ilvl w:val="0"/>
                <w:numId w:val="2"/>
              </w:numPr>
              <w:spacing w:after="40" w:before="0"/>
            </w:pPr>
            <w:r>
              <w:rPr>
                <w:rFonts w:ascii="Arial" w:cs="Arial" w:eastAsia="Arial" w:hAnsi="Arial"/>
                <w:color w:val="1E293B"/>
                <w:sz w:val="20"/>
                <w:szCs w:val="20"/>
              </w:rPr>
              <w:t xml:space="preserve">Depletion forecast recalculates immediately after any quantity correction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MC-015  </w:t>
            </w:r>
            <w:r>
              <w:rPr>
                <w:rFonts w:ascii="Arial" w:cs="Arial" w:eastAsia="Arial" w:hAnsi="Arial"/>
                <w:b/>
                <w:bCs/>
                <w:color w:val="1E293B"/>
                <w:sz w:val="22"/>
                <w:szCs w:val="22"/>
              </w:rPr>
              <w:t xml:space="preserve">Treatment Summary PDF export</w:t>
            </w:r>
            <w:r>
              <w:rPr>
                <w:rFonts w:ascii="Arial" w:cs="Arial" w:eastAsia="Arial" w:hAnsi="Arial"/>
                <w:b/>
                <w:bCs/>
                <w:color w:val="92400E"/>
                <w:sz w:val="20"/>
                <w:szCs w:val="20"/>
              </w:rPr>
              <w:t xml:space="preserve">   [P1]</w:t>
            </w:r>
            <w:r>
              <w:rPr>
                <w:rFonts w:ascii="Arial" w:cs="Arial" w:eastAsia="Arial" w:hAnsi="Arial"/>
                <w:color w:val="64748B"/>
                <w:sz w:val="19"/>
                <w:szCs w:val="19"/>
              </w:rPr>
              <w:t xml:space="preserve">   Sprint 3   4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On acute treatment completion, generate a one-page PDF using jsPDF or pdf-lib. Save to Firebase Storage. Surface share button to Admin.</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PDF generated within 5 seconds of treatment completion</w:t>
            </w:r>
          </w:p>
          <w:p>
            <w:pPr>
              <w:pStyle w:val="ListParagraph"/>
              <w:numPr>
                <w:ilvl w:val="0"/>
                <w:numId w:val="2"/>
              </w:numPr>
              <w:spacing w:after="40" w:before="0"/>
            </w:pPr>
            <w:r>
              <w:rPr>
                <w:rFonts w:ascii="Arial" w:cs="Arial" w:eastAsia="Arial" w:hAnsi="Arial"/>
                <w:color w:val="1E293B"/>
                <w:sz w:val="20"/>
                <w:szCs w:val="20"/>
              </w:rPr>
              <w:t xml:space="preserve">PDF includes: patient name, treatment name, medicines, start/end dates, adherence %, missed dose dates</w:t>
            </w:r>
          </w:p>
          <w:p>
            <w:pPr>
              <w:pStyle w:val="ListParagraph"/>
              <w:numPr>
                <w:ilvl w:val="0"/>
                <w:numId w:val="2"/>
              </w:numPr>
              <w:spacing w:after="40" w:before="0"/>
            </w:pPr>
            <w:r>
              <w:rPr>
                <w:rFonts w:ascii="Arial" w:cs="Arial" w:eastAsia="Arial" w:hAnsi="Arial"/>
                <w:color w:val="1E293B"/>
                <w:sz w:val="20"/>
                <w:szCs w:val="20"/>
              </w:rPr>
              <w:t xml:space="preserve">PDF includes disclaimer: "Generated by MediCab — not a medical prescription"</w:t>
            </w:r>
          </w:p>
          <w:p>
            <w:pPr>
              <w:pStyle w:val="ListParagraph"/>
              <w:numPr>
                <w:ilvl w:val="0"/>
                <w:numId w:val="2"/>
              </w:numPr>
              <w:spacing w:after="40" w:before="0"/>
            </w:pPr>
            <w:r>
              <w:rPr>
                <w:rFonts w:ascii="Arial" w:cs="Arial" w:eastAsia="Arial" w:hAnsi="Arial"/>
                <w:color w:val="1E293B"/>
                <w:sz w:val="20"/>
                <w:szCs w:val="20"/>
              </w:rPr>
              <w:t xml:space="preserve">Share sheet opens with WhatsApp, email, Google Drive, and print options</w:t>
            </w:r>
          </w:p>
          <w:p>
            <w:pPr>
              <w:pStyle w:val="ListParagraph"/>
              <w:numPr>
                <w:ilvl w:val="0"/>
                <w:numId w:val="2"/>
              </w:numPr>
              <w:spacing w:after="40" w:before="0"/>
            </w:pPr>
            <w:r>
              <w:rPr>
                <w:rFonts w:ascii="Arial" w:cs="Arial" w:eastAsia="Arial" w:hAnsi="Arial"/>
                <w:color w:val="1E293B"/>
                <w:sz w:val="20"/>
                <w:szCs w:val="20"/>
              </w:rPr>
              <w:t xml:space="preserve">PDF accessible from completed treatment history at any time</w:t>
            </w:r>
          </w:p>
        </w:tc>
      </w:tr>
    </w:tbl>
    <w:p>
      <w:pPr>
        <w:spacing w:after="0" w:before="200"/>
      </w:pPr>
    </w:p>
    <w:p>
      <w:pPr>
        <w:pStyle w:val="Heading2"/>
        <w:spacing w:after="80" w:before="320"/>
      </w:pPr>
      <w:r>
        <w:rPr>
          <w:rFonts w:ascii="Arial" w:cs="Arial" w:eastAsia="Arial" w:hAnsi="Arial"/>
          <w:b/>
          <w:bCs/>
          <w:color w:val="1E3A5F"/>
          <w:sz w:val="28"/>
          <w:szCs w:val="28"/>
        </w:rPr>
        <w:t xml:space="preserve">Sprint 4 — Launch Prep (Weeks 10–12)</w:t>
      </w:r>
    </w:p>
    <w:p>
      <w:pPr>
        <w:spacing w:after="120" w:before="0"/>
      </w:pPr>
      <w:r>
        <w:rPr>
          <w:rFonts w:ascii="Arial" w:cs="Arial" w:eastAsia="Arial" w:hAnsi="Arial"/>
          <w:color w:val="1E293B"/>
          <w:sz w:val="22"/>
          <w:szCs w:val="22"/>
        </w:rPr>
        <w:t xml:space="preserve">Goal: Freemium paywall, App Store submission, privacy compliance, and Hindi localisation. No new features — polish, performance, and compliance only.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MC-016  </w:t>
            </w:r>
            <w:r>
              <w:rPr>
                <w:rFonts w:ascii="Arial" w:cs="Arial" w:eastAsia="Arial" w:hAnsi="Arial"/>
                <w:b/>
                <w:bCs/>
                <w:color w:val="1E293B"/>
                <w:sz w:val="22"/>
                <w:szCs w:val="22"/>
              </w:rPr>
              <w:t xml:space="preserve">Freemium paywall — RevenueCat + Razorpay</w:t>
            </w:r>
            <w:r>
              <w:rPr>
                <w:rFonts w:ascii="Arial" w:cs="Arial" w:eastAsia="Arial" w:hAnsi="Arial"/>
                <w:b/>
                <w:bCs/>
                <w:color w:val="92400E"/>
                <w:sz w:val="20"/>
                <w:szCs w:val="20"/>
              </w:rPr>
              <w:t xml:space="preserve">   [P1]</w:t>
            </w:r>
            <w:r>
              <w:rPr>
                <w:rFonts w:ascii="Arial" w:cs="Arial" w:eastAsia="Arial" w:hAnsi="Arial"/>
                <w:color w:val="64748B"/>
                <w:sz w:val="19"/>
                <w:szCs w:val="19"/>
              </w:rPr>
              <w:t xml:space="preserve">   Sprint 4   5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Implement Free vs Family tier gating. Free: 1 member, 1 cabinet, 10 medicines, 3 AI queries/day. Family: unlimited. Use RevenueCat for subscription management and Razorpay for Indian payment processing.</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Free users are blocked from adding a second member with an upgrade prompt</w:t>
            </w:r>
          </w:p>
          <w:p>
            <w:pPr>
              <w:pStyle w:val="ListParagraph"/>
              <w:numPr>
                <w:ilvl w:val="0"/>
                <w:numId w:val="2"/>
              </w:numPr>
              <w:spacing w:after="40" w:before="0"/>
            </w:pPr>
            <w:r>
              <w:rPr>
                <w:rFonts w:ascii="Arial" w:cs="Arial" w:eastAsia="Arial" w:hAnsi="Arial"/>
                <w:color w:val="1E293B"/>
                <w:sz w:val="20"/>
                <w:szCs w:val="20"/>
              </w:rPr>
              <w:t xml:space="preserve">Family subscription available at INR 149/month and INR 1,199/year</w:t>
            </w:r>
          </w:p>
          <w:p>
            <w:pPr>
              <w:pStyle w:val="ListParagraph"/>
              <w:numPr>
                <w:ilvl w:val="0"/>
                <w:numId w:val="2"/>
              </w:numPr>
              <w:spacing w:after="40" w:before="0"/>
            </w:pPr>
            <w:r>
              <w:rPr>
                <w:rFonts w:ascii="Arial" w:cs="Arial" w:eastAsia="Arial" w:hAnsi="Arial"/>
                <w:color w:val="1E293B"/>
                <w:sz w:val="20"/>
                <w:szCs w:val="20"/>
              </w:rPr>
              <w:t xml:space="preserve">Subscription status syncs to Firestore users/{uid}.subscriptionTier</w:t>
            </w:r>
          </w:p>
          <w:p>
            <w:pPr>
              <w:pStyle w:val="ListParagraph"/>
              <w:numPr>
                <w:ilvl w:val="0"/>
                <w:numId w:val="2"/>
              </w:numPr>
              <w:spacing w:after="40" w:before="0"/>
            </w:pPr>
            <w:r>
              <w:rPr>
                <w:rFonts w:ascii="Arial" w:cs="Arial" w:eastAsia="Arial" w:hAnsi="Arial"/>
                <w:color w:val="1E293B"/>
                <w:sz w:val="20"/>
                <w:szCs w:val="20"/>
              </w:rPr>
              <w:t xml:space="preserve">Caregiver dashboard feature is gated behind Family tier</w:t>
            </w:r>
          </w:p>
          <w:p>
            <w:pPr>
              <w:pStyle w:val="ListParagraph"/>
              <w:numPr>
                <w:ilvl w:val="0"/>
                <w:numId w:val="2"/>
              </w:numPr>
              <w:spacing w:after="40" w:before="0"/>
            </w:pPr>
            <w:r>
              <w:rPr>
                <w:rFonts w:ascii="Arial" w:cs="Arial" w:eastAsia="Arial" w:hAnsi="Arial"/>
                <w:color w:val="1E293B"/>
                <w:sz w:val="20"/>
                <w:szCs w:val="20"/>
              </w:rPr>
              <w:t xml:space="preserve">Subscription persists across app reinstalls via RevenueCat restore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MC-017  </w:t>
            </w:r>
            <w:r>
              <w:rPr>
                <w:rFonts w:ascii="Arial" w:cs="Arial" w:eastAsia="Arial" w:hAnsi="Arial"/>
                <w:b/>
                <w:bCs/>
                <w:color w:val="1E293B"/>
                <w:sz w:val="22"/>
                <w:szCs w:val="22"/>
              </w:rPr>
              <w:t xml:space="preserve">DPDP Act compliance — consent &amp; data deletion</w:t>
            </w:r>
            <w:r>
              <w:rPr>
                <w:rFonts w:ascii="Arial" w:cs="Arial" w:eastAsia="Arial" w:hAnsi="Arial"/>
                <w:b/>
                <w:bCs/>
                <w:color w:val="991B1B"/>
                <w:sz w:val="20"/>
                <w:szCs w:val="20"/>
              </w:rPr>
              <w:t xml:space="preserve">   [P0]</w:t>
            </w:r>
            <w:r>
              <w:rPr>
                <w:rFonts w:ascii="Arial" w:cs="Arial" w:eastAsia="Arial" w:hAnsi="Arial"/>
                <w:color w:val="64748B"/>
                <w:sz w:val="19"/>
                <w:szCs w:val="19"/>
              </w:rPr>
              <w:t xml:space="preserve">   Sprint 4   3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Implement consent screen at first sign-in. Implement account deletion flow that removes all user data from Firestore and Firebase Auth within 30 days.</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Consent screen shown on first sign-in before any household data is created</w:t>
            </w:r>
          </w:p>
          <w:p>
            <w:pPr>
              <w:pStyle w:val="ListParagraph"/>
              <w:numPr>
                <w:ilvl w:val="0"/>
                <w:numId w:val="2"/>
              </w:numPr>
              <w:spacing w:after="40" w:before="0"/>
            </w:pPr>
            <w:r>
              <w:rPr>
                <w:rFonts w:ascii="Arial" w:cs="Arial" w:eastAsia="Arial" w:hAnsi="Arial"/>
                <w:color w:val="1E293B"/>
                <w:sz w:val="20"/>
                <w:szCs w:val="20"/>
              </w:rPr>
              <w:t xml:space="preserve">Consent records timestamp and user UID to /consentLog</w:t>
            </w:r>
          </w:p>
          <w:p>
            <w:pPr>
              <w:pStyle w:val="ListParagraph"/>
              <w:numPr>
                <w:ilvl w:val="0"/>
                <w:numId w:val="2"/>
              </w:numPr>
              <w:spacing w:after="40" w:before="0"/>
            </w:pPr>
            <w:r>
              <w:rPr>
                <w:rFonts w:ascii="Arial" w:cs="Arial" w:eastAsia="Arial" w:hAnsi="Arial"/>
                <w:color w:val="1E293B"/>
                <w:sz w:val="20"/>
                <w:szCs w:val="20"/>
              </w:rPr>
              <w:t xml:space="preserve">Account deletion removes: users/{uid}, removes uid from all household memberIds, deletes all treatments and logs where patientId == uid</w:t>
            </w:r>
          </w:p>
          <w:p>
            <w:pPr>
              <w:pStyle w:val="ListParagraph"/>
              <w:numPr>
                <w:ilvl w:val="0"/>
                <w:numId w:val="2"/>
              </w:numPr>
              <w:spacing w:after="40" w:before="0"/>
            </w:pPr>
            <w:r>
              <w:rPr>
                <w:rFonts w:ascii="Arial" w:cs="Arial" w:eastAsia="Arial" w:hAnsi="Arial"/>
                <w:color w:val="1E293B"/>
                <w:sz w:val="20"/>
                <w:szCs w:val="20"/>
              </w:rPr>
              <w:t xml:space="preserve">Deletion completes within 30 days per DPDP Act requirement</w:t>
            </w:r>
          </w:p>
          <w:p>
            <w:pPr>
              <w:pStyle w:val="ListParagraph"/>
              <w:numPr>
                <w:ilvl w:val="0"/>
                <w:numId w:val="2"/>
              </w:numPr>
              <w:spacing w:after="40" w:before="0"/>
            </w:pPr>
            <w:r>
              <w:rPr>
                <w:rFonts w:ascii="Arial" w:cs="Arial" w:eastAsia="Arial" w:hAnsi="Arial"/>
                <w:color w:val="1E293B"/>
                <w:sz w:val="20"/>
                <w:szCs w:val="20"/>
              </w:rPr>
              <w:t xml:space="preserve">Privacy policy link accessible from Profile screen at all times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b/>
                <w:bCs/>
                <w:color w:val="1E3A5F"/>
                <w:sz w:val="20"/>
                <w:szCs w:val="20"/>
              </w:rPr>
              <w:t xml:space="preserve">MC-018  </w:t>
            </w:r>
            <w:r>
              <w:rPr>
                <w:rFonts w:ascii="Arial" w:cs="Arial" w:eastAsia="Arial" w:hAnsi="Arial"/>
                <w:b/>
                <w:bCs/>
                <w:color w:val="1E293B"/>
                <w:sz w:val="22"/>
                <w:szCs w:val="22"/>
              </w:rPr>
              <w:t xml:space="preserve">Hindi localisation (v1.0 languages)</w:t>
            </w:r>
            <w:r>
              <w:rPr>
                <w:rFonts w:ascii="Arial" w:cs="Arial" w:eastAsia="Arial" w:hAnsi="Arial"/>
                <w:b/>
                <w:bCs/>
                <w:color w:val="92400E"/>
                <w:sz w:val="20"/>
                <w:szCs w:val="20"/>
              </w:rPr>
              <w:t xml:space="preserve">   [P1]</w:t>
            </w:r>
            <w:r>
              <w:rPr>
                <w:rFonts w:ascii="Arial" w:cs="Arial" w:eastAsia="Arial" w:hAnsi="Arial"/>
                <w:color w:val="64748B"/>
                <w:sz w:val="19"/>
                <w:szCs w:val="19"/>
              </w:rPr>
              <w:t xml:space="preserve">   Sprint 4   3 points</w:t>
            </w:r>
          </w:p>
        </w:tc>
      </w:tr>
      <w:tr>
        <w:tc>
          <w:tcPr>
            <w:tcW w:type="dxa" w:w="9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60" w:before="0"/>
            </w:pPr>
            <w:r>
              <w:rPr>
                <w:rFonts w:ascii="Arial" w:cs="Arial" w:eastAsia="Arial" w:hAnsi="Arial"/>
                <w:color w:val="1E293B"/>
                <w:sz w:val="21"/>
                <w:szCs w:val="21"/>
              </w:rPr>
              <w:t xml:space="preserve">Implement i18n using react-i18next. Launch with English and Hindi. All user-facing strings must be externalised to translation files. Kannada, Tamil, Telugu to follow in v1.1.</w:t>
            </w:r>
          </w:p>
          <w:p>
            <w:pPr>
              <w:spacing w:after="40" w:before="80"/>
            </w:pPr>
            <w:r>
              <w:rPr>
                <w:rFonts w:ascii="Arial" w:cs="Arial" w:eastAsia="Arial" w:hAnsi="Arial"/>
                <w:b/>
                <w:bCs/>
                <w:color w:val="1E293B"/>
                <w:sz w:val="20"/>
                <w:szCs w:val="20"/>
              </w:rPr>
              <w:t xml:space="preserve">Acceptance criteria:</w:t>
            </w:r>
          </w:p>
          <w:p>
            <w:pPr>
              <w:pStyle w:val="ListParagraph"/>
              <w:numPr>
                <w:ilvl w:val="0"/>
                <w:numId w:val="2"/>
              </w:numPr>
              <w:spacing w:after="40" w:before="0"/>
            </w:pPr>
            <w:r>
              <w:rPr>
                <w:rFonts w:ascii="Arial" w:cs="Arial" w:eastAsia="Arial" w:hAnsi="Arial"/>
                <w:color w:val="1E293B"/>
                <w:sz w:val="20"/>
                <w:szCs w:val="20"/>
              </w:rPr>
              <w:t xml:space="preserve">All user-facing strings are in translation files (no hardcoded English strings in JSX)</w:t>
            </w:r>
          </w:p>
          <w:p>
            <w:pPr>
              <w:pStyle w:val="ListParagraph"/>
              <w:numPr>
                <w:ilvl w:val="0"/>
                <w:numId w:val="2"/>
              </w:numPr>
              <w:spacing w:after="40" w:before="0"/>
            </w:pPr>
            <w:r>
              <w:rPr>
                <w:rFonts w:ascii="Arial" w:cs="Arial" w:eastAsia="Arial" w:hAnsi="Arial"/>
                <w:color w:val="1E293B"/>
                <w:sz w:val="20"/>
                <w:szCs w:val="20"/>
              </w:rPr>
              <w:t xml:space="preserve">Hindi translation complete for all core screens: Dashboard, Cabinet, Treatments, Dose Confirmation, Notifications</w:t>
            </w:r>
          </w:p>
          <w:p>
            <w:pPr>
              <w:pStyle w:val="ListParagraph"/>
              <w:numPr>
                <w:ilvl w:val="0"/>
                <w:numId w:val="2"/>
              </w:numPr>
              <w:spacing w:after="40" w:before="0"/>
            </w:pPr>
            <w:r>
              <w:rPr>
                <w:rFonts w:ascii="Arial" w:cs="Arial" w:eastAsia="Arial" w:hAnsi="Arial"/>
                <w:color w:val="1E293B"/>
                <w:sz w:val="20"/>
                <w:szCs w:val="20"/>
              </w:rPr>
              <w:t xml:space="preserve">Language preference saved to users/{uid}.languagePref</w:t>
            </w:r>
          </w:p>
          <w:p>
            <w:pPr>
              <w:pStyle w:val="ListParagraph"/>
              <w:numPr>
                <w:ilvl w:val="0"/>
                <w:numId w:val="2"/>
              </w:numPr>
              <w:spacing w:after="40" w:before="0"/>
            </w:pPr>
            <w:r>
              <w:rPr>
                <w:rFonts w:ascii="Arial" w:cs="Arial" w:eastAsia="Arial" w:hAnsi="Arial"/>
                <w:color w:val="1E293B"/>
                <w:sz w:val="20"/>
                <w:szCs w:val="20"/>
              </w:rPr>
              <w:t xml:space="preserve">Language can be changed in Profile without app restart</w:t>
            </w:r>
          </w:p>
          <w:p>
            <w:pPr>
              <w:pStyle w:val="ListParagraph"/>
              <w:numPr>
                <w:ilvl w:val="0"/>
                <w:numId w:val="2"/>
              </w:numPr>
              <w:spacing w:after="40" w:before="0"/>
            </w:pPr>
            <w:r>
              <w:rPr>
                <w:rFonts w:ascii="Arial" w:cs="Arial" w:eastAsia="Arial" w:hAnsi="Arial"/>
                <w:color w:val="1E293B"/>
                <w:sz w:val="20"/>
                <w:szCs w:val="20"/>
              </w:rPr>
              <w:t xml:space="preserve">Medicine names display in English regardless of language (no medicine name translation required)</w:t>
            </w:r>
          </w:p>
        </w:tc>
      </w:tr>
    </w:tbl>
    <w:p>
      <w:r>
        <w:br/>
      </w:r>
    </w:p>
    <w:p>
      <w:pPr>
        <w:pStyle w:val="Heading1"/>
        <w:spacing w:after="160" w:before="0"/>
      </w:pPr>
      <w:r>
        <w:rPr>
          <w:rFonts w:ascii="Arial" w:cs="Arial" w:eastAsia="Arial" w:hAnsi="Arial"/>
          <w:b/>
          <w:bCs/>
          <w:color w:val="065F46"/>
          <w:sz w:val="36"/>
          <w:szCs w:val="36"/>
        </w:rPr>
        <w:t xml:space="preserve">7. Non-Functional Requirements</w:t>
      </w:r>
    </w:p>
    <w:p>
      <w:pPr>
        <w:pBdr>
          <w:bottom w:val="single" w:color="065F46"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696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Dashboard load time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Under 2 seconds on 4G (LCP). The caregiver dashboard reads exactly 1 Firestore document (todaySummary/{today}) on initial load — confirmed by emulator read profiling. Subsequent dose status updates arrive as onSnapshot deltas (0 additional reads). If todaySummary is absent (e.g. first day after install), the dashboard falls back to querying individual treatment logs once and initialises the summary document — this path must show a loading state and complete in under 5 seconds.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Dose confirmation</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Atomic transaction (log + inventory debit) must complete in under 3 seconds on 4G.</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Offline support</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Dose logging must work offline. Firestore offline persistence enabled. Sync within 30 seconds of reconnection.</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Push delivery</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FCM notification must arrive within 60 seconds of scheduled dose time. WhatsApp fallback within 6 minutes.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Crash-free rate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Target &gt;99.5% crash-free sessions in Firebase Crashlytics before App Store submission.</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Bundle size</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iOS IPA under 50MB. Android APK under 30MB. Lazy-load charts and PDF generation. ISSUE 3 — Vite dual build configuration: The same codebase must produce two distinct builds. Build 1 (Capacitor native): vite.config.ts with base: "/", output to dist/, no PWA plugin, Capacitor plugins fully available. Build 2 (Firebase Hosting PWA): vite.hosting.config.ts with base: "/" (when deployed to app.medicab.in root) or base: "/caregiver/" (when deployed to a subdirectory — must match firebase.json hosting.public and rewrites config exactly). If base mismatches the deployment path, all asset imports (JS chunks, CSS, images) produce 404s because the browser requests /assets/index.abc.js but the file is at /caregiver/assets/index.abc.js. Rule: base in vite.hosting.config.ts must always equal the path prefix in firebase.json hosting.rewrites source. Implement as: (a) separate vite.hosting.config.ts that imports and overrides the base vite.config.ts; (b) package.json scripts: "build:native": "vite build" and "build:hosting": "vite build --config vite.hosting.config.ts"; (c) a React route guard at the /caregiver route that reads ?token= from URLSearchParams, calls verifyCaregiverToken, and redirects to an error page if the token is absent, expired, or invalid — never renders any household data without a valid verified token; (d) the Hosting build must exclude all @capacitor/* imports via Vite externals or a stub module, because Capacitor APIs (Camera, PushNotifications, BarcodeScanner) throw at runtime in a browser context. Use import.meta.env.VITE_BUILD_TARGET (set to "hosting" in .env.hosting) to conditionally import Capacitor plugins only in the native build.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Test coverage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 Firestore Security Rules tested with Firebase Emulator (minimum 20 test cases). Atomic transaction logic unit tested.</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Logging</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 Cloud Function errors logged to /functionLogs. All AI calls logged to /aiLogs. No PII in logs (no medicine names, no dose details).</w:t>
            </w:r>
          </w:p>
        </w:tc>
      </w:tr>
    </w:tbl>
    <w:p>
      <w:pPr>
        <w:spacing w:after="0" w:before="400"/>
      </w:pPr>
    </w:p>
    <w:p>
      <w:r>
        <w:br w:type="page"/>
      </w:r>
    </w:p>
    <w:p>
      <w:pPr>
        <w:pStyle w:val="Heading1"/>
        <w:spacing w:after="160" w:before="0"/>
      </w:pPr>
      <w:r>
        <w:rPr>
          <w:rFonts w:ascii="Arial" w:cs="Arial" w:eastAsia="Arial" w:hAnsi="Arial"/>
          <w:b/>
          <w:bCs/>
          <w:color w:val="065F46"/>
          <w:sz w:val="36"/>
          <w:szCs w:val="36"/>
        </w:rPr>
        <w:t xml:space="preserve">8. Medication Identity &amp; Fuzzy Resolution Protocol</w:t>
      </w:r>
    </w:p>
    <w:p>
      <w:pPr>
        <w:pBdr>
          <w:bottom w:val="single" w:color="065F46" w:sz="6" w:space="1"/>
        </w:pBdr>
        <w:spacing w:after="160" w:before="0"/>
      </w:pPr>
    </w:p>
    <w:p>
      <w:pPr>
        <w:spacing w:after="120" w:before="0"/>
      </w:pPr>
      <w:r>
        <w:rPr>
          <w:rFonts w:ascii="Arial" w:cs="Arial" w:eastAsia="Arial" w:hAnsi="Arial"/>
          <w:color w:val="1E293B"/>
          <w:sz w:val="22"/>
          <w:szCs w:val="22"/>
        </w:rPr>
        <w:t xml:space="preserve">India has approximately 60,000 branded drug products that map to roughly 2,000 distinct active ingredient combinations. This section defines the canonical data model and resolution protocol that ensures interaction checking, inventory tracking, and dose logging remain accurate regardless of which brand name a user enters or a pharmacy dispenses.</w:t>
      </w:r>
    </w:p>
    <w:p>
      <w:pPr>
        <w:spacing w:after="0" w:before="80"/>
      </w:pPr>
    </w:p>
    <w:p>
      <w:pPr>
        <w:pStyle w:val="Heading2"/>
        <w:spacing w:after="80" w:before="320"/>
      </w:pPr>
      <w:r>
        <w:rPr>
          <w:rFonts w:ascii="Arial" w:cs="Arial" w:eastAsia="Arial" w:hAnsi="Arial"/>
          <w:b/>
          <w:bCs/>
          <w:color w:val="1E3A5F"/>
          <w:sz w:val="28"/>
          <w:szCs w:val="28"/>
        </w:rPr>
        <w:t xml:space="preserve">8.1 Brand-to-Salt Canonical Layer</w:t>
      </w:r>
    </w:p>
    <w:p>
      <w:pPr>
        <w:spacing w:after="120" w:before="0"/>
      </w:pPr>
      <w:r>
        <w:rPr>
          <w:rFonts w:ascii="Arial" w:cs="Arial" w:eastAsia="Arial" w:hAnsi="Arial"/>
          <w:color w:val="1E293B"/>
          <w:sz w:val="22"/>
          <w:szCs w:val="22"/>
        </w:rPr>
        <w:t xml:space="preserve">Every medicine in MediCab has two identity layers: the brand layer (what the user sees and calls it) and the canonical layer (the active ingredient and strength used by the AI engine). Drug interaction checking, depletion forecasting, and the Cabinet Query all operate exclusively on the canonical layer. Brand names are display-only.</w:t>
      </w:r>
    </w:p>
    <w:p>
      <w:pPr>
        <w:spacing w:after="0" w:before="6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800"/>
        <w:gridCol w:w="3780"/>
        <w:gridCol w:w="3780"/>
      </w:tblGrid>
      <w:tr>
        <w:tc>
          <w:tcPr>
            <w:tcW w:type="dxa" w:w="18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78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Brand layer (user-facing)</w:t>
            </w:r>
          </w:p>
        </w:tc>
        <w:tc>
          <w:tcPr>
            <w:tcW w:type="dxa" w:w="378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Canonical layer (engine)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Name</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Crocin 500mg</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paracetamol:500mg</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Dolo 650</w:t>
            </w:r>
          </w:p>
        </w:tc>
        <w:tc>
          <w:tcPr>
            <w:tcW w:type="dxa" w:w="37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Dolo 650</w:t>
            </w:r>
          </w:p>
        </w:tc>
        <w:tc>
          <w:tcPr>
            <w:tcW w:type="dxa" w:w="37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paracetamol:650mg</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Pan-D</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Pan-D</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pantoprazole:40mg+domperidone:10mg</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Metformin SR 500</w:t>
            </w:r>
          </w:p>
        </w:tc>
        <w:tc>
          <w:tcPr>
            <w:tcW w:type="dxa" w:w="37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Metformin SR 500</w:t>
            </w:r>
          </w:p>
        </w:tc>
        <w:tc>
          <w:tcPr>
            <w:tcW w:type="dxa" w:w="37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metformin:500mg:SR</w:t>
            </w:r>
          </w:p>
        </w:tc>
      </w:tr>
    </w:tbl>
    <w:p>
      <w:pPr>
        <w:spacing w:after="0" w:before="80"/>
      </w:pPr>
    </w:p>
    <w:p>
      <w:pPr>
        <w:spacing w:after="120" w:before="0"/>
      </w:pPr>
      <w:r>
        <w:rPr>
          <w:rFonts w:ascii="Arial" w:cs="Arial" w:eastAsia="Arial" w:hAnsi="Arial"/>
          <w:color w:val="1E293B"/>
          <w:sz w:val="22"/>
          <w:szCs w:val="22"/>
        </w:rPr>
        <w:t xml:space="preserve">The masterDb document for each medicine must include:</w:t>
      </w:r>
    </w:p>
    <w:p>
      <w:pPr>
        <w:numPr>
          <w:ilvl w:val="0"/>
          <w:numId w:val="1"/>
        </w:numPr>
        <w:spacing w:after="80" w:before="0"/>
      </w:pPr>
      <w:r>
        <w:rPr>
          <w:rFonts w:ascii="Arial" w:cs="Arial" w:eastAsia="Arial" w:hAnsi="Arial"/>
          <w:color w:val="1E293B"/>
          <w:sz w:val="22"/>
          <w:szCs w:val="22"/>
        </w:rPr>
        <w:t xml:space="preserve">activeIngredients: { name: string, strengthMg: number, form: string }[] — the canonical identity used by all engine logic</w:t>
      </w:r>
    </w:p>
    <w:p>
      <w:pPr>
        <w:numPr>
          <w:ilvl w:val="0"/>
          <w:numId w:val="1"/>
        </w:numPr>
        <w:spacing w:after="80" w:before="0"/>
      </w:pPr>
      <w:r>
        <w:rPr>
          <w:rFonts w:ascii="Arial" w:cs="Arial" w:eastAsia="Arial" w:hAnsi="Arial"/>
          <w:color w:val="1E293B"/>
          <w:sz w:val="22"/>
          <w:szCs w:val="22"/>
        </w:rPr>
        <w:t xml:space="preserve">synonyms: string[] — all known brand names, generic names, and common abbreviations for fuzzy search</w:t>
      </w:r>
    </w:p>
    <w:p>
      <w:pPr>
        <w:numPr>
          <w:ilvl w:val="0"/>
          <w:numId w:val="1"/>
        </w:numPr>
        <w:spacing w:after="80" w:before="0"/>
      </w:pPr>
      <w:r>
        <w:rPr>
          <w:rFonts w:ascii="Arial" w:cs="Arial" w:eastAsia="Arial" w:hAnsi="Arial"/>
          <w:color w:val="1E293B"/>
          <w:sz w:val="22"/>
          <w:szCs w:val="22"/>
        </w:rPr>
        <w:t xml:space="preserve">saltGroup: string — a grouping key (e.g. "paracetamol") used to identify same-salt medicines across brands</w:t>
      </w:r>
    </w:p>
    <w:p>
      <w:pPr>
        <w:numPr>
          <w:ilvl w:val="0"/>
          <w:numId w:val="1"/>
        </w:numPr>
        <w:spacing w:after="80" w:before="0"/>
      </w:pPr>
      <w:r>
        <w:rPr>
          <w:rFonts w:ascii="Arial" w:cs="Arial" w:eastAsia="Arial" w:hAnsi="Arial"/>
          <w:color w:val="1E293B"/>
          <w:sz w:val="22"/>
          <w:szCs w:val="22"/>
        </w:rPr>
        <w:t xml:space="preserve">interactionKeys: string[] — derived from activeIngredients, used as lookup keys in the interaction check</w:t>
      </w:r>
    </w:p>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7960"/>
      </w:tblGrid>
      <w:tr>
        <w:tc>
          <w:tcPr>
            <w:tcW w:type="dxa" w:w="1400"/>
            <w:tcBorders>
              <w:top w:val="single" w:color="E2E8F0" w:sz="1"/>
              <w:left w:val="single" w:color="E2E8F0" w:sz="1"/>
              <w:bottom w:val="single" w:color="E2E8F0" w:sz="1"/>
              <w:right w:val="single" w:color="E2E8F0" w:sz="1"/>
            </w:tcBorders>
            <w:shd w:fill="FCEBEB" w:val="clear"/>
            <w:tcMar>
              <w:top w:type="dxa" w:w="100"/>
              <w:left w:type="dxa" w:w="140"/>
              <w:bottom w:type="dxa" w:w="100"/>
              <w:right w:type="dxa" w:w="140"/>
            </w:tcMar>
          </w:tcPr>
          <w:p>
            <w:r>
              <w:rPr>
                <w:rFonts w:ascii="Arial" w:cs="Arial" w:eastAsia="Arial" w:hAnsi="Arial"/>
                <w:b/>
                <w:bCs/>
                <w:color w:val="791F1F"/>
                <w:sz w:val="20"/>
                <w:szCs w:val="20"/>
              </w:rPr>
              <w:t xml:space="preserve">CRITICAL</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The drug interaction check in geminiProxy must use interactionKeys from the canonical layer, never the user-entered brand name. Two cabinet items with different brand names but the same saltGroup are flagged as a potential duplicate-ingredient warning, not an interaction.</w:t>
            </w:r>
          </w:p>
        </w:tc>
      </w:tr>
    </w:tbl>
    <w:p>
      <w:pPr>
        <w:spacing w:after="0" w:before="80"/>
      </w:pPr>
    </w:p>
    <w:p>
      <w:pPr>
        <w:pStyle w:val="Heading2"/>
        <w:spacing w:after="80" w:before="320"/>
      </w:pPr>
      <w:r>
        <w:rPr>
          <w:rFonts w:ascii="Arial" w:cs="Arial" w:eastAsia="Arial" w:hAnsi="Arial"/>
          <w:b/>
          <w:bCs/>
          <w:color w:val="1E3A5F"/>
          <w:sz w:val="28"/>
          <w:szCs w:val="28"/>
        </w:rPr>
        <w:t xml:space="preserve">8.2 Fuzzy Match Verification Screen</w:t>
      </w:r>
    </w:p>
    <w:p>
      <w:pPr>
        <w:spacing w:after="120" w:before="0"/>
      </w:pPr>
      <w:r>
        <w:rPr>
          <w:rFonts w:ascii="Arial" w:cs="Arial" w:eastAsia="Arial" w:hAnsi="Arial"/>
          <w:color w:val="1E293B"/>
          <w:sz w:val="22"/>
          <w:szCs w:val="22"/>
        </w:rPr>
        <w:t xml:space="preserve">When a user adds a medicine by name search or manual entry, the system must confirm the canonical identity before saving. This screen is the gatekeeper between user input and the engine layer.</w:t>
      </w:r>
    </w:p>
    <w:p>
      <w:pPr>
        <w:spacing w:after="0" w:before="80"/>
      </w:pPr>
    </w:p>
    <w:p>
      <w:pPr>
        <w:pStyle w:val="Heading3"/>
        <w:spacing w:after="60" w:before="200"/>
      </w:pPr>
      <w:r>
        <w:rPr>
          <w:rFonts w:ascii="Arial" w:cs="Arial" w:eastAsia="Arial" w:hAnsi="Arial"/>
          <w:b/>
          <w:bCs/>
          <w:color w:val="1E293B"/>
          <w:sz w:val="24"/>
          <w:szCs w:val="24"/>
        </w:rPr>
        <w:t xml:space="preserve">Three-tier confidence model</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900"/>
        <w:gridCol w:w="2460"/>
        <w:gridCol w:w="2800"/>
        <w:gridCol w:w="3200"/>
      </w:tblGrid>
      <w:tr>
        <w:tc>
          <w:tcPr>
            <w:tcW w:type="dxa" w:w="9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46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28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UI behaviour</w:t>
            </w:r>
          </w:p>
        </w:tc>
        <w:tc>
          <w:tcPr>
            <w:tcW w:type="dxa" w:w="32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Engine action</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HIGH</w:t>
            </w:r>
          </w:p>
        </w:tc>
        <w:tc>
          <w:tcPr>
            <w:tcW w:type="dxa" w:w="2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Exact match on name + strength in masterDb</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Auto-confirms. Shows matched canonical name in green. User can override.</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Saves with confirmed masterDb medicineId</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MEDIUM</w:t>
            </w:r>
          </w:p>
        </w:tc>
        <w:tc>
          <w:tcPr>
            <w:tcW w:type="dxa" w:w="24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Fuzzy match score 70–99% on name, or exact name but ambiguous strength</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Shows "Did you mean X?" confirmation card. Two options: Confirm / That's not right.</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Saves with confirmed medicineId on confirm. Opens manual entry on reject.</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LOW</w:t>
            </w:r>
          </w:p>
        </w:tc>
        <w:tc>
          <w:tcPr>
            <w:tcW w:type="dxa" w:w="2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Match score below 70%, or no match found in masterDb</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Shows "We don't recognise this medicine." Opens manual entry flow. Prompts barcode scan.</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Saves as isDraft: true with no canonical medicineId. AI features disabled for this item until verified.</w:t>
            </w:r>
          </w:p>
        </w:tc>
      </w:tr>
    </w:tbl>
    <w:p>
      <w:pPr>
        <w:spacing w:after="0" w:before="80"/>
      </w:pPr>
    </w:p>
    <w:p>
      <w:pPr>
        <w:pStyle w:val="Heading3"/>
        <w:spacing w:after="60" w:before="200"/>
      </w:pPr>
      <w:r>
        <w:rPr>
          <w:rFonts w:ascii="Arial" w:cs="Arial" w:eastAsia="Arial" w:hAnsi="Arial"/>
          <w:b/>
          <w:bCs/>
          <w:color w:val="1E293B"/>
          <w:sz w:val="24"/>
          <w:szCs w:val="24"/>
        </w:rPr>
        <w:t xml:space="preserve">Verification screen required elements</w:t>
      </w:r>
    </w:p>
    <w:p>
      <w:pPr>
        <w:numPr>
          <w:ilvl w:val="0"/>
          <w:numId w:val="1"/>
        </w:numPr>
        <w:spacing w:after="80" w:before="0"/>
      </w:pPr>
      <w:r>
        <w:rPr>
          <w:rFonts w:ascii="Arial" w:cs="Arial" w:eastAsia="Arial" w:hAnsi="Arial"/>
          <w:color w:val="1E293B"/>
          <w:sz w:val="22"/>
          <w:szCs w:val="22"/>
        </w:rPr>
        <w:t xml:space="preserve">Show the user-entered name and the proposed canonical match side-by-side</w:t>
      </w:r>
    </w:p>
    <w:p>
      <w:pPr>
        <w:numPr>
          <w:ilvl w:val="0"/>
          <w:numId w:val="1"/>
        </w:numPr>
        <w:spacing w:after="80" w:before="0"/>
      </w:pPr>
      <w:r>
        <w:rPr>
          <w:rFonts w:ascii="Arial" w:cs="Arial" w:eastAsia="Arial" w:hAnsi="Arial"/>
          <w:color w:val="1E293B"/>
          <w:sz w:val="22"/>
          <w:szCs w:val="22"/>
        </w:rPr>
        <w:t xml:space="preserve">Show active ingredient(s) of the proposed match in plain language: "Active ingredient: Paracetamol 500mg"</w:t>
      </w:r>
    </w:p>
    <w:p>
      <w:pPr>
        <w:numPr>
          <w:ilvl w:val="0"/>
          <w:numId w:val="1"/>
        </w:numPr>
        <w:spacing w:after="80" w:before="0"/>
      </w:pPr>
      <w:r>
        <w:rPr>
          <w:rFonts w:ascii="Arial" w:cs="Arial" w:eastAsia="Arial" w:hAnsi="Arial"/>
          <w:color w:val="1E293B"/>
          <w:sz w:val="22"/>
          <w:szCs w:val="22"/>
        </w:rPr>
        <w:t xml:space="preserve">Show a "This is wrong" escape hatch that always leads to manual entry, never a dead end</w:t>
      </w:r>
    </w:p>
    <w:p>
      <w:pPr>
        <w:numPr>
          <w:ilvl w:val="0"/>
          <w:numId w:val="1"/>
        </w:numPr>
        <w:spacing w:after="80" w:before="0"/>
      </w:pPr>
      <w:r>
        <w:rPr>
          <w:rFonts w:ascii="Arial" w:cs="Arial" w:eastAsia="Arial" w:hAnsi="Arial"/>
          <w:color w:val="1E293B"/>
          <w:sz w:val="22"/>
          <w:szCs w:val="22"/>
        </w:rPr>
        <w:t xml:space="preserve">For MEDIUM confidence, the confirmation CTA must be "Yes, this is correct" not just "Continue" — the word "correct" signals the user is making a verification decision, not just proceeding</w:t>
      </w:r>
    </w:p>
    <w:p>
      <w:pPr>
        <w:numPr>
          <w:ilvl w:val="0"/>
          <w:numId w:val="1"/>
        </w:numPr>
        <w:spacing w:after="80" w:before="0"/>
      </w:pPr>
      <w:r>
        <w:rPr>
          <w:rFonts w:ascii="Arial" w:cs="Arial" w:eastAsia="Arial" w:hAnsi="Arial"/>
          <w:color w:val="1E293B"/>
          <w:sz w:val="22"/>
          <w:szCs w:val="22"/>
        </w:rPr>
        <w:t xml:space="preserve">Log the confidence tier and match score to the masterDb submission pipeline — this data trains the fuzzy match model over time</w:t>
      </w:r>
    </w:p>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7960"/>
      </w:tblGrid>
      <w:tr>
        <w:tc>
          <w:tcPr>
            <w:tcW w:type="dxa" w:w="1400"/>
            <w:tcBorders>
              <w:top w:val="single" w:color="E2E8F0" w:sz="1"/>
              <w:left w:val="single" w:color="E2E8F0" w:sz="1"/>
              <w:bottom w:val="single" w:color="E2E8F0" w:sz="1"/>
              <w:right w:val="single" w:color="E2E8F0"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Draft items</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Cabinet items with isDraft: true are shown with an amber "Unverified" badge. Drug interaction checks skip these items and show a warning: "We can't check interactions for unverified medicines." AI Cabinet Query excludes draft items from responses.</w:t>
            </w:r>
          </w:p>
        </w:tc>
      </w:tr>
    </w:tbl>
    <w:p>
      <w:pPr>
        <w:spacing w:after="0" w:before="80"/>
      </w:pPr>
    </w:p>
    <w:p>
      <w:pPr>
        <w:pStyle w:val="Heading2"/>
        <w:spacing w:after="80" w:before="320"/>
      </w:pPr>
      <w:r>
        <w:rPr>
          <w:rFonts w:ascii="Arial" w:cs="Arial" w:eastAsia="Arial" w:hAnsi="Arial"/>
          <w:b/>
          <w:bCs/>
          <w:color w:val="1E3A5F"/>
          <w:sz w:val="28"/>
          <w:szCs w:val="28"/>
        </w:rPr>
        <w:t xml:space="preserve">8.3 Pharmacy Substitution Handling</w:t>
      </w:r>
    </w:p>
    <w:p>
      <w:pPr>
        <w:spacing w:after="120" w:before="0"/>
      </w:pPr>
      <w:r>
        <w:rPr>
          <w:rFonts w:ascii="Arial" w:cs="Arial" w:eastAsia="Arial" w:hAnsi="Arial"/>
          <w:color w:val="1E293B"/>
          <w:sz w:val="22"/>
          <w:szCs w:val="22"/>
        </w:rPr>
        <w:t xml:space="preserve">A pharmacy dispenses Brand A instead of Brand B. The treatment was prescribed for Brand B. MediCab must handle this without corrupting the treatment schedule or the dose log history.</w:t>
      </w:r>
    </w:p>
    <w:p>
      <w:pPr>
        <w:spacing w:after="0" w:before="80"/>
      </w:pPr>
    </w:p>
    <w:p>
      <w:pPr>
        <w:pStyle w:val="Heading3"/>
        <w:spacing w:after="60" w:before="200"/>
      </w:pPr>
      <w:r>
        <w:rPr>
          <w:rFonts w:ascii="Arial" w:cs="Arial" w:eastAsia="Arial" w:hAnsi="Arial"/>
          <w:b/>
          <w:bCs/>
          <w:color w:val="1E293B"/>
          <w:sz w:val="24"/>
          <w:szCs w:val="24"/>
        </w:rPr>
        <w:t xml:space="preserve">Same-salt substitution (transparent swap)</w:t>
      </w:r>
    </w:p>
    <w:p>
      <w:pPr>
        <w:spacing w:after="120" w:before="0"/>
      </w:pPr>
      <w:r>
        <w:rPr>
          <w:rFonts w:ascii="Arial" w:cs="Arial" w:eastAsia="Arial" w:hAnsi="Arial"/>
          <w:color w:val="1E293B"/>
          <w:sz w:val="22"/>
          <w:szCs w:val="22"/>
        </w:rPr>
        <w:t xml:space="preserve">If the dispensed brand has the same saltGroup and identical activeIngredients strength as the prescribed brand, MediCab treats it as a transparent substitution:</w:t>
      </w:r>
    </w:p>
    <w:p>
      <w:pPr>
        <w:numPr>
          <w:ilvl w:val="0"/>
          <w:numId w:val="1"/>
        </w:numPr>
        <w:spacing w:after="80" w:before="0"/>
      </w:pPr>
      <w:r>
        <w:rPr>
          <w:rFonts w:ascii="Arial" w:cs="Arial" w:eastAsia="Arial" w:hAnsi="Arial"/>
          <w:color w:val="1E293B"/>
          <w:sz w:val="22"/>
          <w:szCs w:val="22"/>
        </w:rPr>
        <w:t xml:space="preserve">Admin taps "Pharmacy gave a different brand" in the restocking flow</w:t>
      </w:r>
    </w:p>
    <w:p>
      <w:pPr>
        <w:numPr>
          <w:ilvl w:val="0"/>
          <w:numId w:val="1"/>
        </w:numPr>
        <w:spacing w:after="80" w:before="0"/>
      </w:pPr>
      <w:r>
        <w:rPr>
          <w:rFonts w:ascii="Arial" w:cs="Arial" w:eastAsia="Arial" w:hAnsi="Arial"/>
          <w:color w:val="1E293B"/>
          <w:sz w:val="22"/>
          <w:szCs w:val="22"/>
        </w:rPr>
        <w:t xml:space="preserve">System checks: does the new brand's canonical layer match the prescribed brand's canonical layer?</w:t>
      </w:r>
    </w:p>
    <w:p>
      <w:pPr>
        <w:numPr>
          <w:ilvl w:val="0"/>
          <w:numId w:val="1"/>
        </w:numPr>
        <w:spacing w:after="80" w:before="0"/>
      </w:pPr>
      <w:r>
        <w:rPr>
          <w:rFonts w:ascii="Arial" w:cs="Arial" w:eastAsia="Arial" w:hAnsi="Arial"/>
          <w:color w:val="1E293B"/>
          <w:sz w:val="22"/>
          <w:szCs w:val="22"/>
        </w:rPr>
        <w:t xml:space="preserve">If yes: cabinet item is updated with the new brand name in the display layer. The regimenId and all dose log slotIds remain unchanged. A substitutionLog entry is written: { date, originalBrand, dispensedBrand, saltGroup, approvedBy: uid }</w:t>
      </w:r>
    </w:p>
    <w:p>
      <w:pPr>
        <w:numPr>
          <w:ilvl w:val="0"/>
          <w:numId w:val="1"/>
        </w:numPr>
        <w:spacing w:after="80" w:before="0"/>
      </w:pPr>
      <w:r>
        <w:rPr>
          <w:rFonts w:ascii="Arial" w:cs="Arial" w:eastAsia="Arial" w:hAnsi="Arial"/>
          <w:color w:val="1E293B"/>
          <w:sz w:val="22"/>
          <w:szCs w:val="22"/>
        </w:rPr>
        <w:t xml:space="preserve">Treatment schedule, adherence tracking, and inventory deduction logic are completely unaffected</w:t>
      </w:r>
    </w:p>
    <w:p>
      <w:pPr>
        <w:numPr>
          <w:ilvl w:val="0"/>
          <w:numId w:val="1"/>
        </w:numPr>
        <w:spacing w:after="80" w:before="0"/>
      </w:pPr>
      <w:r>
        <w:rPr>
          <w:rFonts w:ascii="Arial" w:cs="Arial" w:eastAsia="Arial" w:hAnsi="Arial"/>
          <w:color w:val="1E293B"/>
          <w:sz w:val="22"/>
          <w:szCs w:val="22"/>
        </w:rPr>
        <w:t xml:space="preserve">The substitution is shown as an informational note on the treatment detail screen: "Metformin 500mg — dispensed as Glycomet 500 on April 30"</w:t>
      </w:r>
    </w:p>
    <w:p>
      <w:pPr>
        <w:spacing w:after="0" w:before="80"/>
      </w:pPr>
    </w:p>
    <w:p>
      <w:pPr>
        <w:pStyle w:val="Heading3"/>
        <w:spacing w:after="60" w:before="200"/>
      </w:pPr>
      <w:r>
        <w:rPr>
          <w:rFonts w:ascii="Arial" w:cs="Arial" w:eastAsia="Arial" w:hAnsi="Arial"/>
          <w:b/>
          <w:bCs/>
          <w:color w:val="1E293B"/>
          <w:sz w:val="24"/>
          <w:szCs w:val="24"/>
        </w:rPr>
        <w:t xml:space="preserve">Different-salt substitution (requires admin review)</w:t>
      </w:r>
    </w:p>
    <w:p>
      <w:pPr>
        <w:spacing w:after="120" w:before="0"/>
      </w:pPr>
      <w:r>
        <w:rPr>
          <w:rFonts w:ascii="Arial" w:cs="Arial" w:eastAsia="Arial" w:hAnsi="Arial"/>
          <w:color w:val="1E293B"/>
          <w:sz w:val="22"/>
          <w:szCs w:val="22"/>
        </w:rPr>
        <w:t xml:space="preserve">If the dispensed brand has a different saltGroup or different strength, MediCab cannot treat this as transparent:</w:t>
      </w:r>
    </w:p>
    <w:p>
      <w:pPr>
        <w:numPr>
          <w:ilvl w:val="0"/>
          <w:numId w:val="1"/>
        </w:numPr>
        <w:spacing w:after="80" w:before="0"/>
      </w:pPr>
      <w:r>
        <w:rPr>
          <w:rFonts w:ascii="Arial" w:cs="Arial" w:eastAsia="Arial" w:hAnsi="Arial"/>
          <w:color w:val="1E293B"/>
          <w:sz w:val="22"/>
          <w:szCs w:val="22"/>
        </w:rPr>
        <w:t xml:space="preserve">Admin taps "Pharmacy gave a different brand" and the system detects a canonical mismatch</w:t>
      </w:r>
    </w:p>
    <w:p>
      <w:pPr>
        <w:numPr>
          <w:ilvl w:val="0"/>
          <w:numId w:val="1"/>
        </w:numPr>
        <w:spacing w:after="80" w:before="0"/>
      </w:pPr>
      <w:r>
        <w:rPr>
          <w:rFonts w:ascii="Arial" w:cs="Arial" w:eastAsia="Arial" w:hAnsi="Arial"/>
          <w:color w:val="1E293B"/>
          <w:sz w:val="22"/>
          <w:szCs w:val="22"/>
        </w:rPr>
        <w:t xml:space="preserve">System shows a warning: "This medicine has a different active ingredient than what was prescribed. Please confirm with your doctor before using it for this treatment."</w:t>
      </w:r>
    </w:p>
    <w:p>
      <w:pPr>
        <w:numPr>
          <w:ilvl w:val="0"/>
          <w:numId w:val="1"/>
        </w:numPr>
        <w:spacing w:after="80" w:before="0"/>
      </w:pPr>
      <w:r>
        <w:rPr>
          <w:rFonts w:ascii="Arial" w:cs="Arial" w:eastAsia="Arial" w:hAnsi="Arial"/>
          <w:color w:val="1E293B"/>
          <w:sz w:val="22"/>
          <w:szCs w:val="22"/>
        </w:rPr>
        <w:t xml:space="preserve">Admin must explicitly confirm "My doctor approved this change" before the substitution is logged</w:t>
      </w:r>
    </w:p>
    <w:p>
      <w:pPr>
        <w:numPr>
          <w:ilvl w:val="0"/>
          <w:numId w:val="1"/>
        </w:numPr>
        <w:spacing w:after="80" w:before="0"/>
      </w:pPr>
      <w:r>
        <w:rPr>
          <w:rFonts w:ascii="Arial" w:cs="Arial" w:eastAsia="Arial" w:hAnsi="Arial"/>
          <w:color w:val="1E293B"/>
          <w:sz w:val="22"/>
          <w:szCs w:val="22"/>
        </w:rPr>
        <w:t xml:space="preserve">A clinical substitution note is added to the treatment: "Treatment modified: [original] replaced with [dispensed] — doctor approved, confirmed by [admin name] on [date]"</w:t>
      </w:r>
    </w:p>
    <w:p>
      <w:pPr>
        <w:numPr>
          <w:ilvl w:val="0"/>
          <w:numId w:val="1"/>
        </w:numPr>
        <w:spacing w:after="80" w:before="0"/>
      </w:pPr>
      <w:r>
        <w:rPr>
          <w:rFonts w:ascii="Arial" w:cs="Arial" w:eastAsia="Arial" w:hAnsi="Arial"/>
          <w:color w:val="1E293B"/>
          <w:sz w:val="22"/>
          <w:szCs w:val="22"/>
        </w:rPr>
        <w:t xml:space="preserve">The original treatment regimen is preserved in history. A new regimen is created from the substitution date forward</w:t>
      </w:r>
    </w:p>
    <w:p>
      <w:pPr>
        <w:numPr>
          <w:ilvl w:val="0"/>
          <w:numId w:val="1"/>
        </w:numPr>
        <w:spacing w:after="80" w:before="0"/>
      </w:pPr>
      <w:r>
        <w:rPr>
          <w:rFonts w:ascii="Arial" w:cs="Arial" w:eastAsia="Arial" w:hAnsi="Arial"/>
          <w:color w:val="1E293B"/>
          <w:sz w:val="22"/>
          <w:szCs w:val="22"/>
        </w:rPr>
        <w:t xml:space="preserve">If Admin does not confirm, the dispensed brand is added to the cabinet as a new, unrelated item. The original treatment continues to reference the original brand.</w:t>
      </w:r>
    </w:p>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7960"/>
      </w:tblGrid>
      <w:tr>
        <w:tc>
          <w:tcPr>
            <w:tcW w:type="dxa" w:w="1400"/>
            <w:tcBorders>
              <w:top w:val="single" w:color="E2E8F0" w:sz="1"/>
              <w:left w:val="single" w:color="E2E8F0" w:sz="1"/>
              <w:bottom w:val="single" w:color="E2E8F0" w:sz="1"/>
              <w:right w:val="single" w:color="E2E8F0" w:sz="1"/>
            </w:tcBorders>
            <w:shd w:fill="FCEBEB" w:val="clear"/>
            <w:tcMar>
              <w:top w:type="dxa" w:w="100"/>
              <w:left w:type="dxa" w:w="140"/>
              <w:bottom w:type="dxa" w:w="100"/>
              <w:right w:type="dxa" w:w="140"/>
            </w:tcMar>
          </w:tcPr>
          <w:p>
            <w:r>
              <w:rPr>
                <w:rFonts w:ascii="Arial" w:cs="Arial" w:eastAsia="Arial" w:hAnsi="Arial"/>
                <w:b/>
                <w:bCs/>
                <w:color w:val="791F1F"/>
                <w:sz w:val="20"/>
                <w:szCs w:val="20"/>
              </w:rPr>
              <w:t xml:space="preserve">Never auto-substitute</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MediCab never automatically substitutes one canonical drug for another, even if they are in the same saltGroup. The Admin must always explicitly approve a substitution. This is non-negotiable for a health-critical application.</w:t>
            </w:r>
          </w:p>
        </w:tc>
      </w:tr>
    </w:tbl>
    <w:p>
      <w:pPr>
        <w:spacing w:after="0" w:before="80"/>
      </w:pPr>
    </w:p>
    <w:p>
      <w:r>
        <w:br w:type="page"/>
      </w:r>
    </w:p>
    <w:p>
      <w:pPr>
        <w:pStyle w:val="Heading1"/>
        <w:spacing w:after="160" w:before="0"/>
      </w:pPr>
      <w:r>
        <w:rPr>
          <w:rFonts w:ascii="Arial" w:cs="Arial" w:eastAsia="Arial" w:hAnsi="Arial"/>
          <w:b/>
          <w:bCs/>
          <w:color w:val="065F46"/>
          <w:sz w:val="36"/>
          <w:szCs w:val="36"/>
        </w:rPr>
        <w:t xml:space="preserve">9. AI Trust Boundaries &amp; Safety Guardrails</w:t>
      </w:r>
    </w:p>
    <w:p>
      <w:pPr>
        <w:pBdr>
          <w:bottom w:val="single" w:color="065F46" w:sz="6" w:space="1"/>
        </w:pBdr>
        <w:spacing w:after="160" w:before="0"/>
      </w:pPr>
    </w:p>
    <w:p>
      <w:pPr>
        <w:spacing w:after="120" w:before="0"/>
      </w:pPr>
      <w:r>
        <w:rPr>
          <w:rFonts w:ascii="Arial" w:cs="Arial" w:eastAsia="Arial" w:hAnsi="Arial"/>
          <w:color w:val="1E293B"/>
          <w:sz w:val="22"/>
          <w:szCs w:val="22"/>
        </w:rPr>
        <w:t xml:space="preserve">MediCab's AI features (Cabinet Query, Drug Interaction Check, Expiry Extraction) are assistive tools, not diagnostic or prescriptive systems. This section defines the technical and UX constraints that enforce this boundary unconditionally.</w:t>
      </w:r>
    </w:p>
    <w:p>
      <w:pPr>
        <w:spacing w:after="0" w:before="80"/>
      </w:pPr>
    </w:p>
    <w:p>
      <w:pPr>
        <w:pStyle w:val="Heading2"/>
        <w:spacing w:after="80" w:before="320"/>
      </w:pPr>
      <w:r>
        <w:rPr>
          <w:rFonts w:ascii="Arial" w:cs="Arial" w:eastAsia="Arial" w:hAnsi="Arial"/>
          <w:b/>
          <w:bCs/>
          <w:color w:val="1E3A5F"/>
          <w:sz w:val="28"/>
          <w:szCs w:val="28"/>
        </w:rPr>
        <w:t xml:space="preserve">9.1 Confidence Architecture</w:t>
      </w:r>
    </w:p>
    <w:p>
      <w:pPr>
        <w:spacing w:after="120" w:before="0"/>
      </w:pPr>
      <w:r>
        <w:rPr>
          <w:rFonts w:ascii="Arial" w:cs="Arial" w:eastAsia="Arial" w:hAnsi="Arial"/>
          <w:color w:val="1E293B"/>
          <w:sz w:val="22"/>
          <w:szCs w:val="22"/>
        </w:rPr>
        <w:t xml:space="preserve">Gemini does not return calibrated probability scores. Confidence must be constructed from structured outputs and server-side rules. The geminiProxy function enforces a three-level confidence model for every AI response.</w:t>
      </w:r>
    </w:p>
    <w:p>
      <w:pPr>
        <w:spacing w:after="0" w:before="80"/>
      </w:pPr>
    </w:p>
    <w:p>
      <w:pPr>
        <w:pStyle w:val="Heading3"/>
        <w:spacing w:after="60" w:before="200"/>
      </w:pPr>
      <w:r>
        <w:rPr>
          <w:rFonts w:ascii="Arial" w:cs="Arial" w:eastAsia="Arial" w:hAnsi="Arial"/>
          <w:b/>
          <w:bCs/>
          <w:color w:val="1E293B"/>
          <w:sz w:val="24"/>
          <w:szCs w:val="24"/>
        </w:rPr>
        <w:t xml:space="preserve">Structured output contract</w:t>
      </w:r>
    </w:p>
    <w:p>
      <w:pPr>
        <w:spacing w:after="120" w:before="0"/>
      </w:pPr>
      <w:r>
        <w:rPr>
          <w:rFonts w:ascii="Arial" w:cs="Arial" w:eastAsia="Arial" w:hAnsi="Arial"/>
          <w:color w:val="1E293B"/>
          <w:sz w:val="22"/>
          <w:szCs w:val="22"/>
        </w:rPr>
        <w:t xml:space="preserve">Every AI query to geminiProxy must return a JSON object matching this schema. The model is instructed to populate confidence and refusalReason before any content. If the model does not return valid JSON matching this schema, the proxy returns a hard refusal to the client.</w:t>
      </w:r>
    </w:p>
    <w:p>
      <w:pPr>
        <w:shd w:fill="F1F5F9" w:val="clear"/>
        <w:spacing w:after="40" w:before="40"/>
        <w:ind w:left="360" w:right="360"/>
      </w:pPr>
      <w:r>
        <w:rPr>
          <w:rFonts w:ascii="Courier New" w:cs="Courier New" w:eastAsia="Courier New" w:hAnsi="Courier New"/>
          <w:color w:val="0F172A"/>
          <w:sz w:val="20"/>
          <w:szCs w:val="20"/>
        </w:rPr>
        <w:t xml:space="preserve">// Mandatory response schema for all AI calls</w:t>
      </w:r>
    </w:p>
    <w:p>
      <w:pPr>
        <w:shd w:fill="F1F5F9" w:val="clear"/>
        <w:spacing w:after="40" w:before="40"/>
        <w:ind w:left="360" w:right="360"/>
      </w:pPr>
      <w:r>
        <w:rPr>
          <w:rFonts w:ascii="Courier New" w:cs="Courier New" w:eastAsia="Courier New" w:hAnsi="Courier New"/>
          <w:color w:val="0F172A"/>
          <w:sz w:val="20"/>
          <w:szCs w:val="20"/>
        </w:rPr>
        <w:t xml:space="preserve">{</w:t>
      </w:r>
    </w:p>
    <w:p>
      <w:pPr>
        <w:shd w:fill="F1F5F9" w:val="clear"/>
        <w:spacing w:after="40" w:before="40"/>
        <w:ind w:left="360" w:right="360"/>
      </w:pPr>
      <w:r>
        <w:rPr>
          <w:rFonts w:ascii="Courier New" w:cs="Courier New" w:eastAsia="Courier New" w:hAnsi="Courier New"/>
          <w:color w:val="0F172A"/>
          <w:sz w:val="20"/>
          <w:szCs w:val="20"/>
        </w:rPr>
        <w:t xml:space="preserve">  confidence: "high" | "medium" | "low",</w:t>
      </w:r>
    </w:p>
    <w:p>
      <w:pPr>
        <w:shd w:fill="F1F5F9" w:val="clear"/>
        <w:spacing w:after="40" w:before="40"/>
        <w:ind w:left="360" w:right="360"/>
      </w:pPr>
      <w:r>
        <w:rPr>
          <w:rFonts w:ascii="Courier New" w:cs="Courier New" w:eastAsia="Courier New" w:hAnsi="Courier New"/>
          <w:color w:val="0F172A"/>
          <w:sz w:val="20"/>
          <w:szCs w:val="20"/>
        </w:rPr>
        <w:t xml:space="preserve">  // high   = model has strong evidence from canonical data</w:t>
      </w:r>
    </w:p>
    <w:p>
      <w:pPr>
        <w:shd w:fill="F1F5F9" w:val="clear"/>
        <w:spacing w:after="40" w:before="40"/>
        <w:ind w:left="360" w:right="360"/>
      </w:pPr>
      <w:r>
        <w:rPr>
          <w:rFonts w:ascii="Courier New" w:cs="Courier New" w:eastAsia="Courier New" w:hAnsi="Courier New"/>
          <w:color w:val="0F172A"/>
          <w:sz w:val="20"/>
          <w:szCs w:val="20"/>
        </w:rPr>
        <w:t xml:space="preserve">  // medium = model has partial evidence; user must verify with a pharmacist</w:t>
      </w:r>
    </w:p>
    <w:p>
      <w:pPr>
        <w:shd w:fill="F1F5F9" w:val="clear"/>
        <w:spacing w:after="40" w:before="40"/>
        <w:ind w:left="360" w:right="360"/>
      </w:pPr>
      <w:r>
        <w:rPr>
          <w:rFonts w:ascii="Courier New" w:cs="Courier New" w:eastAsia="Courier New" w:hAnsi="Courier New"/>
          <w:color w:val="0F172A"/>
          <w:sz w:val="20"/>
          <w:szCs w:val="20"/>
        </w:rPr>
        <w:t xml:space="preserve">  // low    = model has insufficient evidence; hard refusal triggered</w:t>
      </w:r>
    </w:p>
    <w:p>
      <w:pPr>
        <w:shd w:fill="F1F5F9" w:val="clear"/>
        <w:spacing w:after="40" w:before="40"/>
        <w:ind w:left="360" w:right="360"/>
      </w:pPr>
      <w:r>
        <w:rPr>
          <w:rFonts w:ascii="Courier New" w:cs="Courier New" w:eastAsia="Courier New" w:hAnsi="Courier New"/>
          <w:color w:val="0F172A"/>
          <w:sz w:val="20"/>
          <w:szCs w:val="20"/>
        </w:rPr>
        <w:t xml:space="preserve">  shouldRefuse: boolean,</w:t>
      </w:r>
    </w:p>
    <w:p>
      <w:pPr>
        <w:shd w:fill="F1F5F9" w:val="clear"/>
        <w:spacing w:after="40" w:before="40"/>
        <w:ind w:left="360" w:right="360"/>
      </w:pPr>
      <w:r>
        <w:rPr>
          <w:rFonts w:ascii="Courier New" w:cs="Courier New" w:eastAsia="Courier New" w:hAnsi="Courier New"/>
          <w:color w:val="0F172A"/>
          <w:sz w:val="20"/>
          <w:szCs w:val="20"/>
        </w:rPr>
        <w:t xml:space="preserve">  refusalReason: string | null,  // shown to user when shouldRefuse: true</w:t>
      </w:r>
    </w:p>
    <w:p>
      <w:pPr>
        <w:shd w:fill="F1F5F9" w:val="clear"/>
        <w:spacing w:after="40" w:before="40"/>
        <w:ind w:left="360" w:right="360"/>
      </w:pPr>
      <w:r>
        <w:rPr>
          <w:rFonts w:ascii="Courier New" w:cs="Courier New" w:eastAsia="Courier New" w:hAnsi="Courier New"/>
          <w:color w:val="0F172A"/>
          <w:sz w:val="20"/>
          <w:szCs w:val="20"/>
        </w:rPr>
        <w:t xml:space="preserve">  content: string | null,        // null when shouldRefuse: true</w:t>
      </w:r>
    </w:p>
    <w:p>
      <w:pPr>
        <w:shd w:fill="F1F5F9" w:val="clear"/>
        <w:spacing w:after="40" w:before="40"/>
        <w:ind w:left="360" w:right="360"/>
      </w:pPr>
      <w:r>
        <w:rPr>
          <w:rFonts w:ascii="Courier New" w:cs="Courier New" w:eastAsia="Courier New" w:hAnsi="Courier New"/>
          <w:color w:val="0F172A"/>
          <w:sz w:val="20"/>
          <w:szCs w:val="20"/>
        </w:rPr>
        <w:t xml:space="preserve">  sources: string[],             // canonical ingredient names used to generate response</w:t>
      </w:r>
    </w:p>
    <w:p>
      <w:pPr>
        <w:shd w:fill="F1F5F9" w:val="clear"/>
        <w:spacing w:after="40" w:before="40"/>
        <w:ind w:left="360" w:right="360"/>
      </w:pPr>
      <w:r>
        <w:rPr>
          <w:rFonts w:ascii="Courier New" w:cs="Courier New" w:eastAsia="Courier New" w:hAnsi="Courier New"/>
          <w:color w:val="0F172A"/>
          <w:sz w:val="20"/>
          <w:szCs w:val="20"/>
        </w:rPr>
        <w:t xml:space="preserve">  disclaimer: string             // always populated; never omitted</w:t>
      </w:r>
    </w:p>
    <w:p>
      <w:pPr>
        <w:shd w:fill="F1F5F9" w:val="clear"/>
        <w:spacing w:after="40" w:before="40"/>
        <w:ind w:left="360" w:right="360"/>
      </w:pPr>
      <w:r>
        <w:rPr>
          <w:rFonts w:ascii="Courier New" w:cs="Courier New" w:eastAsia="Courier New" w:hAnsi="Courier New"/>
          <w:color w:val="0F172A"/>
          <w:sz w:val="20"/>
          <w:szCs w:val="20"/>
        </w:rPr>
        <w:t xml:space="preserve">}</w:t>
      </w:r>
    </w:p>
    <w:p>
      <w:pPr>
        <w:spacing w:after="0" w:before="80"/>
      </w:pPr>
    </w:p>
    <w:p>
      <w:pPr>
        <w:pStyle w:val="Heading3"/>
        <w:spacing w:after="60" w:before="200"/>
      </w:pPr>
      <w:r>
        <w:rPr>
          <w:rFonts w:ascii="Arial" w:cs="Arial" w:eastAsia="Arial" w:hAnsi="Arial"/>
          <w:b/>
          <w:bCs/>
          <w:color w:val="1E293B"/>
          <w:sz w:val="24"/>
          <w:szCs w:val="24"/>
        </w:rPr>
        <w:t xml:space="preserve">Confidence thresholds and hard refusal rules</w:t>
      </w:r>
    </w:p>
    <w:p>
      <w:pPr>
        <w:spacing w:after="120" w:before="0"/>
      </w:pPr>
      <w:r>
        <w:rPr>
          <w:rFonts w:ascii="Arial" w:cs="Arial" w:eastAsia="Arial" w:hAnsi="Arial"/>
          <w:color w:val="1E293B"/>
          <w:sz w:val="22"/>
          <w:szCs w:val="22"/>
        </w:rPr>
        <w:t xml:space="preserve">The proxy applies these rules server-side after receiving the model response, regardless of model content:</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800"/>
        <w:gridCol w:w="2200"/>
        <w:gridCol w:w="4360"/>
      </w:tblGrid>
      <w:tr>
        <w:tc>
          <w:tcPr>
            <w:tcW w:type="dxa" w:w="28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22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436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User-facing message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Model returns confidence: "low"</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Hard refusal. Content discarded.</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"We don't have enough information to answer this safely. Please ask your doctor or pharmacist."</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Model returns shouldRefuse: true for any reason</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Hard refusal. Content discarded.</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refusalReason shown if it is in the approved refusal message list. Generic fallback otherwise.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Query matches a diagnostic pattern (see 9.3 blocklist)</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Hard refusal before model is called. No Gemini API call made.</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"MediCab can't suggest what medicine to take. Please speak with your doctor or pharmacist."</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Model returns confidence: "medium"</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Response shown with amber framing. Pharmacist redirect added.</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See 9.2 response framing rules.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Model returns confidence: "high"</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Response shown with standard framing. Disclaimer always present.</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See 9.2 response framing rules.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JSON parse fails or schema invalid</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Hard refusal. Error logged to /aiLogs with full raw response.</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"Something went wrong. Please try again, or ask your pharmacist."</w:t>
            </w:r>
          </w:p>
        </w:tc>
      </w:tr>
    </w:tbl>
    <w:p>
      <w:pPr>
        <w:spacing w:after="0" w:before="80"/>
      </w:pPr>
    </w:p>
    <w:p>
      <w:pPr>
        <w:pStyle w:val="Heading2"/>
        <w:spacing w:after="80" w:before="320"/>
      </w:pPr>
      <w:r>
        <w:rPr>
          <w:rFonts w:ascii="Arial" w:cs="Arial" w:eastAsia="Arial" w:hAnsi="Arial"/>
          <w:b/>
          <w:bCs/>
          <w:color w:val="1E3A5F"/>
          <w:sz w:val="28"/>
          <w:szCs w:val="28"/>
        </w:rPr>
        <w:t xml:space="preserve">9.2 Response Framing — Assistive, Not Authoritative</w:t>
      </w:r>
    </w:p>
    <w:p>
      <w:pPr>
        <w:spacing w:after="120" w:before="0"/>
      </w:pPr>
      <w:r>
        <w:rPr>
          <w:rFonts w:ascii="Arial" w:cs="Arial" w:eastAsia="Arial" w:hAnsi="Arial"/>
          <w:color w:val="1E293B"/>
          <w:sz w:val="22"/>
          <w:szCs w:val="22"/>
        </w:rPr>
        <w:t xml:space="preserve">Every AI response surface in MediCab must make the assistive nature of the output visually and linguistically unambiguous. This is not a legal disclaimer checkbox — it is a product design constraint that must be enforced in the component layer.</w:t>
      </w:r>
    </w:p>
    <w:p>
      <w:pPr>
        <w:spacing w:after="0" w:before="80"/>
      </w:pPr>
    </w:p>
    <w:p>
      <w:pPr>
        <w:pStyle w:val="Heading3"/>
        <w:spacing w:after="60" w:before="200"/>
      </w:pPr>
      <w:r>
        <w:rPr>
          <w:rFonts w:ascii="Arial" w:cs="Arial" w:eastAsia="Arial" w:hAnsi="Arial"/>
          <w:b/>
          <w:bCs/>
          <w:color w:val="1E293B"/>
          <w:sz w:val="24"/>
          <w:szCs w:val="24"/>
        </w:rPr>
        <w:t xml:space="preserve">UI framing rules by confidence tier</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800"/>
        <w:gridCol w:w="1400"/>
        <w:gridCol w:w="2400"/>
        <w:gridCol w:w="4760"/>
      </w:tblGrid>
      <w:tr>
        <w:tc>
          <w:tcPr>
            <w:tcW w:type="dxa" w:w="8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4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Label</w:t>
            </w:r>
          </w:p>
        </w:tc>
        <w:tc>
          <w:tcPr>
            <w:tcW w:type="dxa" w:w="24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Border/background</w:t>
            </w:r>
          </w:p>
        </w:tc>
        <w:tc>
          <w:tcPr>
            <w:tcW w:type="dxa" w:w="476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Mandatory footer text</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HIGH</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"Cabinet info"</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Neutral — no colour signal</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"This is information about your medicines, not medical advice."</w:t>
            </w:r>
          </w:p>
        </w:tc>
      </w:tr>
      <w:tr>
        <w:tc>
          <w:tcPr>
            <w:tcW w:type="dxa" w:w="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MEDIUM</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"Check with pharmacist"</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Amber left border</w:t>
            </w:r>
          </w:p>
        </w:tc>
        <w:tc>
          <w:tcPr>
            <w:tcW w:type="dxa" w:w="4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"This answer may be incomplete. Please verify with your pharmacist before acting on it."</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REFUSAL</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"Can't answer this"</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No content shown</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"MediCab can't answer this question. Please speak with your doctor or pharmacist." + one-tap contact options (call, WhatsApp)</w:t>
            </w:r>
          </w:p>
        </w:tc>
      </w:tr>
    </w:tbl>
    <w:p>
      <w:pPr>
        <w:spacing w:after="0" w:before="80"/>
      </w:pPr>
    </w:p>
    <w:p>
      <w:pPr>
        <w:spacing w:after="120" w:before="0"/>
      </w:pPr>
      <w:r>
        <w:rPr>
          <w:rFonts w:ascii="Arial" w:cs="Arial" w:eastAsia="Arial" w:hAnsi="Arial"/>
          <w:color w:val="1E293B"/>
          <w:sz w:val="22"/>
          <w:szCs w:val="22"/>
        </w:rPr>
        <w:t xml:space="preserve">Additional mandatory UI constraints:</w:t>
      </w:r>
    </w:p>
    <w:p>
      <w:pPr>
        <w:numPr>
          <w:ilvl w:val="0"/>
          <w:numId w:val="1"/>
        </w:numPr>
        <w:spacing w:after="80" w:before="0"/>
      </w:pPr>
      <w:r>
        <w:rPr>
          <w:rFonts w:ascii="Arial" w:cs="Arial" w:eastAsia="Arial" w:hAnsi="Arial"/>
          <w:color w:val="1E293B"/>
          <w:sz w:val="22"/>
          <w:szCs w:val="22"/>
        </w:rPr>
        <w:t xml:space="preserve">"Ask your cabinet" must never use the word "diagnosis", "prescribe", "recommend", "treat", or "cure" in any AI-generated output. The proxy applies a post-generation regex filter to catch and strip these terms before returning the response to the client.</w:t>
      </w:r>
    </w:p>
    <w:p>
      <w:pPr>
        <w:numPr>
          <w:ilvl w:val="0"/>
          <w:numId w:val="1"/>
        </w:numPr>
        <w:spacing w:after="80" w:before="0"/>
      </w:pPr>
      <w:r>
        <w:rPr>
          <w:rFonts w:ascii="Arial" w:cs="Arial" w:eastAsia="Arial" w:hAnsi="Arial"/>
          <w:color w:val="1E293B"/>
          <w:sz w:val="22"/>
          <w:szCs w:val="22"/>
        </w:rPr>
        <w:t xml:space="preserve">Drug interaction check results must always lead with the medicine names, not the risk level. Never "HIGH RISK: Do not take these together." Always "Metformin and Ibuprofen: taking these together may reduce kidney function. Please consult your doctor."</w:t>
      </w:r>
    </w:p>
    <w:p>
      <w:pPr>
        <w:numPr>
          <w:ilvl w:val="0"/>
          <w:numId w:val="1"/>
        </w:numPr>
        <w:spacing w:after="80" w:before="0"/>
      </w:pPr>
      <w:r>
        <w:rPr>
          <w:rFonts w:ascii="Arial" w:cs="Arial" w:eastAsia="Arial" w:hAnsi="Arial"/>
          <w:color w:val="1E293B"/>
          <w:sz w:val="22"/>
          <w:szCs w:val="22"/>
        </w:rPr>
        <w:t xml:space="preserve">Interaction check results must include the canonical active ingredient names, not just the brand names, so users understand the risk applies to all brands of that salt.</w:t>
      </w:r>
    </w:p>
    <w:p>
      <w:pPr>
        <w:numPr>
          <w:ilvl w:val="0"/>
          <w:numId w:val="1"/>
        </w:numPr>
        <w:spacing w:after="80" w:before="0"/>
      </w:pPr>
      <w:r>
        <w:rPr>
          <w:rFonts w:ascii="Arial" w:cs="Arial" w:eastAsia="Arial" w:hAnsi="Arial"/>
          <w:color w:val="1E293B"/>
          <w:sz w:val="22"/>
          <w:szCs w:val="22"/>
        </w:rPr>
        <w:t xml:space="preserve">The AI output component must never be full-screen or modal. It must always be inline, below the query, so the user can see their cabinet context around it. A full-screen AI response feels authoritative. An inline response feels assistive.</w:t>
      </w:r>
    </w:p>
    <w:p>
      <w:pPr>
        <w:spacing w:after="0" w:before="80"/>
      </w:pPr>
    </w:p>
    <w:p>
      <w:pPr>
        <w:pStyle w:val="Heading2"/>
        <w:spacing w:after="80" w:before="320"/>
      </w:pPr>
      <w:r>
        <w:rPr>
          <w:rFonts w:ascii="Arial" w:cs="Arial" w:eastAsia="Arial" w:hAnsi="Arial"/>
          <w:b/>
          <w:bCs/>
          <w:color w:val="1E3A5F"/>
          <w:sz w:val="28"/>
          <w:szCs w:val="28"/>
        </w:rPr>
        <w:t xml:space="preserve">9.3 Content Filter — Diagnostic Pattern Blocklist</w:t>
      </w:r>
    </w:p>
    <w:p>
      <w:pPr>
        <w:spacing w:after="120" w:before="0"/>
      </w:pPr>
      <w:r>
        <w:rPr>
          <w:rFonts w:ascii="Arial" w:cs="Arial" w:eastAsia="Arial" w:hAnsi="Arial"/>
          <w:color w:val="1E293B"/>
          <w:sz w:val="22"/>
          <w:szCs w:val="22"/>
        </w:rPr>
        <w:t xml:space="preserve">The server-side blocklist is evaluated before any Gemini API call. It is a hardcoded set of pattern rules in the geminiProxy Cloud Function. Patterns are applied as regex against the normalised (lowercased, punctuation-stripped) user query string.</w:t>
      </w:r>
    </w:p>
    <w:p>
      <w:pPr>
        <w:spacing w:after="0" w:before="80"/>
      </w:pPr>
    </w:p>
    <w:p>
      <w:pPr>
        <w:pStyle w:val="Heading3"/>
        <w:spacing w:after="60" w:before="200"/>
      </w:pPr>
      <w:r>
        <w:rPr>
          <w:rFonts w:ascii="Arial" w:cs="Arial" w:eastAsia="Arial" w:hAnsi="Arial"/>
          <w:b/>
          <w:bCs/>
          <w:color w:val="1E293B"/>
          <w:sz w:val="24"/>
          <w:szCs w:val="24"/>
        </w:rPr>
        <w:t xml:space="preserve">Blocklist categories</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800"/>
        <w:gridCol w:w="4560"/>
        <w:gridCol w:w="3000"/>
      </w:tblGrid>
      <w:tr>
        <w:tc>
          <w:tcPr>
            <w:tcW w:type="dxa" w:w="18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56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Pattern examples</w:t>
            </w:r>
          </w:p>
        </w:tc>
        <w:tc>
          <w:tcPr>
            <w:tcW w:type="dxa" w:w="30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Refusal message key</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Symptom-to-diagnosis</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what do i have, what is wrong with me, do i have [condition]</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DIAGNOSTIC_REFUSAL</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Treatment recommendation</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what should i take for, what medicine for, how do i treat</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PRESCRIPTIVE_REFUSAL</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Dosage calculation</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how much should i take, what dose for my weight, dose for child</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DOSAGE_REFUSAL</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Emergency keyword</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chest pain, can't breathe, stroke, unconscious, poisoning, overdose</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EMERGENCY_REFUSAL — returns 112 CTA immediately</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Pregnancy/paediatric</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safe during pregnancy, safe for baby, dose for infant, breastfeeding</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SPECIALIST_REFUSAL — redirects to OB/paediatrician</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Mental health</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feeling suicidal, want to hurt myself, depression medication dose</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MENTAL_HEALTH_REFUSAL — returns iCall / Vandrevala helpline</w:t>
            </w:r>
          </w:p>
        </w:tc>
      </w:tr>
    </w:tbl>
    <w:p>
      <w:pPr>
        <w:spacing w:after="0" w:before="80"/>
      </w:pPr>
    </w:p>
    <w:p>
      <w:pPr>
        <w:spacing w:after="120" w:before="0"/>
      </w:pPr>
      <w:r>
        <w:rPr>
          <w:rFonts w:ascii="Arial" w:cs="Arial" w:eastAsia="Arial" w:hAnsi="Arial"/>
          <w:color w:val="1E293B"/>
          <w:sz w:val="22"/>
          <w:szCs w:val="22"/>
        </w:rPr>
        <w:t xml:space="preserve">The blocklist is maintained in a Firestore document at /config/aiBlocklist so it can be updated without a Cloud Function redeployment. The Cloud Function reads this document at cold start and caches it in memory for the function's lifetime. An update to the blocklist document triggers a Cloud Function redeployment via a Firestore-triggered CI action.</w:t>
      </w:r>
    </w:p>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7960"/>
      </w:tblGrid>
      <w:tr>
        <w:tc>
          <w:tcPr>
            <w:tcW w:type="dxa" w:w="1400"/>
            <w:tcBorders>
              <w:top w:val="single" w:color="E2E8F0" w:sz="1"/>
              <w:left w:val="single" w:color="E2E8F0" w:sz="1"/>
              <w:bottom w:val="single" w:color="E2E8F0" w:sz="1"/>
              <w:right w:val="single" w:color="E2E8F0"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Hallucination prevention</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The system prompt for Cabinet Query explicitly instructs: "You must only describe medicines that appear in the user's cabinet data provided to you. You must not mention, infer, or suggest any medicine not in this list. If the answer requires a medicine not in the list, state that you cannot answer from the available cabinet." The proxy validates that every medicine name in the AI response appears in the cabinet context sent with the request. If an unlisted medicine appears in the response, it is treated as a hallucination and the response is hard-refused.</w:t>
            </w:r>
          </w:p>
        </w:tc>
      </w:tr>
    </w:tbl>
    <w:p>
      <w:pPr>
        <w:spacing w:after="0" w:before="80"/>
      </w:pPr>
    </w:p>
    <w:p>
      <w:r>
        <w:br w:type="page"/>
      </w:r>
    </w:p>
    <w:p>
      <w:pPr>
        <w:pStyle w:val="Heading1"/>
        <w:spacing w:after="160" w:before="0"/>
      </w:pPr>
      <w:r>
        <w:rPr>
          <w:rFonts w:ascii="Arial" w:cs="Arial" w:eastAsia="Arial" w:hAnsi="Arial"/>
          <w:b/>
          <w:bCs/>
          <w:color w:val="065F46"/>
          <w:sz w:val="36"/>
          <w:szCs w:val="36"/>
        </w:rPr>
        <w:t xml:space="preserve">10. Inventory Conflict &amp; Audit Resolution</w:t>
      </w:r>
    </w:p>
    <w:p>
      <w:pPr>
        <w:pBdr>
          <w:bottom w:val="single" w:color="065F46" w:sz="6" w:space="1"/>
        </w:pBdr>
        <w:spacing w:after="160" w:before="0"/>
      </w:pPr>
    </w:p>
    <w:p>
      <w:pPr>
        <w:spacing w:after="120" w:before="0"/>
      </w:pPr>
      <w:r>
        <w:rPr>
          <w:rFonts w:ascii="Arial" w:cs="Arial" w:eastAsia="Arial" w:hAnsi="Arial"/>
          <w:color w:val="1E293B"/>
          <w:sz w:val="22"/>
          <w:szCs w:val="22"/>
        </w:rPr>
        <w:t xml:space="preserve">The audit fence prevents stale offline logs from corrupting post-audit inventory counts. This section defines the human-facing resolution flows that sit on top of that technical foundation — what happens when the numbers don't match and who has authority to resolve it.</w:t>
      </w:r>
    </w:p>
    <w:p>
      <w:pPr>
        <w:spacing w:after="0" w:before="80"/>
      </w:pPr>
    </w:p>
    <w:p>
      <w:pPr>
        <w:pStyle w:val="Heading2"/>
        <w:spacing w:after="80" w:before="320"/>
      </w:pPr>
      <w:r>
        <w:rPr>
          <w:rFonts w:ascii="Arial" w:cs="Arial" w:eastAsia="Arial" w:hAnsi="Arial"/>
          <w:b/>
          <w:bCs/>
          <w:color w:val="1E3A5F"/>
          <w:sz w:val="28"/>
          <w:szCs w:val="28"/>
        </w:rPr>
        <w:t xml:space="preserve">10.1 Conflict Resolution — Concurrent Audit Submissions</w:t>
      </w:r>
    </w:p>
    <w:p>
      <w:pPr>
        <w:spacing w:after="120" w:before="0"/>
      </w:pPr>
      <w:r>
        <w:rPr>
          <w:rFonts w:ascii="Arial" w:cs="Arial" w:eastAsia="Arial" w:hAnsi="Arial"/>
          <w:color w:val="1E293B"/>
          <w:sz w:val="22"/>
          <w:szCs w:val="22"/>
        </w:rPr>
        <w:t xml:space="preserve">Two household members (e.g. Priya and her mother) both perform a physical count of the same medicine at different times on the same Sunday, and submit different quantities.</w:t>
      </w:r>
    </w:p>
    <w:p>
      <w:pPr>
        <w:spacing w:after="0" w:before="80"/>
      </w:pPr>
    </w:p>
    <w:p>
      <w:pPr>
        <w:pStyle w:val="Heading3"/>
        <w:spacing w:after="60" w:before="200"/>
      </w:pPr>
      <w:r>
        <w:rPr>
          <w:rFonts w:ascii="Arial" w:cs="Arial" w:eastAsia="Arial" w:hAnsi="Arial"/>
          <w:b/>
          <w:bCs/>
          <w:color w:val="1E293B"/>
          <w:sz w:val="24"/>
          <w:szCs w:val="24"/>
        </w:rPr>
        <w:t xml:space="preserve">Resolution rule</w:t>
      </w:r>
    </w:p>
    <w:p>
      <w:pPr>
        <w:spacing w:after="120" w:before="0"/>
      </w:pPr>
      <w:r>
        <w:rPr>
          <w:rFonts w:ascii="Arial" w:cs="Arial" w:eastAsia="Arial" w:hAnsi="Arial"/>
          <w:color w:val="1E293B"/>
          <w:sz w:val="22"/>
          <w:szCs w:val="22"/>
        </w:rPr>
        <w:t xml:space="preserve">Last physical count wins on the quantityOnHand field. Both submissions are recorded in the inventoryAudits ledger. A conflict is surfaced to the Admin (Priya) as an amber banner on her next dashboard load.</w:t>
      </w:r>
    </w:p>
    <w:p>
      <w:pPr>
        <w:spacing w:after="0" w:before="80"/>
      </w:pPr>
    </w:p>
    <w:p>
      <w:pPr>
        <w:pStyle w:val="Heading3"/>
        <w:spacing w:after="60" w:before="200"/>
      </w:pPr>
      <w:r>
        <w:rPr>
          <w:rFonts w:ascii="Arial" w:cs="Arial" w:eastAsia="Arial" w:hAnsi="Arial"/>
          <w:b/>
          <w:bCs/>
          <w:color w:val="1E293B"/>
          <w:sz w:val="24"/>
          <w:szCs w:val="24"/>
        </w:rPr>
        <w:t xml:space="preserve">Conflict notice — required content</w:t>
      </w:r>
    </w:p>
    <w:p>
      <w:pPr>
        <w:numPr>
          <w:ilvl w:val="0"/>
          <w:numId w:val="1"/>
        </w:numPr>
        <w:spacing w:after="80" w:before="0"/>
      </w:pPr>
      <w:r>
        <w:rPr>
          <w:rFonts w:ascii="Arial" w:cs="Arial" w:eastAsia="Arial" w:hAnsi="Arial"/>
          <w:color w:val="1E293B"/>
          <w:sz w:val="22"/>
          <w:szCs w:val="22"/>
        </w:rPr>
        <w:t xml:space="preserve">Medicine name and both quantities: "You entered 42 tablets. Rajan entered 38 tablets."</w:t>
      </w:r>
    </w:p>
    <w:p>
      <w:pPr>
        <w:numPr>
          <w:ilvl w:val="0"/>
          <w:numId w:val="1"/>
        </w:numPr>
        <w:spacing w:after="80" w:before="0"/>
      </w:pPr>
      <w:r>
        <w:rPr>
          <w:rFonts w:ascii="Arial" w:cs="Arial" w:eastAsia="Arial" w:hAnsi="Arial"/>
          <w:color w:val="1E293B"/>
          <w:sz w:val="22"/>
          <w:szCs w:val="22"/>
        </w:rPr>
        <w:t xml:space="preserve">Timestamps of both submissions: "Your count: Sunday 10:14am. Rajan's count: Sunday 11:32am."</w:t>
      </w:r>
    </w:p>
    <w:p>
      <w:pPr>
        <w:numPr>
          <w:ilvl w:val="0"/>
          <w:numId w:val="1"/>
        </w:numPr>
        <w:spacing w:after="80" w:before="0"/>
      </w:pPr>
      <w:r>
        <w:rPr>
          <w:rFonts w:ascii="Arial" w:cs="Arial" w:eastAsia="Arial" w:hAnsi="Arial"/>
          <w:color w:val="1E293B"/>
          <w:sz w:val="22"/>
          <w:szCs w:val="22"/>
        </w:rPr>
        <w:t xml:space="preserve">Which count the system used: "We're using Rajan's count (11:32am) as it was entered later."</w:t>
      </w:r>
    </w:p>
    <w:p>
      <w:pPr>
        <w:numPr>
          <w:ilvl w:val="0"/>
          <w:numId w:val="1"/>
        </w:numPr>
        <w:spacing w:after="80" w:before="0"/>
      </w:pPr>
      <w:r>
        <w:rPr>
          <w:rFonts w:ascii="Arial" w:cs="Arial" w:eastAsia="Arial" w:hAnsi="Arial"/>
          <w:color w:val="1E293B"/>
          <w:sz w:val="22"/>
          <w:szCs w:val="22"/>
        </w:rPr>
        <w:t xml:space="preserve">Two actions: "Rajan's count is correct — dismiss" and "I want to set the correct count" (opens manual override)</w:t>
      </w:r>
    </w:p>
    <w:p>
      <w:pPr>
        <w:numPr>
          <w:ilvl w:val="0"/>
          <w:numId w:val="1"/>
        </w:numPr>
        <w:spacing w:after="80" w:before="0"/>
      </w:pPr>
      <w:r>
        <w:rPr>
          <w:rFonts w:ascii="Arial" w:cs="Arial" w:eastAsia="Arial" w:hAnsi="Arial"/>
          <w:color w:val="1E293B"/>
          <w:sz w:val="22"/>
          <w:szCs w:val="22"/>
        </w:rPr>
        <w:t xml:space="preserve">The notice persists until explicitly dismissed. It must not auto-dismiss.</w:t>
      </w:r>
    </w:p>
    <w:p>
      <w:pPr>
        <w:spacing w:after="0" w:before="80"/>
      </w:pPr>
    </w:p>
    <w:p>
      <w:pPr>
        <w:pStyle w:val="Heading3"/>
        <w:spacing w:after="60" w:before="200"/>
      </w:pPr>
      <w:r>
        <w:rPr>
          <w:rFonts w:ascii="Arial" w:cs="Arial" w:eastAsia="Arial" w:hAnsi="Arial"/>
          <w:b/>
          <w:bCs/>
          <w:color w:val="1E293B"/>
          <w:sz w:val="24"/>
          <w:szCs w:val="24"/>
        </w:rPr>
        <w:t xml:space="preserve">Conflict document schema</w:t>
      </w:r>
    </w:p>
    <w:p>
      <w:pPr>
        <w:shd w:fill="F1F5F9" w:val="clear"/>
        <w:spacing w:after="40" w:before="40"/>
        <w:ind w:left="360" w:right="360"/>
      </w:pPr>
      <w:r>
        <w:rPr>
          <w:rFonts w:ascii="Courier New" w:cs="Courier New" w:eastAsia="Courier New" w:hAnsi="Courier New"/>
          <w:color w:val="0F172A"/>
          <w:sz w:val="20"/>
          <w:szCs w:val="20"/>
        </w:rPr>
        <w:t xml:space="preserve">// Written to households/{hId}/inventoryConflicts/{conflictId}</w:t>
      </w:r>
    </w:p>
    <w:p>
      <w:pPr>
        <w:shd w:fill="F1F5F9" w:val="clear"/>
        <w:spacing w:after="40" w:before="40"/>
        <w:ind w:left="360" w:right="360"/>
      </w:pPr>
      <w:r>
        <w:rPr>
          <w:rFonts w:ascii="Courier New" w:cs="Courier New" w:eastAsia="Courier New" w:hAnsi="Courier New"/>
          <w:color w:val="0F172A"/>
          <w:sz w:val="20"/>
          <w:szCs w:val="20"/>
        </w:rPr>
        <w:t xml:space="preserve">{</w:t>
      </w:r>
    </w:p>
    <w:p>
      <w:pPr>
        <w:shd w:fill="F1F5F9" w:val="clear"/>
        <w:spacing w:after="40" w:before="40"/>
        <w:ind w:left="360" w:right="360"/>
      </w:pPr>
      <w:r>
        <w:rPr>
          <w:rFonts w:ascii="Courier New" w:cs="Courier New" w:eastAsia="Courier New" w:hAnsi="Courier New"/>
          <w:color w:val="0F172A"/>
          <w:sz w:val="20"/>
          <w:szCs w:val="20"/>
        </w:rPr>
        <w:t xml:space="preserve">  cabinetItemId: string,</w:t>
      </w:r>
    </w:p>
    <w:p>
      <w:pPr>
        <w:shd w:fill="F1F5F9" w:val="clear"/>
        <w:spacing w:after="40" w:before="40"/>
        <w:ind w:left="360" w:right="360"/>
      </w:pPr>
      <w:r>
        <w:rPr>
          <w:rFonts w:ascii="Courier New" w:cs="Courier New" w:eastAsia="Courier New" w:hAnsi="Courier New"/>
          <w:color w:val="0F172A"/>
          <w:sz w:val="20"/>
          <w:szCs w:val="20"/>
        </w:rPr>
        <w:t xml:space="preserve">  medicineName: string,          // denormalised for display</w:t>
      </w:r>
    </w:p>
    <w:p>
      <w:pPr>
        <w:shd w:fill="F1F5F9" w:val="clear"/>
        <w:spacing w:after="40" w:before="40"/>
        <w:ind w:left="360" w:right="360"/>
      </w:pPr>
      <w:r>
        <w:rPr>
          <w:rFonts w:ascii="Courier New" w:cs="Courier New" w:eastAsia="Courier New" w:hAnsi="Courier New"/>
          <w:color w:val="0F172A"/>
          <w:sz w:val="20"/>
          <w:szCs w:val="20"/>
        </w:rPr>
        <w:t xml:space="preserve">  submissions: {</w:t>
      </w:r>
    </w:p>
    <w:p>
      <w:pPr>
        <w:shd w:fill="F1F5F9" w:val="clear"/>
        <w:spacing w:after="40" w:before="40"/>
        <w:ind w:left="360" w:right="360"/>
      </w:pPr>
      <w:r>
        <w:rPr>
          <w:rFonts w:ascii="Courier New" w:cs="Courier New" w:eastAsia="Courier New" w:hAnsi="Courier New"/>
          <w:color w:val="0F172A"/>
          <w:sz w:val="20"/>
          <w:szCs w:val="20"/>
        </w:rPr>
        <w:t xml:space="preserve">    uid: string,</w:t>
      </w:r>
    </w:p>
    <w:p>
      <w:pPr>
        <w:shd w:fill="F1F5F9" w:val="clear"/>
        <w:spacing w:after="40" w:before="40"/>
        <w:ind w:left="360" w:right="360"/>
      </w:pPr>
      <w:r>
        <w:rPr>
          <w:rFonts w:ascii="Courier New" w:cs="Courier New" w:eastAsia="Courier New" w:hAnsi="Courier New"/>
          <w:color w:val="0F172A"/>
          <w:sz w:val="20"/>
          <w:szCs w:val="20"/>
        </w:rPr>
        <w:t xml:space="preserve">    count: number,</w:t>
      </w:r>
    </w:p>
    <w:p>
      <w:pPr>
        <w:shd w:fill="F1F5F9" w:val="clear"/>
        <w:spacing w:after="40" w:before="40"/>
        <w:ind w:left="360" w:right="360"/>
      </w:pPr>
      <w:r>
        <w:rPr>
          <w:rFonts w:ascii="Courier New" w:cs="Courier New" w:eastAsia="Courier New" w:hAnsi="Courier New"/>
          <w:color w:val="0F172A"/>
          <w:sz w:val="20"/>
          <w:szCs w:val="20"/>
        </w:rPr>
        <w:t xml:space="preserve">    submittedAt: Timestamp</w:t>
      </w:r>
    </w:p>
    <w:p>
      <w:pPr>
        <w:shd w:fill="F1F5F9" w:val="clear"/>
        <w:spacing w:after="40" w:before="40"/>
        <w:ind w:left="360" w:right="360"/>
      </w:pPr>
      <w:r>
        <w:rPr>
          <w:rFonts w:ascii="Courier New" w:cs="Courier New" w:eastAsia="Courier New" w:hAnsi="Courier New"/>
          <w:color w:val="0F172A"/>
          <w:sz w:val="20"/>
          <w:szCs w:val="20"/>
        </w:rPr>
        <w:t xml:space="preserve">  }[],                            // all submissions this audit cycle</w:t>
      </w:r>
    </w:p>
    <w:p>
      <w:pPr>
        <w:shd w:fill="F1F5F9" w:val="clear"/>
        <w:spacing w:after="40" w:before="40"/>
        <w:ind w:left="360" w:right="360"/>
      </w:pPr>
      <w:r>
        <w:rPr>
          <w:rFonts w:ascii="Courier New" w:cs="Courier New" w:eastAsia="Courier New" w:hAnsi="Courier New"/>
          <w:color w:val="0F172A"/>
          <w:sz w:val="20"/>
          <w:szCs w:val="20"/>
        </w:rPr>
        <w:t xml:space="preserve">  resolvedCount: number,          // the winning count (last submission)</w:t>
      </w:r>
    </w:p>
    <w:p>
      <w:pPr>
        <w:shd w:fill="F1F5F9" w:val="clear"/>
        <w:spacing w:after="40" w:before="40"/>
        <w:ind w:left="360" w:right="360"/>
      </w:pPr>
      <w:r>
        <w:rPr>
          <w:rFonts w:ascii="Courier New" w:cs="Courier New" w:eastAsia="Courier New" w:hAnsi="Courier New"/>
          <w:color w:val="0F172A"/>
          <w:sz w:val="20"/>
          <w:szCs w:val="20"/>
        </w:rPr>
        <w:t xml:space="preserve">  resolvedBy: "last_write_wins",  // always — human override recorded separately</w:t>
      </w:r>
    </w:p>
    <w:p>
      <w:pPr>
        <w:shd w:fill="F1F5F9" w:val="clear"/>
        <w:spacing w:after="40" w:before="40"/>
        <w:ind w:left="360" w:right="360"/>
      </w:pPr>
      <w:r>
        <w:rPr>
          <w:rFonts w:ascii="Courier New" w:cs="Courier New" w:eastAsia="Courier New" w:hAnsi="Courier New"/>
          <w:color w:val="0F172A"/>
          <w:sz w:val="20"/>
          <w:szCs w:val="20"/>
        </w:rPr>
        <w:t xml:space="preserve">  status: "unresolved" | "dismissed" | "overridden",</w:t>
      </w:r>
    </w:p>
    <w:p>
      <w:pPr>
        <w:shd w:fill="F1F5F9" w:val="clear"/>
        <w:spacing w:after="40" w:before="40"/>
        <w:ind w:left="360" w:right="360"/>
      </w:pPr>
      <w:r>
        <w:rPr>
          <w:rFonts w:ascii="Courier New" w:cs="Courier New" w:eastAsia="Courier New" w:hAnsi="Courier New"/>
          <w:color w:val="0F172A"/>
          <w:sz w:val="20"/>
          <w:szCs w:val="20"/>
        </w:rPr>
        <w:t xml:space="preserve">  dismissedBy: uid | null,</w:t>
      </w:r>
    </w:p>
    <w:p>
      <w:pPr>
        <w:shd w:fill="F1F5F9" w:val="clear"/>
        <w:spacing w:after="40" w:before="40"/>
        <w:ind w:left="360" w:right="360"/>
      </w:pPr>
      <w:r>
        <w:rPr>
          <w:rFonts w:ascii="Courier New" w:cs="Courier New" w:eastAsia="Courier New" w:hAnsi="Courier New"/>
          <w:color w:val="0F172A"/>
          <w:sz w:val="20"/>
          <w:szCs w:val="20"/>
        </w:rPr>
        <w:t xml:space="preserve">  dismissedAt: Timestamp | null,</w:t>
      </w:r>
    </w:p>
    <w:p>
      <w:pPr>
        <w:shd w:fill="F1F5F9" w:val="clear"/>
        <w:spacing w:after="40" w:before="40"/>
        <w:ind w:left="360" w:right="360"/>
      </w:pPr>
      <w:r>
        <w:rPr>
          <w:rFonts w:ascii="Courier New" w:cs="Courier New" w:eastAsia="Courier New" w:hAnsi="Courier New"/>
          <w:color w:val="0F172A"/>
          <w:sz w:val="20"/>
          <w:szCs w:val="20"/>
        </w:rPr>
        <w:t xml:space="preserve">  overriddenTo: number | null,</w:t>
      </w:r>
    </w:p>
    <w:p>
      <w:pPr>
        <w:shd w:fill="F1F5F9" w:val="clear"/>
        <w:spacing w:after="40" w:before="40"/>
        <w:ind w:left="360" w:right="360"/>
      </w:pPr>
      <w:r>
        <w:rPr>
          <w:rFonts w:ascii="Courier New" w:cs="Courier New" w:eastAsia="Courier New" w:hAnsi="Courier New"/>
          <w:color w:val="0F172A"/>
          <w:sz w:val="20"/>
          <w:szCs w:val="20"/>
        </w:rPr>
        <w:t xml:space="preserve">  overriddenBy: uid | null</w:t>
      </w:r>
    </w:p>
    <w:p>
      <w:pPr>
        <w:shd w:fill="F1F5F9" w:val="clear"/>
        <w:spacing w:after="40" w:before="40"/>
        <w:ind w:left="360" w:right="360"/>
      </w:pPr>
      <w:r>
        <w:rPr>
          <w:rFonts w:ascii="Courier New" w:cs="Courier New" w:eastAsia="Courier New" w:hAnsi="Courier New"/>
          <w:color w:val="0F172A"/>
          <w:sz w:val="20"/>
          <w:szCs w:val="20"/>
        </w:rPr>
        <w:t xml:space="preserve">}</w:t>
      </w:r>
    </w:p>
    <w:p>
      <w:pPr>
        <w:spacing w:after="0" w:before="80"/>
      </w:pPr>
    </w:p>
    <w:p>
      <w:pPr>
        <w:pStyle w:val="Heading2"/>
        <w:spacing w:after="80" w:before="320"/>
      </w:pPr>
      <w:r>
        <w:rPr>
          <w:rFonts w:ascii="Arial" w:cs="Arial" w:eastAsia="Arial" w:hAnsi="Arial"/>
          <w:b/>
          <w:bCs/>
          <w:color w:val="1E3A5F"/>
          <w:sz w:val="28"/>
          <w:szCs w:val="28"/>
        </w:rPr>
        <w:t xml:space="preserve">10.2 Manual Admin Override</w:t>
      </w:r>
    </w:p>
    <w:p>
      <w:pPr>
        <w:spacing w:after="120" w:before="0"/>
      </w:pPr>
      <w:r>
        <w:rPr>
          <w:rFonts w:ascii="Arial" w:cs="Arial" w:eastAsia="Arial" w:hAnsi="Arial"/>
          <w:color w:val="1E293B"/>
          <w:sz w:val="22"/>
          <w:szCs w:val="22"/>
        </w:rPr>
        <w:t xml:space="preserve">The Admin (Priya) can correct the system inventory count at any time without performing a full Sunday audit. This is the escape valve for obvious errors — a dropped bottle, a forgotten restock, a count that was simply wrong.</w:t>
      </w:r>
    </w:p>
    <w:p>
      <w:pPr>
        <w:spacing w:after="0" w:before="80"/>
      </w:pPr>
    </w:p>
    <w:p>
      <w:pPr>
        <w:pStyle w:val="Heading3"/>
        <w:spacing w:after="60" w:before="200"/>
      </w:pPr>
      <w:r>
        <w:rPr>
          <w:rFonts w:ascii="Arial" w:cs="Arial" w:eastAsia="Arial" w:hAnsi="Arial"/>
          <w:b/>
          <w:bCs/>
          <w:color w:val="1E293B"/>
          <w:sz w:val="24"/>
          <w:szCs w:val="24"/>
        </w:rPr>
        <w:t xml:space="preserve">Override flow</w:t>
      </w:r>
    </w:p>
    <w:p>
      <w:pPr>
        <w:numPr>
          <w:ilvl w:val="0"/>
          <w:numId w:val="1"/>
        </w:numPr>
        <w:spacing w:after="80" w:before="0"/>
      </w:pPr>
      <w:r>
        <w:rPr>
          <w:rFonts w:ascii="Arial" w:cs="Arial" w:eastAsia="Arial" w:hAnsi="Arial"/>
          <w:color w:val="1E293B"/>
          <w:sz w:val="22"/>
          <w:szCs w:val="22"/>
        </w:rPr>
        <w:t xml:space="preserve">Admin opens a cabinet item detail screen and taps "Correct count"</w:t>
      </w:r>
    </w:p>
    <w:p>
      <w:pPr>
        <w:numPr>
          <w:ilvl w:val="0"/>
          <w:numId w:val="1"/>
        </w:numPr>
        <w:spacing w:after="80" w:before="0"/>
      </w:pPr>
      <w:r>
        <w:rPr>
          <w:rFonts w:ascii="Arial" w:cs="Arial" w:eastAsia="Arial" w:hAnsi="Arial"/>
          <w:color w:val="1E293B"/>
          <w:sz w:val="22"/>
          <w:szCs w:val="22"/>
        </w:rPr>
        <w:t xml:space="preserve">System shows current quantity and a number input</w:t>
      </w:r>
    </w:p>
    <w:p>
      <w:pPr>
        <w:numPr>
          <w:ilvl w:val="0"/>
          <w:numId w:val="1"/>
        </w:numPr>
        <w:spacing w:after="80" w:before="0"/>
      </w:pPr>
      <w:r>
        <w:rPr>
          <w:rFonts w:ascii="Arial" w:cs="Arial" w:eastAsia="Arial" w:hAnsi="Arial"/>
          <w:color w:val="1E293B"/>
          <w:sz w:val="22"/>
          <w:szCs w:val="22"/>
        </w:rPr>
        <w:t xml:space="preserve">Admin enters the actual physical count and optionally adds a note (e.g. "dropped 5 tablets")</w:t>
      </w:r>
    </w:p>
    <w:p>
      <w:pPr>
        <w:numPr>
          <w:ilvl w:val="0"/>
          <w:numId w:val="1"/>
        </w:numPr>
        <w:spacing w:after="80" w:before="0"/>
      </w:pPr>
      <w:r>
        <w:rPr>
          <w:rFonts w:ascii="Arial" w:cs="Arial" w:eastAsia="Arial" w:hAnsi="Arial"/>
          <w:color w:val="1E293B"/>
          <w:sz w:val="22"/>
          <w:szCs w:val="22"/>
        </w:rPr>
        <w:t xml:space="preserve">On confirm: a manual override record is written to inventoryAudits with type: "manual_override". quantityOnHand is updated. The override is shown in the audit history.</w:t>
      </w:r>
    </w:p>
    <w:p>
      <w:pPr>
        <w:numPr>
          <w:ilvl w:val="0"/>
          <w:numId w:val="1"/>
        </w:numPr>
        <w:spacing w:after="80" w:before="0"/>
      </w:pPr>
      <w:r>
        <w:rPr>
          <w:rFonts w:ascii="Arial" w:cs="Arial" w:eastAsia="Arial" w:hAnsi="Arial"/>
          <w:color w:val="1E293B"/>
          <w:sz w:val="22"/>
          <w:szCs w:val="22"/>
        </w:rPr>
        <w:t xml:space="preserve">The override does NOT reset the Sunday audit streak — it is a correction, not an audit</w:t>
      </w:r>
    </w:p>
    <w:p>
      <w:pPr>
        <w:numPr>
          <w:ilvl w:val="0"/>
          <w:numId w:val="1"/>
        </w:numPr>
        <w:spacing w:after="80" w:before="0"/>
      </w:pPr>
      <w:r>
        <w:rPr>
          <w:rFonts w:ascii="Arial" w:cs="Arial" w:eastAsia="Arial" w:hAnsi="Arial"/>
          <w:color w:val="1E293B"/>
          <w:sz w:val="22"/>
          <w:szCs w:val="22"/>
        </w:rPr>
        <w:t xml:space="preserve">If the override count differs from the system count by more than 20%, a secondary confirmation is shown: "That's a significant difference from what the system expected. Are you sure?" — one extra tap, not a barrier</w:t>
      </w:r>
    </w:p>
    <w:p>
      <w:pPr>
        <w:spacing w:after="0" w:before="80"/>
      </w:pPr>
    </w:p>
    <w:p>
      <w:pPr>
        <w:pStyle w:val="Heading3"/>
        <w:spacing w:after="60" w:before="200"/>
      </w:pPr>
      <w:r>
        <w:rPr>
          <w:rFonts w:ascii="Arial" w:cs="Arial" w:eastAsia="Arial" w:hAnsi="Arial"/>
          <w:b/>
          <w:bCs/>
          <w:color w:val="1E293B"/>
          <w:sz w:val="24"/>
          <w:szCs w:val="24"/>
        </w:rPr>
        <w:t xml:space="preserve">Override schema</w:t>
      </w:r>
    </w:p>
    <w:p>
      <w:pPr>
        <w:shd w:fill="F1F5F9" w:val="clear"/>
        <w:spacing w:after="40" w:before="40"/>
        <w:ind w:left="360" w:right="360"/>
      </w:pPr>
      <w:r>
        <w:rPr>
          <w:rFonts w:ascii="Courier New" w:cs="Courier New" w:eastAsia="Courier New" w:hAnsi="Courier New"/>
          <w:color w:val="0F172A"/>
          <w:sz w:val="20"/>
          <w:szCs w:val="20"/>
        </w:rPr>
        <w:t xml:space="preserve">// Written to households/{hId}/inventoryAudits/{auditId}</w:t>
      </w:r>
    </w:p>
    <w:p>
      <w:pPr>
        <w:shd w:fill="F1F5F9" w:val="clear"/>
        <w:spacing w:after="40" w:before="40"/>
        <w:ind w:left="360" w:right="360"/>
      </w:pPr>
      <w:r>
        <w:rPr>
          <w:rFonts w:ascii="Courier New" w:cs="Courier New" w:eastAsia="Courier New" w:hAnsi="Courier New"/>
          <w:color w:val="0F172A"/>
          <w:sz w:val="20"/>
          <w:szCs w:val="20"/>
        </w:rPr>
        <w:t xml:space="preserve">{</w:t>
      </w:r>
    </w:p>
    <w:p>
      <w:pPr>
        <w:shd w:fill="F1F5F9" w:val="clear"/>
        <w:spacing w:after="40" w:before="40"/>
        <w:ind w:left="360" w:right="360"/>
      </w:pPr>
      <w:r>
        <w:rPr>
          <w:rFonts w:ascii="Courier New" w:cs="Courier New" w:eastAsia="Courier New" w:hAnsi="Courier New"/>
          <w:color w:val="0F172A"/>
          <w:sz w:val="20"/>
          <w:szCs w:val="20"/>
        </w:rPr>
        <w:t xml:space="preserve">  type: "manual_override",        // distinct from "weekly_audit" and "reconciliation"</w:t>
      </w:r>
    </w:p>
    <w:p>
      <w:pPr>
        <w:shd w:fill="F1F5F9" w:val="clear"/>
        <w:spacing w:after="40" w:before="40"/>
        <w:ind w:left="360" w:right="360"/>
      </w:pPr>
      <w:r>
        <w:rPr>
          <w:rFonts w:ascii="Courier New" w:cs="Courier New" w:eastAsia="Courier New" w:hAnsi="Courier New"/>
          <w:color w:val="0F172A"/>
          <w:sz w:val="20"/>
          <w:szCs w:val="20"/>
        </w:rPr>
        <w:t xml:space="preserve">  cabinetItemId: string,</w:t>
      </w:r>
    </w:p>
    <w:p>
      <w:pPr>
        <w:shd w:fill="F1F5F9" w:val="clear"/>
        <w:spacing w:after="40" w:before="40"/>
        <w:ind w:left="360" w:right="360"/>
      </w:pPr>
      <w:r>
        <w:rPr>
          <w:rFonts w:ascii="Courier New" w:cs="Courier New" w:eastAsia="Courier New" w:hAnsi="Courier New"/>
          <w:color w:val="0F172A"/>
          <w:sz w:val="20"/>
          <w:szCs w:val="20"/>
        </w:rPr>
        <w:t xml:space="preserve">  previousCount: number,          // system count before override</w:t>
      </w:r>
    </w:p>
    <w:p>
      <w:pPr>
        <w:shd w:fill="F1F5F9" w:val="clear"/>
        <w:spacing w:after="40" w:before="40"/>
        <w:ind w:left="360" w:right="360"/>
      </w:pPr>
      <w:r>
        <w:rPr>
          <w:rFonts w:ascii="Courier New" w:cs="Courier New" w:eastAsia="Courier New" w:hAnsi="Courier New"/>
          <w:color w:val="0F172A"/>
          <w:sz w:val="20"/>
          <w:szCs w:val="20"/>
        </w:rPr>
        <w:t xml:space="preserve">  correctedCount: number,</w:t>
      </w:r>
    </w:p>
    <w:p>
      <w:pPr>
        <w:shd w:fill="F1F5F9" w:val="clear"/>
        <w:spacing w:after="40" w:before="40"/>
        <w:ind w:left="360" w:right="360"/>
      </w:pPr>
      <w:r>
        <w:rPr>
          <w:rFonts w:ascii="Courier New" w:cs="Courier New" w:eastAsia="Courier New" w:hAnsi="Courier New"/>
          <w:color w:val="0F172A"/>
          <w:sz w:val="20"/>
          <w:szCs w:val="20"/>
        </w:rPr>
        <w:t xml:space="preserve">  delta: number,                  // correctedCount - previousCount</w:t>
      </w:r>
    </w:p>
    <w:p>
      <w:pPr>
        <w:shd w:fill="F1F5F9" w:val="clear"/>
        <w:spacing w:after="40" w:before="40"/>
        <w:ind w:left="360" w:right="360"/>
      </w:pPr>
      <w:r>
        <w:rPr>
          <w:rFonts w:ascii="Courier New" w:cs="Courier New" w:eastAsia="Courier New" w:hAnsi="Courier New"/>
          <w:color w:val="0F172A"/>
          <w:sz w:val="20"/>
          <w:szCs w:val="20"/>
        </w:rPr>
        <w:t xml:space="preserve">  overrideNote: string | null,    // admin's optional note</w:t>
      </w:r>
    </w:p>
    <w:p>
      <w:pPr>
        <w:shd w:fill="F1F5F9" w:val="clear"/>
        <w:spacing w:after="40" w:before="40"/>
        <w:ind w:left="360" w:right="360"/>
      </w:pPr>
      <w:r>
        <w:rPr>
          <w:rFonts w:ascii="Courier New" w:cs="Courier New" w:eastAsia="Courier New" w:hAnsi="Courier New"/>
          <w:color w:val="0F172A"/>
          <w:sz w:val="20"/>
          <w:szCs w:val="20"/>
        </w:rPr>
        <w:t xml:space="preserve">  conductedBy: uid,               // always Admin — members cannot override</w:t>
      </w:r>
    </w:p>
    <w:p>
      <w:pPr>
        <w:shd w:fill="F1F5F9" w:val="clear"/>
        <w:spacing w:after="40" w:before="40"/>
        <w:ind w:left="360" w:right="360"/>
      </w:pPr>
      <w:r>
        <w:rPr>
          <w:rFonts w:ascii="Courier New" w:cs="Courier New" w:eastAsia="Courier New" w:hAnsi="Courier New"/>
          <w:color w:val="0F172A"/>
          <w:sz w:val="20"/>
          <w:szCs w:val="20"/>
        </w:rPr>
        <w:t xml:space="preserve">  conductedAt: Timestamp,</w:t>
      </w:r>
    </w:p>
    <w:p>
      <w:pPr>
        <w:shd w:fill="F1F5F9" w:val="clear"/>
        <w:spacing w:after="40" w:before="40"/>
        <w:ind w:left="360" w:right="360"/>
      </w:pPr>
      <w:r>
        <w:rPr>
          <w:rFonts w:ascii="Courier New" w:cs="Courier New" w:eastAsia="Courier New" w:hAnsi="Courier New"/>
          <w:color w:val="0F172A"/>
          <w:sz w:val="20"/>
          <w:szCs w:val="20"/>
        </w:rPr>
        <w:t xml:space="preserve">  largeVarianceConfirmed: boolean // true if secondary confirmation was shown and accepted</w:t>
      </w:r>
    </w:p>
    <w:p>
      <w:pPr>
        <w:shd w:fill="F1F5F9" w:val="clear"/>
        <w:spacing w:after="40" w:before="40"/>
        <w:ind w:left="360" w:right="360"/>
      </w:pPr>
      <w:r>
        <w:rPr>
          <w:rFonts w:ascii="Courier New" w:cs="Courier New" w:eastAsia="Courier New" w:hAnsi="Courier New"/>
          <w:color w:val="0F172A"/>
          <w:sz w:val="20"/>
          <w:szCs w:val="20"/>
        </w:rPr>
        <w:t xml:space="preserve">}</w:t>
      </w:r>
    </w:p>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7960"/>
      </w:tblGrid>
      <w:tr>
        <w:tc>
          <w:tcPr>
            <w:tcW w:type="dxa" w:w="1400"/>
            <w:tcBorders>
              <w:top w:val="single" w:color="E2E8F0" w:sz="1"/>
              <w:left w:val="single" w:color="E2E8F0" w:sz="1"/>
              <w:bottom w:val="single" w:color="E2E8F0" w:sz="1"/>
              <w:right w:val="single" w:color="E2E8F0"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Audit fence interaction</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 manual override updates lastAuditAt on the household document, just as a Sunday audit does. This ensures that any offline dose logs that sync after the override are correctly fenced and do not re-subtract from the corrected count. The override timestamp becomes the new fence timestamp.</w:t>
            </w:r>
          </w:p>
        </w:tc>
      </w:tr>
    </w:tbl>
    <w:p>
      <w:pPr>
        <w:spacing w:after="0" w:before="80"/>
      </w:pPr>
    </w:p>
    <w:p>
      <w:pPr>
        <w:pStyle w:val="Heading2"/>
        <w:spacing w:after="80" w:before="320"/>
      </w:pPr>
      <w:r>
        <w:rPr>
          <w:rFonts w:ascii="Arial" w:cs="Arial" w:eastAsia="Arial" w:hAnsi="Arial"/>
          <w:b/>
          <w:bCs/>
          <w:color w:val="1E3A5F"/>
          <w:sz w:val="28"/>
          <w:szCs w:val="28"/>
        </w:rPr>
        <w:t xml:space="preserve">10.3 Smart Audit Prompting — Dynamic Cadence</w:t>
      </w:r>
    </w:p>
    <w:p>
      <w:pPr>
        <w:spacing w:after="120" w:before="0"/>
      </w:pPr>
      <w:r>
        <w:rPr>
          <w:rFonts w:ascii="Arial" w:cs="Arial" w:eastAsia="Arial" w:hAnsi="Arial"/>
          <w:color w:val="1E293B"/>
          <w:sz w:val="22"/>
          <w:szCs w:val="22"/>
        </w:rPr>
        <w:t xml:space="preserve">The Sunday weekly audit is the baseline cadence. The system overrides this baseline and prompts for an earlier audit when the depletion model predicts inventory drift risk. This section defines the trigger rules for smart prompts.</w:t>
      </w:r>
    </w:p>
    <w:p>
      <w:pPr>
        <w:spacing w:after="0" w:before="80"/>
      </w:pPr>
    </w:p>
    <w:p>
      <w:pPr>
        <w:pStyle w:val="Heading3"/>
        <w:spacing w:after="60" w:before="200"/>
      </w:pPr>
      <w:r>
        <w:rPr>
          <w:rFonts w:ascii="Arial" w:cs="Arial" w:eastAsia="Arial" w:hAnsi="Arial"/>
          <w:b/>
          <w:bCs/>
          <w:color w:val="1E293B"/>
          <w:sz w:val="24"/>
          <w:szCs w:val="24"/>
        </w:rPr>
        <w:t xml:space="preserve">Prompt trigger conditions (evaluated by maintainTodaySummary on every cabinet update)</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600"/>
        <w:gridCol w:w="2800"/>
        <w:gridCol w:w="1560"/>
        <w:gridCol w:w="3400"/>
      </w:tblGrid>
      <w:tr>
        <w:tc>
          <w:tcPr>
            <w:tcW w:type="dxa" w:w="16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8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156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Prompt urgency</w:t>
            </w:r>
          </w:p>
        </w:tc>
        <w:tc>
          <w:tcPr>
            <w:tcW w:type="dxa" w:w="3400"/>
            <w:tcBorders>
              <w:top w:val="single" w:color="E2E8F0" w:sz="1"/>
              <w:left w:val="single" w:color="E2E8F0" w:sz="1"/>
              <w:bottom w:val="single" w:color="E2E8F0" w:sz="1"/>
              <w:right w:val="single" w:color="E2E8F0"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Message shown</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Depletion imminent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estimatedDaysRemaining &lt;= 3 for any active treatment medicine</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HIGH — push notification</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"Check Metformin count now — may run out in ~3 days."</w:t>
            </w:r>
          </w:p>
        </w:tc>
      </w:tr>
      <w:tr>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Pre-restock</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Admin about to submit a restock request</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MEDIUM — inline prompt</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"Before restocking, quickly confirm: does Metformin have ~8 tablets left?"</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High drift risk</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Last audit &gt; 10 days ago AND adherence &lt; 80% in that period</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MEDIUM — dashboard card</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"It's been 10 days since the last count. Spot-check Rajan's medicines?"</w:t>
            </w:r>
          </w:p>
        </w:tc>
      </w:tr>
      <w:tr>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Post-conflict</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An unresolved inventory conflict exists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HIGH — persistent banner</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"Two different counts were entered for Metformin. Please verify and resolve."</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Treatment change</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 treatment dose amount or frequency was modified</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LOW — in-app nudge</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"Rajan's Metformin dose changed. Verify the current count is still accurate."</w:t>
            </w:r>
          </w:p>
        </w:tc>
      </w:tr>
    </w:tbl>
    <w:p>
      <w:pPr>
        <w:spacing w:after="0" w:before="80"/>
      </w:pPr>
    </w:p>
    <w:p>
      <w:pPr>
        <w:pStyle w:val="Heading3"/>
        <w:spacing w:after="60" w:before="200"/>
      </w:pPr>
      <w:r>
        <w:rPr>
          <w:rFonts w:ascii="Arial" w:cs="Arial" w:eastAsia="Arial" w:hAnsi="Arial"/>
          <w:b/>
          <w:bCs/>
          <w:color w:val="1E293B"/>
          <w:sz w:val="24"/>
          <w:szCs w:val="24"/>
        </w:rPr>
        <w:t xml:space="preserve">Prompt fatigue prevention</w:t>
      </w:r>
    </w:p>
    <w:p>
      <w:pPr>
        <w:numPr>
          <w:ilvl w:val="0"/>
          <w:numId w:val="1"/>
        </w:numPr>
        <w:spacing w:after="80" w:before="0"/>
      </w:pPr>
      <w:r>
        <w:rPr>
          <w:rFonts w:ascii="Arial" w:cs="Arial" w:eastAsia="Arial" w:hAnsi="Arial"/>
          <w:color w:val="1E293B"/>
          <w:sz w:val="22"/>
          <w:szCs w:val="22"/>
        </w:rPr>
        <w:t xml:space="preserve">No more than one smart audit prompt per medicine per 24-hour period, regardless of how many trigger conditions fire</w:t>
      </w:r>
    </w:p>
    <w:p>
      <w:pPr>
        <w:numPr>
          <w:ilvl w:val="0"/>
          <w:numId w:val="1"/>
        </w:numPr>
        <w:spacing w:after="80" w:before="0"/>
      </w:pPr>
      <w:r>
        <w:rPr>
          <w:rFonts w:ascii="Arial" w:cs="Arial" w:eastAsia="Arial" w:hAnsi="Arial"/>
          <w:color w:val="1E293B"/>
          <w:sz w:val="22"/>
          <w:szCs w:val="22"/>
        </w:rPr>
        <w:t xml:space="preserve">If Admin dismisses a prompt with "Remind me later," the next prompt for that medicine is suppressed for 4 hours</w:t>
      </w:r>
    </w:p>
    <w:p>
      <w:pPr>
        <w:numPr>
          <w:ilvl w:val="0"/>
          <w:numId w:val="1"/>
        </w:numPr>
        <w:spacing w:after="80" w:before="0"/>
      </w:pPr>
      <w:r>
        <w:rPr>
          <w:rFonts w:ascii="Arial" w:cs="Arial" w:eastAsia="Arial" w:hAnsi="Arial"/>
          <w:color w:val="1E293B"/>
          <w:sz w:val="22"/>
          <w:szCs w:val="22"/>
        </w:rPr>
        <w:t xml:space="preserve">Smart prompts are consolidated on the dashboard: if three medicines trigger simultaneously, one card shows all three, not three separate notifications</w:t>
      </w:r>
    </w:p>
    <w:p>
      <w:pPr>
        <w:numPr>
          <w:ilvl w:val="0"/>
          <w:numId w:val="1"/>
        </w:numPr>
        <w:spacing w:after="80" w:before="0"/>
      </w:pPr>
      <w:r>
        <w:rPr>
          <w:rFonts w:ascii="Arial" w:cs="Arial" w:eastAsia="Arial" w:hAnsi="Arial"/>
          <w:color w:val="1E293B"/>
          <w:sz w:val="22"/>
          <w:szCs w:val="22"/>
        </w:rPr>
        <w:t xml:space="preserve">The Sunday audit prompt still fires on Sunday regardless of whether smart prompts were sent during the week — it covers the full household, not individual medicines</w:t>
      </w:r>
    </w:p>
    <w:p>
      <w:pPr>
        <w:spacing w:after="0" w:before="200"/>
      </w:pPr>
    </w:p>
    <w:p>
      <w:pPr>
        <w:pBdr>
          <w:top w:val="single" w:color="065F46" w:sz="4" w:space="1"/>
        </w:pBdr>
        <w:spacing w:after="120" w:before="200"/>
      </w:pPr>
      <w:r>
        <w:rPr>
          <w:rFonts w:ascii="Arial" w:cs="Arial" w:eastAsia="Arial" w:hAnsi="Arial"/>
          <w:i/>
          <w:iCs/>
          <w:color w:val="64748B"/>
          <w:sz w:val="20"/>
          <w:szCs w:val="20"/>
        </w:rPr>
        <w:t xml:space="preserve">End of Document — MediCab Dev Handoff Spec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65F46" w:sz="4" w:space="1"/>
      </w:pBdr>
      <w:tabs>
        <w:tab w:val="right" w:pos="9026"/>
      </w:tabs>
      <w:spacing w:after="0" w:before="120"/>
    </w:pPr>
    <w:r>
      <w:rPr>
        <w:rFonts w:ascii="Arial" w:cs="Arial" w:eastAsia="Arial" w:hAnsi="Arial"/>
        <w:color w:val="64748B"/>
        <w:sz w:val="18"/>
        <w:szCs w:val="18"/>
      </w:rPr>
      <w:t xml:space="preserve">MediCab Dev Handoff — April 2026</w:t>
    </w:r>
    <w:r>
      <w:rPr>
        <w:rFonts w:ascii="Arial" w:cs="Arial" w:eastAsia="Arial" w:hAnsi="Arial"/>
        <w:color w:val="64748B"/>
        <w:sz w:val="18"/>
        <w:szCs w:val="18"/>
      </w:rPr>
      <w:t xml:space="preserve">	Page </w:t>
    </w:r>
    <w:fldSimple w:instr="PAGE">
      <w:r>
        <w:rPr>
          <w:rFonts w:ascii="Arial" w:cs="Arial" w:eastAsia="Arial" w:hAnsi="Arial"/>
          <w:color w:val="64748B"/>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5F46" w:sz="4" w:space="1"/>
      </w:pBdr>
      <w:tabs>
        <w:tab w:val="right" w:pos="9026"/>
      </w:tabs>
      <w:spacing w:after="120" w:before="0"/>
    </w:pPr>
    <w:r>
      <w:rPr>
        <w:rFonts w:ascii="Arial" w:cs="Arial" w:eastAsia="Arial" w:hAnsi="Arial"/>
        <w:color w:val="64748B"/>
        <w:sz w:val="18"/>
        <w:szCs w:val="18"/>
      </w:rPr>
      <w:t xml:space="preserve">MediCab — Dev Handoff Spec v1.0</w:t>
    </w:r>
    <w:r>
      <w:rPr>
        <w:rFonts w:ascii="Arial" w:cs="Arial" w:eastAsia="Arial" w:hAnsi="Arial"/>
        <w:color w:val="64748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065F46"/>
      <w:sz w:val="36"/>
      <w:szCs w:val="36"/>
    </w:rPr>
  </w:style>
  <w:style w:type="paragraph" w:styleId="Heading2">
    <w:name w:val="Heading 2"/>
    <w:basedOn w:val="Normal"/>
    <w:next w:val="Normal"/>
    <w:qFormat/>
    <w:pPr>
      <w:spacing w:after="8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2026-04-29T12:29:32.059Z</dcterms:created>
  <dcterms:modified xsi:type="dcterms:W3CDTF">2026-04-29T12:29:32.060Z</dcterms:modified>
</cp:coreProperties>
</file>

<file path=docProps/custom.xml><?xml version="1.0" encoding="utf-8"?>
<Properties xmlns="http://schemas.openxmlformats.org/officeDocument/2006/custom-properties" xmlns:vt="http://schemas.openxmlformats.org/officeDocument/2006/docPropsVTypes"/>
</file>