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FEN BLMLER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LABORATUVAR GÜVENLİĞİ</w:t>
            </w:r>
          </w:p>
        </w:tc>
        <w:tc>
          <w:tcPr>
            <w:tcW w:w="1985" w:type="dxa"/>
            <w:vAlign w:val="center"/>
          </w:tcPr>
          <w:p w:rsidR="00FE0D3B" w:rsidRPr="00FE0D3B" w:rsidRDefault="00FE0D3B" w:rsidP="00760F07">
            <w:pPr>
              <w:rPr>
                <w:sz w:val="14"/>
                <w:szCs w:val="14"/>
              </w:rPr>
            </w:pPr>
            <w:r w:rsidRPr="00FE0D3B">
              <w:rPr>
                <w:sz w:val="14"/>
                <w:szCs w:val="14"/>
              </w:rPr>
              <w:t>LABORATUVAR GÜVENLİĞİ</w:t>
            </w:r>
          </w:p>
        </w:tc>
        <w:tc>
          <w:tcPr>
            <w:tcW w:w="2410" w:type="dxa"/>
            <w:vAlign w:val="center"/>
          </w:tcPr>
          <w:p w:rsidR="00FE0D3B" w:rsidRPr="00FE0D3B" w:rsidRDefault="00FE0D3B" w:rsidP="001C2F89">
            <w:pPr>
              <w:rPr>
                <w:sz w:val="14"/>
                <w:szCs w:val="14"/>
              </w:rPr>
            </w:pPr>
            <w:r w:rsidRPr="00FE0D3B">
              <w:rPr>
                <w:sz w:val="14"/>
                <w:szCs w:val="14"/>
              </w:rPr>
              <w:t>LABORATUVAR GÜVENLİĞİ</w:t>
            </w:r>
          </w:p>
        </w:tc>
        <w:tc>
          <w:tcPr>
            <w:tcW w:w="3402" w:type="dxa"/>
            <w:vAlign w:val="center"/>
          </w:tcPr>
          <w:p w:rsidR="00FE0D3B" w:rsidRPr="00FE0D3B" w:rsidRDefault="00FE0D3B" w:rsidP="001C2F89">
            <w:pPr>
              <w:rPr>
                <w:sz w:val="14"/>
                <w:szCs w:val="14"/>
              </w:rPr>
            </w:pPr>
            <w:r w:rsidRPr="00FE0D3B">
              <w:rPr>
                <w:sz w:val="14"/>
                <w:szCs w:val="14"/>
              </w:rPr>
              <w:t>LABORATUVAR GÜVENLİĞİ</w:t>
            </w:r>
          </w:p>
        </w:tc>
        <w:tc>
          <w:tcPr>
            <w:tcW w:w="992" w:type="dxa"/>
            <w:vAlign w:val="center"/>
          </w:tcPr>
          <w:p w:rsidR="00FE0D3B" w:rsidRPr="00FE0D3B" w:rsidRDefault="005F3AD2" w:rsidP="00760F07">
            <w:pPr>
              <w:rPr>
                <w:sz w:val="14"/>
                <w:szCs w:val="14"/>
              </w:rPr>
            </w:pPr>
            <w:r>
              <w:rPr>
                <w:sz w:val="14"/>
                <w:szCs w:val="14"/>
              </w:rPr>
              <w:t>LABORATUVAR GÜVENLİĞİ</w:t>
            </w:r>
          </w:p>
        </w:tc>
        <w:tc>
          <w:tcPr>
            <w:tcW w:w="992" w:type="dxa"/>
            <w:vAlign w:val="center"/>
          </w:tcPr>
          <w:p w:rsidR="00FE0D3B" w:rsidRPr="00FE0D3B" w:rsidRDefault="005F3AD2" w:rsidP="00760F07">
            <w:pPr>
              <w:rPr>
                <w:sz w:val="14"/>
                <w:szCs w:val="14"/>
              </w:rPr>
            </w:pPr>
            <w:r>
              <w:rPr>
                <w:sz w:val="14"/>
                <w:szCs w:val="14"/>
              </w:rPr>
              <w:t>LABORATUVAR GÜVENLİĞİ</w:t>
            </w:r>
          </w:p>
        </w:tc>
        <w:tc>
          <w:tcPr>
            <w:tcW w:w="851" w:type="dxa"/>
            <w:vAlign w:val="center"/>
          </w:tcPr>
          <w:p w:rsidR="00FE0D3B" w:rsidRPr="00FE0D3B" w:rsidRDefault="005F3AD2" w:rsidP="00760F07">
            <w:pPr>
              <w:rPr>
                <w:sz w:val="14"/>
                <w:szCs w:val="14"/>
              </w:rPr>
            </w:pPr>
            <w:r>
              <w:rPr>
                <w:sz w:val="14"/>
                <w:szCs w:val="14"/>
              </w:rPr>
              <w:t>LABORATUVAR GÜVENLİĞİ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w:t>
            </w:r>
          </w:p>
        </w:tc>
        <w:tc>
          <w:tcPr>
            <w:tcW w:w="1985" w:type="dxa"/>
            <w:vAlign w:val="center"/>
          </w:tcPr>
          <w:p w:rsidR="00FE0D3B" w:rsidRPr="00FE0D3B" w:rsidRDefault="00FE0D3B" w:rsidP="00760F07">
            <w:pPr>
              <w:rPr>
                <w:sz w:val="14"/>
                <w:szCs w:val="14"/>
              </w:rPr>
            </w:pPr>
            <w:r w:rsidRPr="00FE0D3B">
              <w:rPr>
                <w:sz w:val="14"/>
                <w:szCs w:val="14"/>
              </w:rPr>
              <w:t>Gökyüzündeki Komşumuz Güneş</w:t>
            </w:r>
          </w:p>
        </w:tc>
        <w:tc>
          <w:tcPr>
            <w:tcW w:w="2410" w:type="dxa"/>
            <w:vAlign w:val="center"/>
          </w:tcPr>
          <w:p w:rsidR="00FE0D3B" w:rsidRPr="00FE0D3B" w:rsidRDefault="00FE0D3B" w:rsidP="001C2F89">
            <w:pPr>
              <w:rPr>
                <w:sz w:val="14"/>
                <w:szCs w:val="14"/>
              </w:rPr>
            </w:pPr>
            <w:r w:rsidRPr="00FE0D3B">
              <w:rPr>
                <w:sz w:val="14"/>
                <w:szCs w:val="14"/>
              </w:rPr>
              <w:t>FB.5.1.1.1. Güneşin yapısı ve dönme hareketi ile ilgili bilgileri toplayabilme</w:t>
            </w:r>
          </w:p>
        </w:tc>
        <w:tc>
          <w:tcPr>
            <w:tcW w:w="3402" w:type="dxa"/>
            <w:vAlign w:val="center"/>
          </w:tcPr>
          <w:p w:rsidR="00FE0D3B" w:rsidRPr="00FE0D3B" w:rsidRDefault="00FE0D3B" w:rsidP="001C2F89">
            <w:pPr>
              <w:rPr>
                <w:sz w:val="14"/>
                <w:szCs w:val="14"/>
              </w:rPr>
            </w:pPr>
            <w:r w:rsidRPr="00FE0D3B">
              <w:rPr>
                <w:sz w:val="14"/>
                <w:szCs w:val="14"/>
              </w:rPr>
              <w:t>FB.5.1.1.1. a Güneşin yapısı ve dönme hareketi ile ilgili bilgiye ulaşmak için kullanacağı araçları belirler. b Belirlediği araçları kullanarak Güneşin yapısı ve dönme hareketi hakkında bilgileri bulur. c Güneşin yapısı ve dönme hareketi hakkında bulduğu bilgileri doğrular. ç Güneşin yapısı ve dönme hareketi hakkında ulaşılan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w:t>
            </w:r>
          </w:p>
        </w:tc>
        <w:tc>
          <w:tcPr>
            <w:tcW w:w="1985" w:type="dxa"/>
            <w:vAlign w:val="center"/>
          </w:tcPr>
          <w:p w:rsidR="00FE0D3B" w:rsidRPr="00FE0D3B" w:rsidRDefault="00FE0D3B" w:rsidP="00760F07">
            <w:pPr>
              <w:rPr>
                <w:sz w:val="14"/>
                <w:szCs w:val="14"/>
              </w:rPr>
            </w:pPr>
            <w:r w:rsidRPr="00FE0D3B">
              <w:rPr>
                <w:sz w:val="14"/>
                <w:szCs w:val="14"/>
              </w:rPr>
              <w:t>Gökyüzündeki Komşumuz Güneş</w:t>
            </w:r>
          </w:p>
        </w:tc>
        <w:tc>
          <w:tcPr>
            <w:tcW w:w="2410" w:type="dxa"/>
            <w:vAlign w:val="center"/>
          </w:tcPr>
          <w:p w:rsidR="00FE0D3B" w:rsidRPr="00FE0D3B" w:rsidRDefault="00FE0D3B" w:rsidP="001C2F89">
            <w:pPr>
              <w:rPr>
                <w:sz w:val="14"/>
                <w:szCs w:val="14"/>
              </w:rPr>
            </w:pPr>
            <w:r w:rsidRPr="00FE0D3B">
              <w:rPr>
                <w:sz w:val="14"/>
                <w:szCs w:val="14"/>
              </w:rPr>
              <w:t>FB.5.1.1.1. Güneşin yapısı ve dönme hareketi ile ilgili bilgileri toplayabilme</w:t>
            </w:r>
          </w:p>
        </w:tc>
        <w:tc>
          <w:tcPr>
            <w:tcW w:w="3402" w:type="dxa"/>
            <w:vAlign w:val="center"/>
          </w:tcPr>
          <w:p w:rsidR="00FE0D3B" w:rsidRPr="00FE0D3B" w:rsidRDefault="00FE0D3B" w:rsidP="001C2F89">
            <w:pPr>
              <w:rPr>
                <w:sz w:val="14"/>
                <w:szCs w:val="14"/>
              </w:rPr>
            </w:pPr>
            <w:r w:rsidRPr="00FE0D3B">
              <w:rPr>
                <w:sz w:val="14"/>
                <w:szCs w:val="14"/>
              </w:rPr>
              <w:t>FB.5.1.1.1. a Güneşin yapısı ve dönme hareketi ile ilgili bilgiye ulaşmak için kullanacağı araçları belirler. b Belirlediği araçları kullanarak Güneşin yapısı ve dönme hareketi hakkında bilgileri bulur. c Güneşin yapısı ve dönme hareketi hakkında bulduğu bilgileri doğrular. ç Güneşin yapısı ve dönme hareketi hakkında ulaşılan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w:t>
            </w:r>
          </w:p>
        </w:tc>
        <w:tc>
          <w:tcPr>
            <w:tcW w:w="1985" w:type="dxa"/>
            <w:vAlign w:val="center"/>
          </w:tcPr>
          <w:p w:rsidR="00FE0D3B" w:rsidRPr="00FE0D3B" w:rsidRDefault="00FE0D3B" w:rsidP="00760F07">
            <w:pPr>
              <w:rPr>
                <w:sz w:val="14"/>
                <w:szCs w:val="14"/>
              </w:rPr>
            </w:pPr>
            <w:r w:rsidRPr="00FE0D3B">
              <w:rPr>
                <w:sz w:val="14"/>
                <w:szCs w:val="14"/>
              </w:rPr>
              <w:t>Gökyüzündeki Komşumuz Ay</w:t>
            </w:r>
          </w:p>
        </w:tc>
        <w:tc>
          <w:tcPr>
            <w:tcW w:w="2410" w:type="dxa"/>
            <w:vAlign w:val="center"/>
          </w:tcPr>
          <w:p w:rsidR="00FE0D3B" w:rsidRPr="00FE0D3B" w:rsidRDefault="00FE0D3B" w:rsidP="001C2F89">
            <w:pPr>
              <w:rPr>
                <w:sz w:val="14"/>
                <w:szCs w:val="14"/>
              </w:rPr>
            </w:pPr>
            <w:r w:rsidRPr="00FE0D3B">
              <w:rPr>
                <w:sz w:val="14"/>
                <w:szCs w:val="14"/>
              </w:rPr>
              <w:t>FB.5.1.2.1. Ayın özellikleri dönme ve dolanma hareketleri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FB.5.1.2.1 a Ayın özellikleri dönme ve dolanma hareketleri ile ilgili nitelikleri tanımlar. b Ayın özellikleri dönme ve dolanma hareketleri ile ilgili topladığı verileri kaydeder. c Ayın özellikleri dönme ve dolanma hareketleri ile ilgili verileri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w:t>
            </w:r>
          </w:p>
        </w:tc>
        <w:tc>
          <w:tcPr>
            <w:tcW w:w="1985" w:type="dxa"/>
            <w:vAlign w:val="center"/>
          </w:tcPr>
          <w:p w:rsidR="00FE0D3B" w:rsidRPr="00FE0D3B" w:rsidRDefault="00FE0D3B" w:rsidP="00760F07">
            <w:pPr>
              <w:rPr>
                <w:sz w:val="14"/>
                <w:szCs w:val="14"/>
              </w:rPr>
            </w:pPr>
            <w:r w:rsidRPr="00FE0D3B">
              <w:rPr>
                <w:sz w:val="14"/>
                <w:szCs w:val="14"/>
              </w:rPr>
              <w:t>Gökyüzündeki Komşumuz Ay</w:t>
            </w:r>
          </w:p>
        </w:tc>
        <w:tc>
          <w:tcPr>
            <w:tcW w:w="2410" w:type="dxa"/>
            <w:vAlign w:val="center"/>
          </w:tcPr>
          <w:p w:rsidR="00FE0D3B" w:rsidRPr="00FE0D3B" w:rsidRDefault="00FE0D3B" w:rsidP="001C2F89">
            <w:pPr>
              <w:rPr>
                <w:sz w:val="14"/>
                <w:szCs w:val="14"/>
              </w:rPr>
            </w:pPr>
            <w:r w:rsidRPr="00FE0D3B">
              <w:rPr>
                <w:sz w:val="14"/>
                <w:szCs w:val="14"/>
              </w:rPr>
              <w:t>FB.5.1.2.2. Ayın evrelerini temsil eden bilimsel model oluşturabilme</w:t>
            </w:r>
          </w:p>
        </w:tc>
        <w:tc>
          <w:tcPr>
            <w:tcW w:w="3402" w:type="dxa"/>
            <w:vAlign w:val="center"/>
          </w:tcPr>
          <w:p w:rsidR="00FE0D3B" w:rsidRPr="00FE0D3B" w:rsidRDefault="00FE0D3B" w:rsidP="001C2F89">
            <w:pPr>
              <w:rPr>
                <w:sz w:val="14"/>
                <w:szCs w:val="14"/>
              </w:rPr>
            </w:pPr>
            <w:r w:rsidRPr="00FE0D3B">
              <w:rPr>
                <w:sz w:val="14"/>
                <w:szCs w:val="14"/>
              </w:rPr>
              <w:t>FB.5.1.2.2 a Ayın evrelerini temsil eden bir model önerir. b Ayın evrelerini temsil eden modelini yeni kanıtlara bağlı olarak geliştirir.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w:t>
            </w:r>
          </w:p>
        </w:tc>
        <w:tc>
          <w:tcPr>
            <w:tcW w:w="1985" w:type="dxa"/>
            <w:vAlign w:val="center"/>
          </w:tcPr>
          <w:p w:rsidR="00FE0D3B" w:rsidRPr="00FE0D3B" w:rsidRDefault="00FE0D3B" w:rsidP="00760F07">
            <w:pPr>
              <w:rPr>
                <w:sz w:val="14"/>
                <w:szCs w:val="14"/>
              </w:rPr>
            </w:pPr>
            <w:r w:rsidRPr="00FE0D3B">
              <w:rPr>
                <w:sz w:val="14"/>
                <w:szCs w:val="14"/>
              </w:rPr>
              <w:t>Dünyamız ve Gökyüzündeki Komşularımız</w:t>
            </w:r>
          </w:p>
        </w:tc>
        <w:tc>
          <w:tcPr>
            <w:tcW w:w="2410" w:type="dxa"/>
            <w:vAlign w:val="center"/>
          </w:tcPr>
          <w:p w:rsidR="00FE0D3B" w:rsidRPr="00FE0D3B" w:rsidRDefault="00FE0D3B" w:rsidP="001C2F89">
            <w:pPr>
              <w:rPr>
                <w:sz w:val="14"/>
                <w:szCs w:val="14"/>
              </w:rPr>
            </w:pPr>
            <w:r w:rsidRPr="00FE0D3B">
              <w:rPr>
                <w:sz w:val="14"/>
                <w:szCs w:val="14"/>
              </w:rPr>
              <w:t>FB.5.1.3.1. Güneş Dünya ve Ayın birbirlerine göre hareketlerini ve hacimsel büyüklüklerini temsil eden bilimsel model oluşturabilme</w:t>
            </w:r>
          </w:p>
        </w:tc>
        <w:tc>
          <w:tcPr>
            <w:tcW w:w="3402" w:type="dxa"/>
            <w:vAlign w:val="center"/>
          </w:tcPr>
          <w:p w:rsidR="00FE0D3B" w:rsidRPr="00FE0D3B" w:rsidRDefault="00FE0D3B" w:rsidP="001C2F89">
            <w:pPr>
              <w:rPr>
                <w:sz w:val="14"/>
                <w:szCs w:val="14"/>
              </w:rPr>
            </w:pPr>
            <w:r w:rsidRPr="00FE0D3B">
              <w:rPr>
                <w:sz w:val="14"/>
                <w:szCs w:val="14"/>
              </w:rPr>
              <w:t>FB.5.1.3.1. a Güneş Dünya ve Ayın birbirlerine göre hareketlerini ve büyüklüklerini temsil eden bir model önerir. b Güneş Dünya ve Ayın birbirlerine göre hareketlerini ve büyüklüklerini temsil eden modelini yeni kanıtlara göre geliştirir.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ÜNİTE GÖKYÜZÜNDEKİ KOMŞULARIMIZ VE BİZ 2. ÜNİTE KUVVETİ TANIYALIM</w:t>
            </w:r>
          </w:p>
        </w:tc>
        <w:tc>
          <w:tcPr>
            <w:tcW w:w="1985" w:type="dxa"/>
            <w:vAlign w:val="center"/>
          </w:tcPr>
          <w:p w:rsidR="00FE0D3B" w:rsidRPr="00FE0D3B" w:rsidRDefault="00FE0D3B" w:rsidP="00760F07">
            <w:pPr>
              <w:rPr>
                <w:sz w:val="14"/>
                <w:szCs w:val="14"/>
              </w:rPr>
            </w:pPr>
            <w:r w:rsidRPr="00FE0D3B">
              <w:rPr>
                <w:sz w:val="14"/>
                <w:szCs w:val="14"/>
              </w:rPr>
              <w:t>Dünyamız ve Gökyüzündeki Komşularımız Kuvvet ve Kuvvetin Ölçülmesi</w:t>
            </w:r>
          </w:p>
        </w:tc>
        <w:tc>
          <w:tcPr>
            <w:tcW w:w="2410" w:type="dxa"/>
            <w:vAlign w:val="center"/>
          </w:tcPr>
          <w:p w:rsidR="00FE0D3B" w:rsidRPr="00FE0D3B" w:rsidRDefault="00FE0D3B" w:rsidP="001C2F89">
            <w:pPr>
              <w:rPr>
                <w:sz w:val="14"/>
                <w:szCs w:val="14"/>
              </w:rPr>
            </w:pPr>
            <w:r w:rsidRPr="00FE0D3B">
              <w:rPr>
                <w:sz w:val="14"/>
                <w:szCs w:val="14"/>
              </w:rPr>
              <w:t>FB.5.1.3.1. Güneş Dünya ve Ayın birbirlerine göre hareketlerini ve hacimsel büyüklüklerini temsil eden bilimsel model oluşturabilme FB.5.2.1.1. Kuvveti büyüklüğü ile tanımlayabilme</w:t>
            </w:r>
          </w:p>
        </w:tc>
        <w:tc>
          <w:tcPr>
            <w:tcW w:w="3402" w:type="dxa"/>
            <w:vAlign w:val="center"/>
          </w:tcPr>
          <w:p w:rsidR="00FE0D3B" w:rsidRPr="00FE0D3B" w:rsidRDefault="00FE0D3B" w:rsidP="001C2F89">
            <w:pPr>
              <w:rPr>
                <w:sz w:val="14"/>
                <w:szCs w:val="14"/>
              </w:rPr>
            </w:pPr>
            <w:r w:rsidRPr="00FE0D3B">
              <w:rPr>
                <w:sz w:val="14"/>
                <w:szCs w:val="14"/>
              </w:rPr>
              <w:t>FB.5.1.3.1. a Güneş Dünya ve Ayın birbirlerine göre hareketlerini ve büyüklüklerini temsil eden bir model önerir. b Güneş Dünya ve Ayın birbirlerine göre hareketlerini ve büyüklüklerini temsil eden modelini yeni kanıtlara göre geliştirir. FB.5.2.1.1. a Kuvvetin niteliklerini tanımlar. b Kuvvetin büyüklüğünü dinamometre ile ölçer. c Kuvvetin büyüklüğünü Newton N birimi ile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D8. Mahremiyet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2. ÜNİTE KUVVETİ TANIYALIM</w:t>
            </w:r>
          </w:p>
        </w:tc>
        <w:tc>
          <w:tcPr>
            <w:tcW w:w="1985" w:type="dxa"/>
            <w:vAlign w:val="center"/>
          </w:tcPr>
          <w:p w:rsidR="00FE0D3B" w:rsidRPr="00FE0D3B" w:rsidRDefault="00FE0D3B" w:rsidP="00760F07">
            <w:pPr>
              <w:rPr>
                <w:sz w:val="14"/>
                <w:szCs w:val="14"/>
              </w:rPr>
            </w:pPr>
            <w:r w:rsidRPr="00FE0D3B">
              <w:rPr>
                <w:sz w:val="14"/>
                <w:szCs w:val="14"/>
              </w:rPr>
              <w:t>OKUL TEMELLİ PLANLAMA</w:t>
              <w:br/>
              <w:t>Kuvvet ve Kuvvetin Ölçülmesi</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FB.5.2.1.1. Kuvveti büyüklüğü ile tanımlayabilme</w:t>
            </w:r>
          </w:p>
        </w:tc>
        <w:tc>
          <w:tcPr>
            <w:tcW w:w="3402" w:type="dxa"/>
            <w:vAlign w:val="center"/>
          </w:tcPr>
          <w:p w:rsidR="00FE0D3B" w:rsidRPr="00FE0D3B" w:rsidRDefault="00FE0D3B" w:rsidP="001C2F89">
            <w:pPr>
              <w:rPr>
                <w:sz w:val="14"/>
                <w:szCs w:val="14"/>
              </w:rPr>
            </w:pPr>
            <w:r w:rsidRPr="00FE0D3B">
              <w:rPr>
                <w:sz w:val="14"/>
                <w:szCs w:val="14"/>
              </w:rPr>
              <w:t>OKUL TEMELLİ PLANLAMA</w:t>
              <w:br/>
              <w:t>FB.5.2.1.1. a Kuvvetin niteliklerini tanımlar. b Kuvvetin büyüklüğünü dinamometre ile ölçer. c Kuvvetin büyüklüğünü Newton N birimi ile tanımlar.</w:t>
            </w:r>
          </w:p>
        </w:tc>
        <w:tc>
          <w:tcPr>
            <w:tcW w:w="992" w:type="dxa"/>
            <w:vAlign w:val="center"/>
          </w:tcPr>
          <w:p w:rsidR="00FE0D3B" w:rsidRPr="00FE0D3B" w:rsidRDefault="005F3AD2" w:rsidP="00760F07">
            <w:pPr>
              <w:rPr>
                <w:sz w:val="14"/>
                <w:szCs w:val="14"/>
              </w:rPr>
            </w:pPr>
            <w:r>
              <w:rPr>
                <w:sz w:val="14"/>
                <w:szCs w:val="14"/>
              </w:rPr>
              <w:t>OKUL TEMELLİ PLANLAMA</w:t>
              <w:br/>
              <w:t>SDB1.3. Kendine Uyarlama Öz Yansıtma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OKUL TEMELLİ PLANLAMA</w:t>
              <w:br/>
              <w:t>D1. Adalet D3. Çalışkanlık D12. Sabır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 TANIYALIM</w:t>
            </w:r>
          </w:p>
        </w:tc>
        <w:tc>
          <w:tcPr>
            <w:tcW w:w="1985" w:type="dxa"/>
            <w:vAlign w:val="center"/>
          </w:tcPr>
          <w:p w:rsidR="00FE0D3B" w:rsidRPr="00FE0D3B" w:rsidRDefault="00FE0D3B" w:rsidP="00760F07">
            <w:pPr>
              <w:rPr>
                <w:sz w:val="14"/>
                <w:szCs w:val="14"/>
              </w:rPr>
            </w:pPr>
            <w:r w:rsidRPr="00FE0D3B">
              <w:rPr>
                <w:sz w:val="14"/>
                <w:szCs w:val="14"/>
              </w:rPr>
              <w:t>Kuvvet ve Kuvvetin Ölçülmesi</w:t>
            </w:r>
          </w:p>
        </w:tc>
        <w:tc>
          <w:tcPr>
            <w:tcW w:w="2410" w:type="dxa"/>
            <w:vAlign w:val="center"/>
          </w:tcPr>
          <w:p w:rsidR="00FE0D3B" w:rsidRPr="00FE0D3B" w:rsidRDefault="00FE0D3B" w:rsidP="001C2F89">
            <w:pPr>
              <w:rPr>
                <w:sz w:val="14"/>
                <w:szCs w:val="14"/>
              </w:rPr>
            </w:pPr>
            <w:r w:rsidRPr="00FE0D3B">
              <w:rPr>
                <w:sz w:val="14"/>
                <w:szCs w:val="14"/>
              </w:rPr>
              <w:t>1. Dönem 1. Sınav FB.5.2.1.1. Kuvveti büyüklüğü ile tanımlayabilme</w:t>
            </w:r>
          </w:p>
        </w:tc>
        <w:tc>
          <w:tcPr>
            <w:tcW w:w="3402" w:type="dxa"/>
            <w:vAlign w:val="center"/>
          </w:tcPr>
          <w:p w:rsidR="00FE0D3B" w:rsidRPr="00FE0D3B" w:rsidRDefault="00FE0D3B" w:rsidP="001C2F89">
            <w:pPr>
              <w:rPr>
                <w:sz w:val="14"/>
                <w:szCs w:val="14"/>
              </w:rPr>
            </w:pPr>
            <w:r w:rsidRPr="00FE0D3B">
              <w:rPr>
                <w:sz w:val="14"/>
                <w:szCs w:val="14"/>
              </w:rPr>
              <w:t>FB.5.2.1.1. a Kuvvetin niteliklerini tanımlar. b Kuvvetin büyüklüğünü dinamometre ile ölçer. c Kuvvetin büyüklüğünü Newton N birimi ile tanımlar.</w:t>
            </w:r>
          </w:p>
        </w:tc>
        <w:tc>
          <w:tcPr>
            <w:tcW w:w="992" w:type="dxa"/>
            <w:vAlign w:val="center"/>
          </w:tcPr>
          <w:p w:rsidR="00FE0D3B" w:rsidRPr="00FE0D3B" w:rsidRDefault="005F3AD2" w:rsidP="00760F07">
            <w:pPr>
              <w:rPr>
                <w:sz w:val="14"/>
                <w:szCs w:val="14"/>
              </w:rPr>
            </w:pPr>
            <w:r>
              <w:rPr>
                <w:sz w:val="14"/>
                <w:szCs w:val="14"/>
              </w:rPr>
              <w:t>SDB1.3. Kendine Uyarlama Öz Yansıtma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10-14 Kasım 2025</w:t>
            </w:r>
          </w:p>
        </w:tc>
        <w:tc>
          <w:tcPr>
            <w:tcW w:w="1985" w:type="dxa"/>
            <w:vAlign w:val="center"/>
          </w:tcPr>
          <w:p w:rsidR="00FE0D3B" w:rsidRPr="00FE0D3B" w:rsidRDefault="00FE0D3B" w:rsidP="00760F07">
            <w:pPr>
              <w:rPr>
                <w:sz w:val="14"/>
                <w:szCs w:val="14"/>
              </w:rPr>
            </w:pPr>
            <w:r w:rsidRPr="00FE0D3B">
              <w:rPr>
                <w:sz w:val="14"/>
                <w:szCs w:val="14"/>
              </w:rPr>
              <w:t>1. DÖNEM ARA TATİLİ 10-14 Kasım 2025</w:t>
            </w:r>
          </w:p>
        </w:tc>
        <w:tc>
          <w:tcPr>
            <w:tcW w:w="2410" w:type="dxa"/>
            <w:vAlign w:val="center"/>
          </w:tcPr>
          <w:p w:rsidR="00FE0D3B" w:rsidRPr="00FE0D3B" w:rsidRDefault="00FE0D3B" w:rsidP="001C2F89">
            <w:pPr>
              <w:rPr>
                <w:sz w:val="14"/>
                <w:szCs w:val="14"/>
              </w:rPr>
            </w:pPr>
            <w:r w:rsidRPr="00FE0D3B">
              <w:rPr>
                <w:sz w:val="14"/>
                <w:szCs w:val="14"/>
              </w:rPr>
              <w:t>1. DÖNEM ARA TATİLİ 10-14 Kasım 2025</w:t>
            </w:r>
          </w:p>
        </w:tc>
        <w:tc>
          <w:tcPr>
            <w:tcW w:w="3402" w:type="dxa"/>
            <w:vAlign w:val="center"/>
          </w:tcPr>
          <w:p w:rsidR="00FE0D3B" w:rsidRPr="00FE0D3B" w:rsidRDefault="00FE0D3B" w:rsidP="001C2F89">
            <w:pPr>
              <w:rPr>
                <w:sz w:val="14"/>
                <w:szCs w:val="14"/>
              </w:rPr>
            </w:pPr>
            <w:r w:rsidRPr="00FE0D3B">
              <w:rPr>
                <w:sz w:val="14"/>
                <w:szCs w:val="14"/>
              </w:rPr>
              <w:t>1. DÖNEM ARA TATİLİ 10-14 Kasım 2025</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851" w:type="dxa"/>
            <w:vAlign w:val="center"/>
          </w:tcPr>
          <w:p w:rsidR="00FE0D3B" w:rsidRPr="00FE0D3B" w:rsidRDefault="005F3AD2" w:rsidP="00760F07">
            <w:pPr>
              <w:rPr>
                <w:sz w:val="14"/>
                <w:szCs w:val="14"/>
              </w:rPr>
            </w:pPr>
            <w:r>
              <w:rPr>
                <w:sz w:val="14"/>
                <w:szCs w:val="14"/>
              </w:rPr>
              <w:t>1. DÖNEM ARA TATİLİ 10-14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 TANIYALIM</w:t>
            </w:r>
          </w:p>
        </w:tc>
        <w:tc>
          <w:tcPr>
            <w:tcW w:w="1985" w:type="dxa"/>
            <w:vAlign w:val="center"/>
          </w:tcPr>
          <w:p w:rsidR="00FE0D3B" w:rsidRPr="00FE0D3B" w:rsidRDefault="00FE0D3B" w:rsidP="00760F07">
            <w:pPr>
              <w:rPr>
                <w:sz w:val="14"/>
                <w:szCs w:val="14"/>
              </w:rPr>
            </w:pPr>
            <w:r w:rsidRPr="00FE0D3B">
              <w:rPr>
                <w:sz w:val="14"/>
                <w:szCs w:val="14"/>
              </w:rPr>
              <w:t>Kuvvet ve Kuvvetin Ölçülmesi</w:t>
            </w:r>
          </w:p>
        </w:tc>
        <w:tc>
          <w:tcPr>
            <w:tcW w:w="2410" w:type="dxa"/>
            <w:vAlign w:val="center"/>
          </w:tcPr>
          <w:p w:rsidR="00FE0D3B" w:rsidRPr="00FE0D3B" w:rsidRDefault="00FE0D3B" w:rsidP="001C2F89">
            <w:pPr>
              <w:rPr>
                <w:sz w:val="14"/>
                <w:szCs w:val="14"/>
              </w:rPr>
            </w:pPr>
            <w:r w:rsidRPr="00FE0D3B">
              <w:rPr>
                <w:sz w:val="14"/>
                <w:szCs w:val="14"/>
              </w:rPr>
              <w:t>FB.5.2.1.2. Basit araç gereçler kullanarak bir dinamometre modeli tasarlayabilme</w:t>
            </w:r>
          </w:p>
        </w:tc>
        <w:tc>
          <w:tcPr>
            <w:tcW w:w="3402" w:type="dxa"/>
            <w:vAlign w:val="center"/>
          </w:tcPr>
          <w:p w:rsidR="00FE0D3B" w:rsidRPr="00FE0D3B" w:rsidRDefault="00FE0D3B" w:rsidP="001C2F89">
            <w:pPr>
              <w:rPr>
                <w:sz w:val="14"/>
                <w:szCs w:val="14"/>
              </w:rPr>
            </w:pPr>
            <w:r w:rsidRPr="00FE0D3B">
              <w:rPr>
                <w:sz w:val="14"/>
                <w:szCs w:val="14"/>
              </w:rPr>
              <w:t>FB.5.2.1.2. a Basit araç gereçler kullanarak bir dinamometre modeli önerir. b Tasarladığı dinamometre modelini yeni kanıtlara göre geliştirir.</w:t>
            </w:r>
          </w:p>
        </w:tc>
        <w:tc>
          <w:tcPr>
            <w:tcW w:w="992" w:type="dxa"/>
            <w:vAlign w:val="center"/>
          </w:tcPr>
          <w:p w:rsidR="00FE0D3B" w:rsidRPr="00FE0D3B" w:rsidRDefault="005F3AD2" w:rsidP="00760F07">
            <w:pPr>
              <w:rPr>
                <w:sz w:val="14"/>
                <w:szCs w:val="14"/>
              </w:rPr>
            </w:pPr>
            <w:r>
              <w:rPr>
                <w:sz w:val="14"/>
                <w:szCs w:val="14"/>
              </w:rPr>
              <w:t>SDB1.3. Kendine Uyarlama Öz Yansıtma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 TANIYALIM</w:t>
            </w:r>
          </w:p>
        </w:tc>
        <w:tc>
          <w:tcPr>
            <w:tcW w:w="1985" w:type="dxa"/>
            <w:vAlign w:val="center"/>
          </w:tcPr>
          <w:p w:rsidR="00FE0D3B" w:rsidRPr="00FE0D3B" w:rsidRDefault="00FE0D3B" w:rsidP="00760F07">
            <w:pPr>
              <w:rPr>
                <w:sz w:val="14"/>
                <w:szCs w:val="14"/>
              </w:rPr>
            </w:pPr>
            <w:r w:rsidRPr="00FE0D3B">
              <w:rPr>
                <w:sz w:val="14"/>
                <w:szCs w:val="14"/>
              </w:rPr>
              <w:t>Kütle ve Ağırlık İlişkisi</w:t>
            </w:r>
          </w:p>
        </w:tc>
        <w:tc>
          <w:tcPr>
            <w:tcW w:w="2410" w:type="dxa"/>
            <w:vAlign w:val="center"/>
          </w:tcPr>
          <w:p w:rsidR="00FE0D3B" w:rsidRPr="00FE0D3B" w:rsidRDefault="00FE0D3B" w:rsidP="001C2F89">
            <w:pPr>
              <w:rPr>
                <w:sz w:val="14"/>
                <w:szCs w:val="14"/>
              </w:rPr>
            </w:pPr>
            <w:r w:rsidRPr="00FE0D3B">
              <w:rPr>
                <w:sz w:val="14"/>
                <w:szCs w:val="14"/>
              </w:rPr>
              <w:t>FB.5.2.2.1. Kütleye etki eden yer çekimi kuvvetini ağırlık olarak tanımlayabilme</w:t>
            </w:r>
          </w:p>
        </w:tc>
        <w:tc>
          <w:tcPr>
            <w:tcW w:w="3402" w:type="dxa"/>
            <w:vAlign w:val="center"/>
          </w:tcPr>
          <w:p w:rsidR="00FE0D3B" w:rsidRPr="00FE0D3B" w:rsidRDefault="00FE0D3B" w:rsidP="001C2F89">
            <w:pPr>
              <w:rPr>
                <w:sz w:val="14"/>
                <w:szCs w:val="14"/>
              </w:rPr>
            </w:pPr>
            <w:r w:rsidRPr="00FE0D3B">
              <w:rPr>
                <w:sz w:val="14"/>
                <w:szCs w:val="14"/>
              </w:rPr>
              <w:t>FB.5.2.2.1. a Kütle ve ağırlık kavramlarına ait nitelikleri tanımlar. b Dinamometre kullanarak ağırlık ölçümü yapar. c Ağırlığı bir kuvvet olarak tanımlar.</w:t>
            </w:r>
          </w:p>
        </w:tc>
        <w:tc>
          <w:tcPr>
            <w:tcW w:w="992" w:type="dxa"/>
            <w:vAlign w:val="center"/>
          </w:tcPr>
          <w:p w:rsidR="00FE0D3B" w:rsidRPr="00FE0D3B" w:rsidRDefault="005F3AD2" w:rsidP="00760F07">
            <w:pPr>
              <w:rPr>
                <w:sz w:val="14"/>
                <w:szCs w:val="14"/>
              </w:rPr>
            </w:pPr>
            <w:r>
              <w:rPr>
                <w:sz w:val="14"/>
                <w:szCs w:val="14"/>
              </w:rPr>
              <w:t>SDB1.3. Kendine Uyarlama Öz Yansıtma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 TANIYALIM</w:t>
            </w:r>
          </w:p>
        </w:tc>
        <w:tc>
          <w:tcPr>
            <w:tcW w:w="1985" w:type="dxa"/>
            <w:vAlign w:val="center"/>
          </w:tcPr>
          <w:p w:rsidR="00FE0D3B" w:rsidRPr="00FE0D3B" w:rsidRDefault="00FE0D3B" w:rsidP="00760F07">
            <w:pPr>
              <w:rPr>
                <w:sz w:val="14"/>
                <w:szCs w:val="14"/>
              </w:rPr>
            </w:pPr>
            <w:r w:rsidRPr="00FE0D3B">
              <w:rPr>
                <w:sz w:val="14"/>
                <w:szCs w:val="14"/>
              </w:rPr>
              <w:t>Sürtünme Kuvveti</w:t>
            </w:r>
          </w:p>
        </w:tc>
        <w:tc>
          <w:tcPr>
            <w:tcW w:w="2410" w:type="dxa"/>
            <w:vAlign w:val="center"/>
          </w:tcPr>
          <w:p w:rsidR="00FE0D3B" w:rsidRPr="00FE0D3B" w:rsidRDefault="00FE0D3B" w:rsidP="001C2F89">
            <w:pPr>
              <w:rPr>
                <w:sz w:val="14"/>
                <w:szCs w:val="14"/>
              </w:rPr>
            </w:pPr>
            <w:r w:rsidRPr="00FE0D3B">
              <w:rPr>
                <w:sz w:val="14"/>
                <w:szCs w:val="14"/>
              </w:rPr>
              <w:t>FB.5.2.3.1. Sürtünme kuvvetinin çeşitli ortamlardaki etkilerine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FB.5.2.3.1.  a Sürtünme kuvveti ile ilgili günlük yaşamdan ön bilgilerini kullanarak örüntü oluşturur. b Sürtünme kuvvetinin çeşitli ortamlardaki etkilerine yönelik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 TANIYALIM</w:t>
            </w:r>
          </w:p>
        </w:tc>
        <w:tc>
          <w:tcPr>
            <w:tcW w:w="1985" w:type="dxa"/>
            <w:vAlign w:val="center"/>
          </w:tcPr>
          <w:p w:rsidR="00FE0D3B" w:rsidRPr="00FE0D3B" w:rsidRDefault="00FE0D3B" w:rsidP="00760F07">
            <w:pPr>
              <w:rPr>
                <w:sz w:val="14"/>
                <w:szCs w:val="14"/>
              </w:rPr>
            </w:pPr>
            <w:r w:rsidRPr="00FE0D3B">
              <w:rPr>
                <w:sz w:val="14"/>
                <w:szCs w:val="14"/>
              </w:rPr>
              <w:t>Sürtünme Kuvveti</w:t>
            </w:r>
          </w:p>
        </w:tc>
        <w:tc>
          <w:tcPr>
            <w:tcW w:w="2410" w:type="dxa"/>
            <w:vAlign w:val="center"/>
          </w:tcPr>
          <w:p w:rsidR="00FE0D3B" w:rsidRPr="00FE0D3B" w:rsidRDefault="00FE0D3B" w:rsidP="001C2F89">
            <w:pPr>
              <w:rPr>
                <w:sz w:val="14"/>
                <w:szCs w:val="14"/>
              </w:rPr>
            </w:pPr>
            <w:r w:rsidRPr="00FE0D3B">
              <w:rPr>
                <w:sz w:val="14"/>
                <w:szCs w:val="14"/>
              </w:rPr>
              <w:t>FB.5.2.3.2. Günlük yaşamda sürtünmeyi artırma veya azaltmaya yönelik bilimsel bir model tasarlayabilme</w:t>
            </w:r>
          </w:p>
        </w:tc>
        <w:tc>
          <w:tcPr>
            <w:tcW w:w="3402" w:type="dxa"/>
            <w:vAlign w:val="center"/>
          </w:tcPr>
          <w:p w:rsidR="00FE0D3B" w:rsidRPr="00FE0D3B" w:rsidRDefault="00FE0D3B" w:rsidP="001C2F89">
            <w:pPr>
              <w:rPr>
                <w:sz w:val="14"/>
                <w:szCs w:val="14"/>
              </w:rPr>
            </w:pPr>
            <w:r w:rsidRPr="00FE0D3B">
              <w:rPr>
                <w:sz w:val="14"/>
                <w:szCs w:val="14"/>
              </w:rPr>
              <w:t>FB.5.2.3.2. a Sürtünmeyi artıran ve azaltan durumları gözlemlemek için model önerir. b Sürtünmeyi artıran ve azaltan durumlara ilişkin gözlemleri sonucunda modelini geliştirir.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Hücre ve Organelleri</w:t>
            </w:r>
          </w:p>
        </w:tc>
        <w:tc>
          <w:tcPr>
            <w:tcW w:w="2410" w:type="dxa"/>
            <w:vAlign w:val="center"/>
          </w:tcPr>
          <w:p w:rsidR="00FE0D3B" w:rsidRPr="00FE0D3B" w:rsidRDefault="00FE0D3B" w:rsidP="001C2F89">
            <w:pPr>
              <w:rPr>
                <w:sz w:val="14"/>
                <w:szCs w:val="14"/>
              </w:rPr>
            </w:pPr>
            <w:r w:rsidRPr="00FE0D3B">
              <w:rPr>
                <w:sz w:val="14"/>
                <w:szCs w:val="14"/>
              </w:rPr>
              <w:t>FB.5.3.1.1. Bitki ve hayvan hücrelerini temel kısımları ve özellikleri açısından karşılaştırabilme</w:t>
            </w:r>
          </w:p>
        </w:tc>
        <w:tc>
          <w:tcPr>
            <w:tcW w:w="3402" w:type="dxa"/>
            <w:vAlign w:val="center"/>
          </w:tcPr>
          <w:p w:rsidR="00FE0D3B" w:rsidRPr="00FE0D3B" w:rsidRDefault="00FE0D3B" w:rsidP="001C2F89">
            <w:pPr>
              <w:rPr>
                <w:sz w:val="14"/>
                <w:szCs w:val="14"/>
              </w:rPr>
            </w:pPr>
            <w:r w:rsidRPr="00FE0D3B">
              <w:rPr>
                <w:sz w:val="14"/>
                <w:szCs w:val="14"/>
              </w:rPr>
              <w:t>FB.5.3.1.1. a Bitki ve hayvan hücrelerinin özelliklerini belirler. b Bitki ve hayvan hücrelerinin benzer özelliklerini listeler. c Bitki ve hayvan hücrelerinin farklı özelliklerini listeler.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Hücre ve Organelleri</w:t>
            </w:r>
          </w:p>
        </w:tc>
        <w:tc>
          <w:tcPr>
            <w:tcW w:w="2410" w:type="dxa"/>
            <w:vAlign w:val="center"/>
          </w:tcPr>
          <w:p w:rsidR="00FE0D3B" w:rsidRPr="00FE0D3B" w:rsidRDefault="00FE0D3B" w:rsidP="001C2F89">
            <w:pPr>
              <w:rPr>
                <w:sz w:val="14"/>
                <w:szCs w:val="14"/>
              </w:rPr>
            </w:pPr>
            <w:r w:rsidRPr="00FE0D3B">
              <w:rPr>
                <w:sz w:val="14"/>
                <w:szCs w:val="14"/>
              </w:rPr>
              <w:t>FB.5.3.1.1. Bitki ve hayvan hücrelerini temel kısımları ve özellikleri açısından karşılaştırabilme FB.5.3.1.2. Hücre-doku-organ-sistem-organizma kavramlarını yapılandırabilme</w:t>
            </w:r>
          </w:p>
        </w:tc>
        <w:tc>
          <w:tcPr>
            <w:tcW w:w="3402" w:type="dxa"/>
            <w:vAlign w:val="center"/>
          </w:tcPr>
          <w:p w:rsidR="00FE0D3B" w:rsidRPr="00FE0D3B" w:rsidRDefault="00FE0D3B" w:rsidP="001C2F89">
            <w:pPr>
              <w:rPr>
                <w:sz w:val="14"/>
                <w:szCs w:val="14"/>
              </w:rPr>
            </w:pPr>
            <w:r w:rsidRPr="00FE0D3B">
              <w:rPr>
                <w:sz w:val="14"/>
                <w:szCs w:val="14"/>
              </w:rPr>
              <w:t>FB.5.3.1.1. a Bitki ve hayvan hücrelerinin özelliklerini belirler. b Bitki ve hayvan hücrelerinin benzer özelliklerini listeler. c Bitki ve hayvan hücrelerinin farklı özelliklerini listeler. FB.5.3.1.2. a Hücre-doku-organ-sistem-organizma kavramlarına ilişkin hiyerarşik ilişkileri ortaya koyar. b Hücre-doku-organ-sistem-organizma kavramlarına ilişkin elde ettiği bilgileri uyumlu bir bütün olarak ortaya koyar.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OKUL TEMELLİ PLANLAMA</w:t>
              <w:br/>
              <w:t>Hücre ve Organelleri</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FB.5.3.1.2. Hücre-doku-organ-sistem-organizma kavramlarını yapılandırabilme</w:t>
            </w:r>
          </w:p>
        </w:tc>
        <w:tc>
          <w:tcPr>
            <w:tcW w:w="3402" w:type="dxa"/>
            <w:vAlign w:val="center"/>
          </w:tcPr>
          <w:p w:rsidR="00FE0D3B" w:rsidRPr="00FE0D3B" w:rsidRDefault="00FE0D3B" w:rsidP="001C2F89">
            <w:pPr>
              <w:rPr>
                <w:sz w:val="14"/>
                <w:szCs w:val="14"/>
              </w:rPr>
            </w:pPr>
            <w:r w:rsidRPr="00FE0D3B">
              <w:rPr>
                <w:sz w:val="14"/>
                <w:szCs w:val="14"/>
              </w:rPr>
              <w:t>OKUL TEMELLİ PLANLAMA</w:t>
              <w:br/>
              <w:t>FB.5.3.1.2. a Hücre-doku-organ-sistem-organizma kavramlarına ilişkin hiyerarşik ilişkileri ortaya koyar. b Hücre-doku-organ-sistem-organizma kavramlarına ilişkin elde ettiği bilgileri uyumlu bir bütün olarak ortaya koyar.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Destek ve Hareket Sistemi</w:t>
            </w:r>
          </w:p>
        </w:tc>
        <w:tc>
          <w:tcPr>
            <w:tcW w:w="2410" w:type="dxa"/>
            <w:vAlign w:val="center"/>
          </w:tcPr>
          <w:p w:rsidR="00FE0D3B" w:rsidRPr="00FE0D3B" w:rsidRDefault="00FE0D3B" w:rsidP="001C2F89">
            <w:pPr>
              <w:rPr>
                <w:sz w:val="14"/>
                <w:szCs w:val="14"/>
              </w:rPr>
            </w:pPr>
            <w:r w:rsidRPr="00FE0D3B">
              <w:rPr>
                <w:sz w:val="14"/>
                <w:szCs w:val="14"/>
              </w:rPr>
              <w:t>1. Dönem 2. Sınav FB.5.3.2.1. Destek ve hareket sistemine ait yapıları sınıflandırabilme</w:t>
            </w:r>
          </w:p>
        </w:tc>
        <w:tc>
          <w:tcPr>
            <w:tcW w:w="3402" w:type="dxa"/>
            <w:vAlign w:val="center"/>
          </w:tcPr>
          <w:p w:rsidR="00FE0D3B" w:rsidRPr="00FE0D3B" w:rsidRDefault="00FE0D3B" w:rsidP="001C2F89">
            <w:pPr>
              <w:rPr>
                <w:sz w:val="14"/>
                <w:szCs w:val="14"/>
              </w:rPr>
            </w:pPr>
            <w:r w:rsidRPr="00FE0D3B">
              <w:rPr>
                <w:sz w:val="14"/>
                <w:szCs w:val="14"/>
              </w:rPr>
              <w:t>FB.5.3.2.1. a Destek ve hareket sistemine ait yapıların niteliklerini tanımlar. b Destek ve hareket sistemine ait yapıları niteliklerine göre ayrıştırır. c Destek ve hareket sistemine ait yapıları gruplandırır. ç Destek ve hareket sistemine ait yapıları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Destek ve Hareket Sistemi</w:t>
            </w:r>
          </w:p>
        </w:tc>
        <w:tc>
          <w:tcPr>
            <w:tcW w:w="2410" w:type="dxa"/>
            <w:vAlign w:val="center"/>
          </w:tcPr>
          <w:p w:rsidR="00FE0D3B" w:rsidRPr="00FE0D3B" w:rsidRDefault="00FE0D3B" w:rsidP="001C2F89">
            <w:pPr>
              <w:rPr>
                <w:sz w:val="14"/>
                <w:szCs w:val="14"/>
              </w:rPr>
            </w:pPr>
            <w:r w:rsidRPr="00FE0D3B">
              <w:rPr>
                <w:sz w:val="14"/>
                <w:szCs w:val="14"/>
              </w:rPr>
              <w:t>FB.5.3.2.1. Destek ve hareket sistemine ait yapıları sınıflandırabilme FB.5.3.2.2. Destek ve hareket sisteminin sağlığı için yapılması gerekenler konusunda bilgi toplayabilme</w:t>
            </w:r>
          </w:p>
        </w:tc>
        <w:tc>
          <w:tcPr>
            <w:tcW w:w="3402" w:type="dxa"/>
            <w:vAlign w:val="center"/>
          </w:tcPr>
          <w:p w:rsidR="00FE0D3B" w:rsidRPr="00FE0D3B" w:rsidRDefault="00FE0D3B" w:rsidP="001C2F89">
            <w:pPr>
              <w:rPr>
                <w:sz w:val="14"/>
                <w:szCs w:val="14"/>
              </w:rPr>
            </w:pPr>
            <w:r w:rsidRPr="00FE0D3B">
              <w:rPr>
                <w:sz w:val="14"/>
                <w:szCs w:val="14"/>
              </w:rPr>
              <w:t>FB.5.3.2.1. a Destek ve hareket sistemine ait yapıların niteliklerini tanımlar. b Destek ve hareket sistemine ait yapıları niteliklerine göre ayrıştırır. c Destek ve hareket sistemine ait yapıları gruplandırır. ç Destek ve hareket sistemine ait yapıları etiketler. FB.5.3.2.2. a Destek ve hareket sisteminin sağlığı ile ilgili bilgiye ulaşmak için kullanacağı araçları belirler. b Belirlediği araçları kullanarak destek ve hareket sisteminin sağlığı hakkında bilgiler bulur. c Destek ve hareket sisteminin sağlığı hakkında bulduğu bilgileri doğrular. ç Ulaştığı bilgileri kaydeder.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CANLILARIN YAPISINA YOLCULUK</w:t>
            </w:r>
          </w:p>
        </w:tc>
        <w:tc>
          <w:tcPr>
            <w:tcW w:w="1985" w:type="dxa"/>
            <w:vAlign w:val="center"/>
          </w:tcPr>
          <w:p w:rsidR="00FE0D3B" w:rsidRPr="00FE0D3B" w:rsidRDefault="00FE0D3B" w:rsidP="00760F07">
            <w:pPr>
              <w:rPr>
                <w:sz w:val="14"/>
                <w:szCs w:val="14"/>
              </w:rPr>
            </w:pPr>
            <w:r w:rsidRPr="00FE0D3B">
              <w:rPr>
                <w:sz w:val="14"/>
                <w:szCs w:val="14"/>
              </w:rPr>
              <w:t>Destek ve Hareket Sistemi</w:t>
            </w:r>
          </w:p>
        </w:tc>
        <w:tc>
          <w:tcPr>
            <w:tcW w:w="2410" w:type="dxa"/>
            <w:vAlign w:val="center"/>
          </w:tcPr>
          <w:p w:rsidR="00FE0D3B" w:rsidRPr="00FE0D3B" w:rsidRDefault="00FE0D3B" w:rsidP="001C2F89">
            <w:pPr>
              <w:rPr>
                <w:sz w:val="14"/>
                <w:szCs w:val="14"/>
              </w:rPr>
            </w:pPr>
            <w:r w:rsidRPr="00FE0D3B">
              <w:rPr>
                <w:sz w:val="14"/>
                <w:szCs w:val="14"/>
              </w:rPr>
              <w:t>FB.5.3.2.2. Destek ve hareket sisteminin sağlığı için yapılması gerekenler konusunda bilgi toplayabilme</w:t>
            </w:r>
          </w:p>
        </w:tc>
        <w:tc>
          <w:tcPr>
            <w:tcW w:w="3402" w:type="dxa"/>
            <w:vAlign w:val="center"/>
          </w:tcPr>
          <w:p w:rsidR="00FE0D3B" w:rsidRPr="00FE0D3B" w:rsidRDefault="00FE0D3B" w:rsidP="001C2F89">
            <w:pPr>
              <w:rPr>
                <w:sz w:val="14"/>
                <w:szCs w:val="14"/>
              </w:rPr>
            </w:pPr>
            <w:r w:rsidRPr="00FE0D3B">
              <w:rPr>
                <w:sz w:val="14"/>
                <w:szCs w:val="14"/>
              </w:rPr>
              <w:t>FB.5.3.2.2. a Destek ve hareket sisteminin sağlığı ile ilgili bilgiye ulaşmak için kullanacağı araçları belirler. b Belirlediği araçları kullanarak destek ve hareket sisteminin sağlığı hakkında bilgiler bulur. c Destek ve hareket sisteminin sağlığı hakkında bulduğu bilgileri doğrular. ç Ulaştığı bilgileri kaydeder.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 D13. Sağlıklı Yaşam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DÜNYASI</w:t>
            </w:r>
          </w:p>
        </w:tc>
        <w:tc>
          <w:tcPr>
            <w:tcW w:w="1985" w:type="dxa"/>
            <w:vAlign w:val="center"/>
          </w:tcPr>
          <w:p w:rsidR="00FE0D3B" w:rsidRPr="00FE0D3B" w:rsidRDefault="00FE0D3B" w:rsidP="00760F07">
            <w:pPr>
              <w:rPr>
                <w:sz w:val="14"/>
                <w:szCs w:val="14"/>
              </w:rPr>
            </w:pPr>
            <w:r w:rsidRPr="00FE0D3B">
              <w:rPr>
                <w:sz w:val="14"/>
                <w:szCs w:val="14"/>
              </w:rPr>
              <w:t>Işığın Yayılması</w:t>
            </w:r>
          </w:p>
        </w:tc>
        <w:tc>
          <w:tcPr>
            <w:tcW w:w="2410" w:type="dxa"/>
            <w:vAlign w:val="center"/>
          </w:tcPr>
          <w:p w:rsidR="00FE0D3B" w:rsidRPr="00FE0D3B" w:rsidRDefault="00FE0D3B" w:rsidP="001C2F89">
            <w:pPr>
              <w:rPr>
                <w:sz w:val="14"/>
                <w:szCs w:val="14"/>
              </w:rPr>
            </w:pPr>
            <w:r w:rsidRPr="00FE0D3B">
              <w:rPr>
                <w:sz w:val="14"/>
                <w:szCs w:val="14"/>
              </w:rPr>
              <w:t>FB.5.4.1.1. Bir kaynaktan çıkan ışığın her yönde doğrusal bir yol izlediğini gözlem yoluyla açıklayabilme</w:t>
            </w:r>
          </w:p>
        </w:tc>
        <w:tc>
          <w:tcPr>
            <w:tcW w:w="3402" w:type="dxa"/>
            <w:vAlign w:val="center"/>
          </w:tcPr>
          <w:p w:rsidR="00FE0D3B" w:rsidRPr="00FE0D3B" w:rsidRDefault="00FE0D3B" w:rsidP="001C2F89">
            <w:pPr>
              <w:rPr>
                <w:sz w:val="14"/>
                <w:szCs w:val="14"/>
              </w:rPr>
            </w:pPr>
            <w:r w:rsidRPr="00FE0D3B">
              <w:rPr>
                <w:sz w:val="14"/>
                <w:szCs w:val="14"/>
              </w:rPr>
              <w:t>FB.5.4.1.1. a Bir kaynaktan çıkan ışığın izlediği yolu gözlemleyerek niteliklerini tanımlar. b Gözlemleri sonucunda ışığın izlediği yola ilişkin elde edilen verileri kaydeder. c Işığın her yönde doğrusal bir yol izlediğini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DÜNYASI</w:t>
            </w:r>
          </w:p>
        </w:tc>
        <w:tc>
          <w:tcPr>
            <w:tcW w:w="1985" w:type="dxa"/>
            <w:vAlign w:val="center"/>
          </w:tcPr>
          <w:p w:rsidR="00FE0D3B" w:rsidRPr="00FE0D3B" w:rsidRDefault="00FE0D3B" w:rsidP="00760F07">
            <w:pPr>
              <w:rPr>
                <w:sz w:val="14"/>
                <w:szCs w:val="14"/>
              </w:rPr>
            </w:pPr>
            <w:r w:rsidRPr="00FE0D3B">
              <w:rPr>
                <w:sz w:val="14"/>
                <w:szCs w:val="14"/>
              </w:rPr>
              <w:t>Madde ve Işık</w:t>
            </w:r>
          </w:p>
        </w:tc>
        <w:tc>
          <w:tcPr>
            <w:tcW w:w="2410" w:type="dxa"/>
            <w:vAlign w:val="center"/>
          </w:tcPr>
          <w:p w:rsidR="00FE0D3B" w:rsidRPr="00FE0D3B" w:rsidRDefault="00FE0D3B" w:rsidP="001C2F89">
            <w:pPr>
              <w:rPr>
                <w:sz w:val="14"/>
                <w:szCs w:val="14"/>
              </w:rPr>
            </w:pPr>
            <w:r w:rsidRPr="00FE0D3B">
              <w:rPr>
                <w:sz w:val="14"/>
                <w:szCs w:val="14"/>
              </w:rPr>
              <w:t>FB.5.4.2.1. Maddeleri ışığı geçirme durumlarına göre sınıflandırabilme</w:t>
            </w:r>
          </w:p>
        </w:tc>
        <w:tc>
          <w:tcPr>
            <w:tcW w:w="3402" w:type="dxa"/>
            <w:vAlign w:val="center"/>
          </w:tcPr>
          <w:p w:rsidR="00FE0D3B" w:rsidRPr="00FE0D3B" w:rsidRDefault="00FE0D3B" w:rsidP="001C2F89">
            <w:pPr>
              <w:rPr>
                <w:sz w:val="14"/>
                <w:szCs w:val="14"/>
              </w:rPr>
            </w:pPr>
            <w:r w:rsidRPr="00FE0D3B">
              <w:rPr>
                <w:sz w:val="14"/>
                <w:szCs w:val="14"/>
              </w:rPr>
              <w:t>FB.5.4.2.1. a Maddelerin ışığı geçirme durumlarına göre niteliklerini belirler. b Maddeleri ışığı geçirme durumlarına göre ayrıştırır. c Maddeleri ışığı geçirme durumlarına göre gruplandırır. ç Maddeleri ışığı geçirme durumlarına göre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DÜNYASI</w:t>
            </w:r>
          </w:p>
        </w:tc>
        <w:tc>
          <w:tcPr>
            <w:tcW w:w="1985" w:type="dxa"/>
            <w:vAlign w:val="center"/>
          </w:tcPr>
          <w:p w:rsidR="00FE0D3B" w:rsidRPr="00FE0D3B" w:rsidRDefault="00FE0D3B" w:rsidP="00760F07">
            <w:pPr>
              <w:rPr>
                <w:sz w:val="14"/>
                <w:szCs w:val="14"/>
              </w:rPr>
            </w:pPr>
            <w:r w:rsidRPr="00FE0D3B">
              <w:rPr>
                <w:sz w:val="14"/>
                <w:szCs w:val="14"/>
              </w:rPr>
              <w:t>Madde ve Işık Tam Gölgenin Oluşumu</w:t>
            </w:r>
          </w:p>
        </w:tc>
        <w:tc>
          <w:tcPr>
            <w:tcW w:w="2410" w:type="dxa"/>
            <w:vAlign w:val="center"/>
          </w:tcPr>
          <w:p w:rsidR="00FE0D3B" w:rsidRPr="00FE0D3B" w:rsidRDefault="00FE0D3B" w:rsidP="001C2F89">
            <w:pPr>
              <w:rPr>
                <w:sz w:val="14"/>
                <w:szCs w:val="14"/>
              </w:rPr>
            </w:pPr>
            <w:r w:rsidRPr="00FE0D3B">
              <w:rPr>
                <w:sz w:val="14"/>
                <w:szCs w:val="14"/>
              </w:rPr>
              <w:t>FB.5.4.2.1. Maddeleri ışığı geçirme durumlarına göre sınıflandırabilme FB.5.4.3.1. Tam gölgeye yönelik bilimsel gözlem yapabilme</w:t>
            </w:r>
          </w:p>
        </w:tc>
        <w:tc>
          <w:tcPr>
            <w:tcW w:w="3402" w:type="dxa"/>
            <w:vAlign w:val="center"/>
          </w:tcPr>
          <w:p w:rsidR="00FE0D3B" w:rsidRPr="00FE0D3B" w:rsidRDefault="00FE0D3B" w:rsidP="001C2F89">
            <w:pPr>
              <w:rPr>
                <w:sz w:val="14"/>
                <w:szCs w:val="14"/>
              </w:rPr>
            </w:pPr>
            <w:r w:rsidRPr="00FE0D3B">
              <w:rPr>
                <w:sz w:val="14"/>
                <w:szCs w:val="14"/>
              </w:rPr>
              <w:t>FB.5.4.2.1. a Maddelerin ışığı geçirme durumlarına göre niteliklerini belirler. b Maddeleri ışığı geçirme durumlarına göre ayrıştırır. c Maddeleri ışığı geçirme durumlarına göre gruplandırır. ç Maddeleri ışığı geçirme durumlarına göre etiketler. FB.5.4.3.1. a Tam gölgenin nitelikleri tanımlar. b Tam gölgeye ait elde ettiği verileri kaydeder. c Tam gölgeyi etkileyen değişkenleri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DÜNYASI 5. ÜNİTE MADDENİN DOĞASI</w:t>
            </w:r>
          </w:p>
        </w:tc>
        <w:tc>
          <w:tcPr>
            <w:tcW w:w="1985" w:type="dxa"/>
            <w:vAlign w:val="center"/>
          </w:tcPr>
          <w:p w:rsidR="00FE0D3B" w:rsidRPr="00FE0D3B" w:rsidRDefault="00FE0D3B" w:rsidP="00760F07">
            <w:pPr>
              <w:rPr>
                <w:sz w:val="14"/>
                <w:szCs w:val="14"/>
              </w:rPr>
            </w:pPr>
            <w:r w:rsidRPr="00FE0D3B">
              <w:rPr>
                <w:sz w:val="14"/>
                <w:szCs w:val="14"/>
              </w:rPr>
              <w:t>Tam Gölgenin Oluşumu Maddenin Tanecikli Yapısı</w:t>
            </w:r>
          </w:p>
        </w:tc>
        <w:tc>
          <w:tcPr>
            <w:tcW w:w="2410" w:type="dxa"/>
            <w:vAlign w:val="center"/>
          </w:tcPr>
          <w:p w:rsidR="00FE0D3B" w:rsidRPr="00FE0D3B" w:rsidRDefault="00FE0D3B" w:rsidP="001C2F89">
            <w:pPr>
              <w:rPr>
                <w:sz w:val="14"/>
                <w:szCs w:val="14"/>
              </w:rPr>
            </w:pPr>
            <w:r w:rsidRPr="00FE0D3B">
              <w:rPr>
                <w:sz w:val="14"/>
                <w:szCs w:val="14"/>
              </w:rPr>
              <w:t>FB.5.4.3.1. Tam gölgeye yönelik bilimsel gözlem yapabilme FB.5.5.1.1. Maddeleri tanecikli boşluklu ve hareketli yapısına göre sınıflandırabilme</w:t>
            </w:r>
          </w:p>
        </w:tc>
        <w:tc>
          <w:tcPr>
            <w:tcW w:w="3402" w:type="dxa"/>
            <w:vAlign w:val="center"/>
          </w:tcPr>
          <w:p w:rsidR="00FE0D3B" w:rsidRPr="00FE0D3B" w:rsidRDefault="00FE0D3B" w:rsidP="001C2F89">
            <w:pPr>
              <w:rPr>
                <w:sz w:val="14"/>
                <w:szCs w:val="14"/>
              </w:rPr>
            </w:pPr>
            <w:r w:rsidRPr="00FE0D3B">
              <w:rPr>
                <w:sz w:val="14"/>
                <w:szCs w:val="14"/>
              </w:rPr>
              <w:t>FB.5.4.3.1. a Tam gölgenin nitelikleri tanımlar. b Tam gölgeye ait elde ettiği verileri kaydeder. c Tam gölgeyi etkileyen değişkenleri açıklar. FB.5.5.1.1. a Maddelerin tanecikli boşluklu ve hareketli yapısının niteliklerini belirler. b Maddeleri tanecikli boşluklu ve hareketli yapısına göre ayrıştırır. c Maddeleri tanecikli boşluklu ve hareketli yapısına göre katı sıvı ve gaz olarak gruplandırır. ç Maddeleri tanecikli boşluklu ve hareketli yapılarına göre farklı gruplar altında etiketler.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w:t>
            </w:r>
          </w:p>
        </w:tc>
        <w:tc>
          <w:tcPr>
            <w:tcW w:w="1985" w:type="dxa"/>
            <w:vAlign w:val="center"/>
          </w:tcPr>
          <w:p w:rsidR="00FE0D3B" w:rsidRPr="00FE0D3B" w:rsidRDefault="00FE0D3B" w:rsidP="00760F07">
            <w:pPr>
              <w:rPr>
                <w:sz w:val="14"/>
                <w:szCs w:val="14"/>
              </w:rPr>
            </w:pPr>
            <w:r w:rsidRPr="00FE0D3B">
              <w:rPr>
                <w:sz w:val="14"/>
                <w:szCs w:val="14"/>
              </w:rPr>
              <w:t>Maddenin Tanecikli Yapısı</w:t>
            </w:r>
          </w:p>
        </w:tc>
        <w:tc>
          <w:tcPr>
            <w:tcW w:w="2410" w:type="dxa"/>
            <w:vAlign w:val="center"/>
          </w:tcPr>
          <w:p w:rsidR="00FE0D3B" w:rsidRPr="00FE0D3B" w:rsidRDefault="00FE0D3B" w:rsidP="001C2F89">
            <w:pPr>
              <w:rPr>
                <w:sz w:val="14"/>
                <w:szCs w:val="14"/>
              </w:rPr>
            </w:pPr>
            <w:r w:rsidRPr="00FE0D3B">
              <w:rPr>
                <w:sz w:val="14"/>
                <w:szCs w:val="14"/>
              </w:rPr>
              <w:t>FB.5.5.1.1. Maddeleri tanecikli boşluklu ve hareketli yapısına göre sınıflandırabilme</w:t>
            </w:r>
          </w:p>
        </w:tc>
        <w:tc>
          <w:tcPr>
            <w:tcW w:w="3402" w:type="dxa"/>
            <w:vAlign w:val="center"/>
          </w:tcPr>
          <w:p w:rsidR="00FE0D3B" w:rsidRPr="00FE0D3B" w:rsidRDefault="00FE0D3B" w:rsidP="001C2F89">
            <w:pPr>
              <w:rPr>
                <w:sz w:val="14"/>
                <w:szCs w:val="14"/>
              </w:rPr>
            </w:pPr>
            <w:r w:rsidRPr="00FE0D3B">
              <w:rPr>
                <w:sz w:val="14"/>
                <w:szCs w:val="14"/>
              </w:rPr>
              <w:t>FB.5.5.1.1. a Maddelerin tanecikli boşluklu ve hareketli yapısının niteliklerini belirler. b Maddeleri tanecikli boşluklu ve hareketli yapısına göre ayrıştırır. c Maddeleri tanecikli boşluklu ve hareketli yapısına göre katı sıvı ve gaz olarak gruplandırır. ç Maddeleri tanecikli boşluklu ve hareketli yapılarına göre farklı gruplar altında etiketler.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5. ÜNİTE MADDENİN DOĞASI</w:t>
            </w:r>
          </w:p>
        </w:tc>
        <w:tc>
          <w:tcPr>
            <w:tcW w:w="1985" w:type="dxa"/>
            <w:vAlign w:val="center"/>
          </w:tcPr>
          <w:p w:rsidR="00FE0D3B" w:rsidRPr="00FE0D3B" w:rsidRDefault="00FE0D3B" w:rsidP="00760F07">
            <w:pPr>
              <w:rPr>
                <w:sz w:val="14"/>
                <w:szCs w:val="14"/>
              </w:rPr>
            </w:pPr>
            <w:r w:rsidRPr="00FE0D3B">
              <w:rPr>
                <w:sz w:val="14"/>
                <w:szCs w:val="14"/>
              </w:rPr>
              <w:t>OKUL TEMELLİ PLANLAMA</w:t>
              <w:br/>
              <w:t>Isı ve Sıcaklık</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FB.5.5.2.1. Isı ve sıcaklık kavramlarını karşılaştırabilme</w:t>
            </w:r>
          </w:p>
        </w:tc>
        <w:tc>
          <w:tcPr>
            <w:tcW w:w="3402" w:type="dxa"/>
            <w:vAlign w:val="center"/>
          </w:tcPr>
          <w:p w:rsidR="00FE0D3B" w:rsidRPr="00FE0D3B" w:rsidRDefault="00FE0D3B" w:rsidP="001C2F89">
            <w:pPr>
              <w:rPr>
                <w:sz w:val="14"/>
                <w:szCs w:val="14"/>
              </w:rPr>
            </w:pPr>
            <w:r w:rsidRPr="00FE0D3B">
              <w:rPr>
                <w:sz w:val="14"/>
                <w:szCs w:val="14"/>
              </w:rPr>
              <w:t>OKUL TEMELLİ PLANLAMA</w:t>
              <w:br/>
              <w:t>FB.5.5.2.1 a Isı ve sıcaklık kavramlarının özelliklerini belirler. b Isı ve sıcaklık kavramlarının özelliklerine ilişkin benzerlikleri listeler. c Isı ve sıcaklık kavramlarının özelliklerine ilişkin farklılıkları listeler.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D3. Çalışkanlık D4. Dostluk D11. Özgürlük D12. Sabır D16. Sorumluluk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w:t>
            </w:r>
          </w:p>
        </w:tc>
        <w:tc>
          <w:tcPr>
            <w:tcW w:w="1985" w:type="dxa"/>
            <w:vAlign w:val="center"/>
          </w:tcPr>
          <w:p w:rsidR="00FE0D3B" w:rsidRPr="00FE0D3B" w:rsidRDefault="00FE0D3B" w:rsidP="00760F07">
            <w:pPr>
              <w:rPr>
                <w:sz w:val="14"/>
                <w:szCs w:val="14"/>
              </w:rPr>
            </w:pPr>
            <w:r w:rsidRPr="00FE0D3B">
              <w:rPr>
                <w:sz w:val="14"/>
                <w:szCs w:val="14"/>
              </w:rPr>
              <w:t>Isı ve Sıcaklık</w:t>
            </w:r>
          </w:p>
        </w:tc>
        <w:tc>
          <w:tcPr>
            <w:tcW w:w="2410" w:type="dxa"/>
            <w:vAlign w:val="center"/>
          </w:tcPr>
          <w:p w:rsidR="00FE0D3B" w:rsidRPr="00FE0D3B" w:rsidRDefault="00FE0D3B" w:rsidP="001C2F89">
            <w:pPr>
              <w:rPr>
                <w:sz w:val="14"/>
                <w:szCs w:val="14"/>
              </w:rPr>
            </w:pPr>
            <w:r w:rsidRPr="00FE0D3B">
              <w:rPr>
                <w:sz w:val="14"/>
                <w:szCs w:val="14"/>
              </w:rPr>
              <w:t>FB.5.5.2.2. Sıcaklığı farklı olan sıvıların karıştırılması sonucu ısı alışverişi olduğuna yönelik bilimsel çıkarım yapabilme</w:t>
            </w:r>
          </w:p>
        </w:tc>
        <w:tc>
          <w:tcPr>
            <w:tcW w:w="3402" w:type="dxa"/>
            <w:vAlign w:val="center"/>
          </w:tcPr>
          <w:p w:rsidR="00FE0D3B" w:rsidRPr="00FE0D3B" w:rsidRDefault="00FE0D3B" w:rsidP="001C2F89">
            <w:pPr>
              <w:rPr>
                <w:sz w:val="14"/>
                <w:szCs w:val="14"/>
              </w:rPr>
            </w:pPr>
            <w:r w:rsidRPr="00FE0D3B">
              <w:rPr>
                <w:sz w:val="14"/>
                <w:szCs w:val="14"/>
              </w:rPr>
              <w:t>FB.5.5.2.2. a Farklı sıcaklıklardaki sıvılar arasında ısı alışverişi olduğunu tanımlar. b Sıvıların karıştırılmadan önceki ve sonraki sıcaklıklarını kaydeder. c Karıştırılan sıvılar arasında ısı alışverişi olduğunu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D12. Sabır D16. Sorumluluk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w:t>
            </w:r>
          </w:p>
        </w:tc>
        <w:tc>
          <w:tcPr>
            <w:tcW w:w="1985" w:type="dxa"/>
            <w:vAlign w:val="center"/>
          </w:tcPr>
          <w:p w:rsidR="00FE0D3B" w:rsidRPr="00FE0D3B" w:rsidRDefault="00FE0D3B" w:rsidP="00760F07">
            <w:pPr>
              <w:rPr>
                <w:sz w:val="14"/>
                <w:szCs w:val="14"/>
              </w:rPr>
            </w:pPr>
            <w:r w:rsidRPr="00FE0D3B">
              <w:rPr>
                <w:sz w:val="14"/>
                <w:szCs w:val="14"/>
              </w:rPr>
              <w:t>Maddenin Hâl Değişimi</w:t>
            </w:r>
          </w:p>
        </w:tc>
        <w:tc>
          <w:tcPr>
            <w:tcW w:w="2410" w:type="dxa"/>
            <w:vAlign w:val="center"/>
          </w:tcPr>
          <w:p w:rsidR="00FE0D3B" w:rsidRPr="00FE0D3B" w:rsidRDefault="00FE0D3B" w:rsidP="001C2F89">
            <w:pPr>
              <w:rPr>
                <w:sz w:val="14"/>
                <w:szCs w:val="14"/>
              </w:rPr>
            </w:pPr>
            <w:r w:rsidRPr="00FE0D3B">
              <w:rPr>
                <w:sz w:val="14"/>
                <w:szCs w:val="14"/>
              </w:rPr>
              <w:t>2. Dönem 1. Sınav FB.5.5.3.1. Maddenin ısı etkisiyle hâl değiştirebileceğini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FB.5.5.3.1 a Maddenin ısı etkisiyle hâl değiştirebileceğine ilişkin ön bilgi ve deneyimlerine dayalı önerme oluşturur. b Gözleme dayalı olan ve olmayan önermeleri karşılaştırır. c Maddenin ısı etkisiyle hâl değiştirebileceğini temellendirebilmek için gözlem verilerinden sonuç çıkarır. ç Gözlemlenmemiş duruma ilişkin tahminde bulunur. d Tahminlerinin geçerliğini sorgular.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D12. Sabır D16. Sorumluluk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w:t>
            </w:r>
          </w:p>
        </w:tc>
        <w:tc>
          <w:tcPr>
            <w:tcW w:w="1985" w:type="dxa"/>
            <w:vAlign w:val="center"/>
          </w:tcPr>
          <w:p w:rsidR="00FE0D3B" w:rsidRPr="00FE0D3B" w:rsidRDefault="00FE0D3B" w:rsidP="00760F07">
            <w:pPr>
              <w:rPr>
                <w:sz w:val="14"/>
                <w:szCs w:val="14"/>
              </w:rPr>
            </w:pPr>
            <w:r w:rsidRPr="00FE0D3B">
              <w:rPr>
                <w:sz w:val="14"/>
                <w:szCs w:val="14"/>
              </w:rPr>
              <w:t>Maddenin Hâl Değişimi Madde ve Isı</w:t>
            </w:r>
          </w:p>
        </w:tc>
        <w:tc>
          <w:tcPr>
            <w:tcW w:w="2410" w:type="dxa"/>
            <w:vAlign w:val="center"/>
          </w:tcPr>
          <w:p w:rsidR="00FE0D3B" w:rsidRPr="00FE0D3B" w:rsidRDefault="00FE0D3B" w:rsidP="001C2F89">
            <w:pPr>
              <w:rPr>
                <w:sz w:val="14"/>
                <w:szCs w:val="14"/>
              </w:rPr>
            </w:pPr>
            <w:r w:rsidRPr="00FE0D3B">
              <w:rPr>
                <w:sz w:val="14"/>
                <w:szCs w:val="14"/>
              </w:rPr>
              <w:t>FB.5.5.3.1. Maddenin ısı etkisiyle hâl değiştirebileceğini bilimsel gözleme dayalı tahmin edebilme FB.5.5.4.1. Maddeleri ısı iletimi bakımından sınıflandırabilme</w:t>
            </w:r>
          </w:p>
        </w:tc>
        <w:tc>
          <w:tcPr>
            <w:tcW w:w="3402" w:type="dxa"/>
            <w:vAlign w:val="center"/>
          </w:tcPr>
          <w:p w:rsidR="00FE0D3B" w:rsidRPr="00FE0D3B" w:rsidRDefault="00FE0D3B" w:rsidP="001C2F89">
            <w:pPr>
              <w:rPr>
                <w:sz w:val="14"/>
                <w:szCs w:val="14"/>
              </w:rPr>
            </w:pPr>
            <w:r w:rsidRPr="00FE0D3B">
              <w:rPr>
                <w:sz w:val="14"/>
                <w:szCs w:val="14"/>
              </w:rPr>
              <w:t>FB.5.5.3.1 a Maddenin ısı etkisiyle hâl değiştirebileceğine ilişkin ön bilgi ve deneyimlerine dayalı önerme oluşturur. b Gözleme dayalı olan ve olmayan önermeleri karşılaştırır. c Maddenin ısı etkisiyle hâl değiştirebileceğini temellendirebilmek için gözlem verilerinden sonuç çıkarır. ç Gözlemlenmemiş duruma ilişkin tahminde bulunur. d Tahminlerinin geçerliğini sorgular. FB.5.5.4.1. a Maddeleri ısı iletimi bakımından belirler. b Maddeleri ısı iletkeni veya yalıtkanı olarak ayrıştırır. c Maddeleri ısı iletkeni veya yalıtkanı olarak gruplandırır. ç Maddeleri ısı iletkeni veya yalıtkanı olarak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D12. Sabır D16. Sorumluluk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w:t>
            </w:r>
          </w:p>
        </w:tc>
        <w:tc>
          <w:tcPr>
            <w:tcW w:w="1985" w:type="dxa"/>
            <w:vAlign w:val="center"/>
          </w:tcPr>
          <w:p w:rsidR="00FE0D3B" w:rsidRPr="00FE0D3B" w:rsidRDefault="00FE0D3B" w:rsidP="00760F07">
            <w:pPr>
              <w:rPr>
                <w:sz w:val="14"/>
                <w:szCs w:val="14"/>
              </w:rPr>
            </w:pPr>
            <w:r w:rsidRPr="00FE0D3B">
              <w:rPr>
                <w:sz w:val="14"/>
                <w:szCs w:val="14"/>
              </w:rPr>
              <w:t>Madde ve Isı</w:t>
            </w:r>
          </w:p>
        </w:tc>
        <w:tc>
          <w:tcPr>
            <w:tcW w:w="2410" w:type="dxa"/>
            <w:vAlign w:val="center"/>
          </w:tcPr>
          <w:p w:rsidR="00FE0D3B" w:rsidRPr="00FE0D3B" w:rsidRDefault="00FE0D3B" w:rsidP="001C2F89">
            <w:pPr>
              <w:rPr>
                <w:sz w:val="14"/>
                <w:szCs w:val="14"/>
              </w:rPr>
            </w:pPr>
            <w:r w:rsidRPr="00FE0D3B">
              <w:rPr>
                <w:sz w:val="14"/>
                <w:szCs w:val="14"/>
              </w:rPr>
              <w:t>FB.5.5.4.1. Maddeleri ısı iletimi bakımından sınıflandırabilme FB.5.5.4.2. Isı yalıtımını gösteren model oluşturabilme</w:t>
            </w:r>
          </w:p>
        </w:tc>
        <w:tc>
          <w:tcPr>
            <w:tcW w:w="3402" w:type="dxa"/>
            <w:vAlign w:val="center"/>
          </w:tcPr>
          <w:p w:rsidR="00FE0D3B" w:rsidRPr="00FE0D3B" w:rsidRDefault="00FE0D3B" w:rsidP="001C2F89">
            <w:pPr>
              <w:rPr>
                <w:sz w:val="14"/>
                <w:szCs w:val="14"/>
              </w:rPr>
            </w:pPr>
            <w:r w:rsidRPr="00FE0D3B">
              <w:rPr>
                <w:sz w:val="14"/>
                <w:szCs w:val="14"/>
              </w:rPr>
              <w:t>FB.5.5.4.1. a Maddeleri ısı iletimi bakımından belirler. b Maddeleri ısı iletkeni veya yalıtkanı olarak ayrıştırır. c Maddeleri ısı iletkeni veya yalıtkanı olarak gruplandırır. ç Maddeleri ısı iletkeni veya yalıtkanı olarak etiketler. FB.5.5.4.2. a Isı yalıtımı ile ilgili model önerir. b Yeni kanıtlarla modeli yeniler.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D12. Sabır D16. Sorumluluk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5. ÜNİTE MADDENİN DOĞASI 6. ÜNİTE YAŞAMIMIZDAKİ ELEKTRİK</w:t>
            </w:r>
          </w:p>
        </w:tc>
        <w:tc>
          <w:tcPr>
            <w:tcW w:w="1985" w:type="dxa"/>
            <w:vAlign w:val="center"/>
          </w:tcPr>
          <w:p w:rsidR="00FE0D3B" w:rsidRPr="00FE0D3B" w:rsidRDefault="00FE0D3B" w:rsidP="00760F07">
            <w:pPr>
              <w:rPr>
                <w:sz w:val="14"/>
                <w:szCs w:val="14"/>
              </w:rPr>
            </w:pPr>
            <w:r w:rsidRPr="00FE0D3B">
              <w:rPr>
                <w:sz w:val="14"/>
                <w:szCs w:val="14"/>
              </w:rPr>
              <w:t>Madde ve Isı Devre Elemanlarının Sembollerle Gösterimi ve Devre Şemaları</w:t>
            </w:r>
          </w:p>
        </w:tc>
        <w:tc>
          <w:tcPr>
            <w:tcW w:w="2410" w:type="dxa"/>
            <w:vAlign w:val="center"/>
          </w:tcPr>
          <w:p w:rsidR="00FE0D3B" w:rsidRPr="00FE0D3B" w:rsidRDefault="00FE0D3B" w:rsidP="001C2F89">
            <w:pPr>
              <w:rPr>
                <w:sz w:val="14"/>
                <w:szCs w:val="14"/>
              </w:rPr>
            </w:pPr>
            <w:r w:rsidRPr="00FE0D3B">
              <w:rPr>
                <w:sz w:val="14"/>
                <w:szCs w:val="14"/>
              </w:rPr>
              <w:t>FB.5.5.4.2. Isı yalıtımını gösteren model oluşturabilme FB.5.6.1.1. Bir elektrik devresindeki elemanları sembollerinin olup olmamasına göre sınıflandırabilme</w:t>
            </w:r>
          </w:p>
        </w:tc>
        <w:tc>
          <w:tcPr>
            <w:tcW w:w="3402" w:type="dxa"/>
            <w:vAlign w:val="center"/>
          </w:tcPr>
          <w:p w:rsidR="00FE0D3B" w:rsidRPr="00FE0D3B" w:rsidRDefault="00FE0D3B" w:rsidP="001C2F89">
            <w:pPr>
              <w:rPr>
                <w:sz w:val="14"/>
                <w:szCs w:val="14"/>
              </w:rPr>
            </w:pPr>
            <w:r w:rsidRPr="00FE0D3B">
              <w:rPr>
                <w:sz w:val="14"/>
                <w:szCs w:val="14"/>
              </w:rPr>
              <w:t>FB.5.5.4.2. a Isı yalıtımı ile ilgili model önerir. b Yeni kanıtlarla modeli yeniler. FB.5.6.1.1. a Bir elektrik devresindeki elemanların sembollerini belirler. b Bir elektrik devresindeki elemanları sembollerinin olup olmamasına göre ayrıştırır. c Bir elektrik devresindeki elemanları sembollerinin olup olmamasına göre gruplandırır. ç Bir elektrik devresindeki elemanların sembollerini niteliklerine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D17. Tasarruf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6. ÜNİTE YAŞAMIMIZDAKİ ELEKTRİK</w:t>
            </w:r>
          </w:p>
        </w:tc>
        <w:tc>
          <w:tcPr>
            <w:tcW w:w="1985" w:type="dxa"/>
            <w:vAlign w:val="center"/>
          </w:tcPr>
          <w:p w:rsidR="00FE0D3B" w:rsidRPr="00FE0D3B" w:rsidRDefault="00FE0D3B" w:rsidP="00760F07">
            <w:pPr>
              <w:rPr>
                <w:sz w:val="14"/>
                <w:szCs w:val="14"/>
              </w:rPr>
            </w:pPr>
            <w:r w:rsidRPr="00FE0D3B">
              <w:rPr>
                <w:sz w:val="14"/>
                <w:szCs w:val="14"/>
              </w:rPr>
              <w:t>Devre Elemanlarının Sembollerle Gösterimi ve Devre Şemaları</w:t>
            </w:r>
          </w:p>
        </w:tc>
        <w:tc>
          <w:tcPr>
            <w:tcW w:w="2410" w:type="dxa"/>
            <w:vAlign w:val="center"/>
          </w:tcPr>
          <w:p w:rsidR="00FE0D3B" w:rsidRPr="00FE0D3B" w:rsidRDefault="00FE0D3B" w:rsidP="001C2F89">
            <w:pPr>
              <w:rPr>
                <w:sz w:val="14"/>
                <w:szCs w:val="14"/>
              </w:rPr>
            </w:pPr>
            <w:r w:rsidRPr="00FE0D3B">
              <w:rPr>
                <w:sz w:val="14"/>
                <w:szCs w:val="14"/>
              </w:rPr>
              <w:t>FB.5.6.1.1. Bir elektrik devresindeki elemanları sembollerinin olup olmamasına göre sınıflandırabilme FB.5.6.1.2. Şemasını çizdiği elektrik devresine uygun deney yapabilme</w:t>
            </w:r>
          </w:p>
        </w:tc>
        <w:tc>
          <w:tcPr>
            <w:tcW w:w="3402" w:type="dxa"/>
            <w:vAlign w:val="center"/>
          </w:tcPr>
          <w:p w:rsidR="00FE0D3B" w:rsidRPr="00FE0D3B" w:rsidRDefault="00FE0D3B" w:rsidP="001C2F89">
            <w:pPr>
              <w:rPr>
                <w:sz w:val="14"/>
                <w:szCs w:val="14"/>
              </w:rPr>
            </w:pPr>
            <w:r w:rsidRPr="00FE0D3B">
              <w:rPr>
                <w:sz w:val="14"/>
                <w:szCs w:val="14"/>
              </w:rPr>
              <w:t>FB.5.6.1.1. a Bir elektrik devresindeki elemanların sembollerini belirler. b Bir elektrik devresindeki elemanları sembollerinin olup olmamasına göre ayrıştırır. c Bir elektrik devresindeki elemanları sembollerinin olup olmamasına göre gruplandırır. ç Bir elektrik devresindeki elemanların sembollerini niteliklerine göre etiketler. FB.5.6.1.2 a Çizdiği elektrik devresine uygun deney düzeneği tasarlar. b Deneyle ilgili topladığı verilerin analizini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D17. Tasarruf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YAŞAMIMIZDAKİ ELEKTRİK</w:t>
            </w:r>
          </w:p>
        </w:tc>
        <w:tc>
          <w:tcPr>
            <w:tcW w:w="1985" w:type="dxa"/>
            <w:vAlign w:val="center"/>
          </w:tcPr>
          <w:p w:rsidR="00FE0D3B" w:rsidRPr="00FE0D3B" w:rsidRDefault="00FE0D3B" w:rsidP="00760F07">
            <w:pPr>
              <w:rPr>
                <w:sz w:val="14"/>
                <w:szCs w:val="14"/>
              </w:rPr>
            </w:pPr>
            <w:r w:rsidRPr="00FE0D3B">
              <w:rPr>
                <w:sz w:val="14"/>
                <w:szCs w:val="14"/>
              </w:rPr>
              <w:t>Devre Elemanlarının Sembollerle Gösterimi ve Devre Şemalar</w:t>
              <w:br/>
              <w:t>Basit Bir Elektrik Devresinde Ampul Parlaklığını Etkileyen Değişkenler</w:t>
            </w:r>
          </w:p>
        </w:tc>
        <w:tc>
          <w:tcPr>
            <w:tcW w:w="2410" w:type="dxa"/>
            <w:vAlign w:val="center"/>
          </w:tcPr>
          <w:p w:rsidR="00FE0D3B" w:rsidRPr="00FE0D3B" w:rsidRDefault="00FE0D3B" w:rsidP="001C2F89">
            <w:pPr>
              <w:rPr>
                <w:sz w:val="14"/>
                <w:szCs w:val="14"/>
              </w:rPr>
            </w:pPr>
            <w:r w:rsidRPr="00FE0D3B">
              <w:rPr>
                <w:sz w:val="14"/>
                <w:szCs w:val="14"/>
              </w:rPr>
              <w:t>FB.5.6.1.2. Şemasını çizdiği elektrik devresine uygun deney yapabilme</w:t>
              <w:br/>
              <w:t>FB.5.6.2.1. Bir elektrik devresindeki ampul parlaklığını etkileyen değişkenlerin neler olduğuna ilişkin hipotez oluşturabilme</w:t>
            </w:r>
          </w:p>
        </w:tc>
        <w:tc>
          <w:tcPr>
            <w:tcW w:w="3402" w:type="dxa"/>
            <w:vAlign w:val="center"/>
          </w:tcPr>
          <w:p w:rsidR="00FE0D3B" w:rsidRPr="00FE0D3B" w:rsidRDefault="00FE0D3B" w:rsidP="001C2F89">
            <w:pPr>
              <w:rPr>
                <w:sz w:val="14"/>
                <w:szCs w:val="14"/>
              </w:rPr>
            </w:pPr>
            <w:r w:rsidRPr="00FE0D3B">
              <w:rPr>
                <w:sz w:val="14"/>
                <w:szCs w:val="14"/>
              </w:rPr>
              <w:t>FB.5.6.1.2 a Çizdiği elektrik devresine uygun deney düzeneği tasarlar. b Deneyle ilgili topladığı verilerin analizini yapar.</w:t>
              <w:br/>
              <w:t>FB.5.6.2.1. a Elektrik devrelerindeki ampul parlaklığını etkileyen değişkenleri tanımlar. b Pil ve ampul sayısını değiştirerek ampul parlaklığındaki değişimi neden-sonuç ilişkisi bağlamında belirler. c Ampul parlaklığındaki bağımlı bağımsız ve kontrol edilen değişkenleri belirler. ç Bağımsız değişken olarak pil sayısı ve ampul sayısını kontrol eder. d Farklı elektrik devreleri üzerinden ampul parlaklığının pil sayısı ve ampul sayısına bağlı olarak değiştiğine yönelik önermelerde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D17. Tasarruf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YAŞAMIMIZDAKİ ELEKTRİK</w:t>
            </w:r>
          </w:p>
        </w:tc>
        <w:tc>
          <w:tcPr>
            <w:tcW w:w="1985" w:type="dxa"/>
            <w:vAlign w:val="center"/>
          </w:tcPr>
          <w:p w:rsidR="00FE0D3B" w:rsidRPr="00FE0D3B" w:rsidRDefault="00FE0D3B" w:rsidP="00760F07">
            <w:pPr>
              <w:rPr>
                <w:sz w:val="14"/>
                <w:szCs w:val="14"/>
              </w:rPr>
            </w:pPr>
            <w:r w:rsidRPr="00FE0D3B">
              <w:rPr>
                <w:sz w:val="14"/>
                <w:szCs w:val="14"/>
              </w:rPr>
              <w:t>Basit Bir Elektrik Devresinde Ampul Parlaklığını Etkileyen Değişkenler</w:t>
            </w:r>
          </w:p>
        </w:tc>
        <w:tc>
          <w:tcPr>
            <w:tcW w:w="2410" w:type="dxa"/>
            <w:vAlign w:val="center"/>
          </w:tcPr>
          <w:p w:rsidR="00FE0D3B" w:rsidRPr="00FE0D3B" w:rsidRDefault="00FE0D3B" w:rsidP="001C2F89">
            <w:pPr>
              <w:rPr>
                <w:sz w:val="14"/>
                <w:szCs w:val="14"/>
              </w:rPr>
            </w:pPr>
            <w:r w:rsidRPr="00FE0D3B">
              <w:rPr>
                <w:sz w:val="14"/>
                <w:szCs w:val="14"/>
              </w:rPr>
              <w:t>FB.5.6.2.1. Bir elektrik devresindeki ampul parlaklığını etkileyen değişkenlerin neler olduğuna ilişkin hipotez oluşturabilme</w:t>
            </w:r>
          </w:p>
        </w:tc>
        <w:tc>
          <w:tcPr>
            <w:tcW w:w="3402" w:type="dxa"/>
            <w:vAlign w:val="center"/>
          </w:tcPr>
          <w:p w:rsidR="00FE0D3B" w:rsidRPr="00FE0D3B" w:rsidRDefault="00FE0D3B" w:rsidP="001C2F89">
            <w:pPr>
              <w:rPr>
                <w:sz w:val="14"/>
                <w:szCs w:val="14"/>
              </w:rPr>
            </w:pPr>
            <w:r w:rsidRPr="00FE0D3B">
              <w:rPr>
                <w:sz w:val="14"/>
                <w:szCs w:val="14"/>
              </w:rPr>
              <w:t>FB.5.6.2.1. a Elektrik devrelerindeki ampul parlaklığını etkileyen değişkenleri tanımlar. b Pil ve ampul sayısını değiştirerek ampul parlaklığındaki değişimi neden-sonuç ilişkisi bağlamında belirler. c Ampul parlaklığındaki bağımlı bağımsız ve kontrol edilen değişkenleri belirler. ç Bağımsız değişken olarak pil sayısı ve ampul sayısını kontrol eder. d Farklı elektrik devreleri üzerinden ampul parlaklığının pil sayısı ve ampul sayısına bağlı olarak değiştiğine yönelik önermelerde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D17. Tasarruf D18. Temizlik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YAŞAMIMIZDAKİ ELEKTRİK</w:t>
              <w:br/>
              <w:t>7. ÜNİTE SÜRDÜRÜLEBİLİR YAŞAM VE GERİ DÖNÜŞÜM</w:t>
              <w:br/>
              <w:t>SINAV HAFTASI</w:t>
            </w:r>
          </w:p>
        </w:tc>
        <w:tc>
          <w:tcPr>
            <w:tcW w:w="1985" w:type="dxa"/>
            <w:vAlign w:val="center"/>
          </w:tcPr>
          <w:p w:rsidR="00FE0D3B" w:rsidRPr="00FE0D3B" w:rsidRDefault="00FE0D3B" w:rsidP="00760F07">
            <w:pPr>
              <w:rPr>
                <w:sz w:val="14"/>
                <w:szCs w:val="14"/>
              </w:rPr>
            </w:pPr>
            <w:r w:rsidRPr="00FE0D3B">
              <w:rPr>
                <w:sz w:val="14"/>
                <w:szCs w:val="14"/>
              </w:rPr>
              <w:t>Basit Bir Elektrik Devresinde Ampul Parlaklığını Etkileyen Değişkenler</w:t>
              <w:br/>
              <w:t>Evsel Atıklar ve Geri Dönüşüm</w:t>
              <w:br/>
              <w:t>SINAV HAFTASI</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FB.5.6.2.1. Bir elektrik devresindeki ampul parlaklığını etkileyen değişkenlerin neler olduğuna ilişkin hipotez oluşturabilme</w:t>
              <w:br/>
              <w:t>FB.5.7.1.1. Evsel atıklarda geri dönüştürülebilen ve dönüştürülemeyen maddeleri sınıflandırabilme</w:t>
              <w:br/>
              <w:t/>
            </w:r>
          </w:p>
        </w:tc>
        <w:tc>
          <w:tcPr>
            <w:tcW w:w="3402" w:type="dxa"/>
            <w:vAlign w:val="center"/>
          </w:tcPr>
          <w:p w:rsidR="00FE0D3B" w:rsidRPr="00FE0D3B" w:rsidRDefault="00FE0D3B" w:rsidP="001C2F89">
            <w:pPr>
              <w:rPr>
                <w:sz w:val="14"/>
                <w:szCs w:val="14"/>
              </w:rPr>
            </w:pPr>
            <w:r w:rsidRPr="00FE0D3B">
              <w:rPr>
                <w:sz w:val="14"/>
                <w:szCs w:val="14"/>
              </w:rPr>
              <w:t>FB.5.6.2.1. a Elektrik devrelerindeki ampul parlaklığını etkileyen değişkenleri tanımlar. b Pil ve ampul sayısını değiştirerek ampul parlaklığındaki değişimi neden-sonuç ilişkisi bağlamında belirler. c Ampul parlaklığındaki bağımlı bağımsız ve kontrol edilen değişkenleri belirler. ç Bağımsız değişken olarak pil sayısı ve ampul sayısını kontrol eder. d Farklı elektrik devreleri üzerinden ampul parlaklığının pil sayısı ve ampul sayısına bağlı olarak değiştiğine yönelik önermelerde bulunur.</w:t>
              <w:br/>
              <w:t>FB.5.7.1.1. a Evsel atıkların niteliklerini tanımlar. b Evsel atıkları geri dönüştürülebilen ve dönüştürülemeyen olarak ayrıştırır. c Evsel atıkları geri dönüştürülebilen ve dönüştürülemeyen olarak gruplandırır. ç Evsel atıkları geri dönüştürülebilen ve dönüştürülemeyen olarak etiketler.</w:t>
              <w:b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SDB3.3.Sorumlu Karar Verme</w:t>
              <w:br/>
              <w:t>SINAV HAFTASI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SINAV HAFTASI</w:t>
            </w:r>
          </w:p>
        </w:tc>
        <w:tc>
          <w:tcPr>
            <w:tcW w:w="851" w:type="dxa"/>
            <w:vAlign w:val="center"/>
          </w:tcPr>
          <w:p w:rsidR="00FE0D3B" w:rsidRPr="00FE0D3B" w:rsidRDefault="005F3AD2" w:rsidP="00760F07">
            <w:pPr>
              <w:rPr>
                <w:sz w:val="14"/>
                <w:szCs w:val="14"/>
              </w:rPr>
            </w:pPr>
            <w:r>
              <w:rPr>
                <w:sz w:val="14"/>
                <w:szCs w:val="14"/>
              </w:rPr>
              <w:t>D3. Çalışkanlık D5. Duyarlılık D7. Estetik D14. Saygı D16. Sorumluluk D17. Tasarruf D18. Temizlik D19. Vatanseverlik D20. Yardımseverlik</w:t>
              <w:b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GERİ DÖNÜŞÜM</w:t>
            </w:r>
          </w:p>
        </w:tc>
        <w:tc>
          <w:tcPr>
            <w:tcW w:w="1985" w:type="dxa"/>
            <w:vAlign w:val="center"/>
          </w:tcPr>
          <w:p w:rsidR="00FE0D3B" w:rsidRPr="00FE0D3B" w:rsidRDefault="00FE0D3B" w:rsidP="00760F07">
            <w:pPr>
              <w:rPr>
                <w:sz w:val="14"/>
                <w:szCs w:val="14"/>
              </w:rPr>
            </w:pPr>
            <w:r w:rsidRPr="00FE0D3B">
              <w:rPr>
                <w:sz w:val="14"/>
                <w:szCs w:val="14"/>
              </w:rPr>
              <w:t>Evsel Atıklar ve Geri Dönüşüm</w:t>
            </w:r>
          </w:p>
        </w:tc>
        <w:tc>
          <w:tcPr>
            <w:tcW w:w="2410" w:type="dxa"/>
            <w:vAlign w:val="center"/>
          </w:tcPr>
          <w:p w:rsidR="00FE0D3B" w:rsidRPr="00FE0D3B" w:rsidRDefault="00FE0D3B" w:rsidP="001C2F89">
            <w:pPr>
              <w:rPr>
                <w:sz w:val="14"/>
                <w:szCs w:val="14"/>
              </w:rPr>
            </w:pPr>
            <w:r w:rsidRPr="00FE0D3B">
              <w:rPr>
                <w:sz w:val="14"/>
                <w:szCs w:val="14"/>
              </w:rPr>
              <w:t>FB.5.7.1.2. Kaynakların etkili kullanımı konusunda geri dönüşümün önemli olduğuna yönelik bilimsel çıkarımda bulunabilme</w:t>
            </w:r>
          </w:p>
        </w:tc>
        <w:tc>
          <w:tcPr>
            <w:tcW w:w="3402" w:type="dxa"/>
            <w:vAlign w:val="center"/>
          </w:tcPr>
          <w:p w:rsidR="00FE0D3B" w:rsidRPr="00FE0D3B" w:rsidRDefault="00FE0D3B" w:rsidP="001C2F89">
            <w:pPr>
              <w:rPr>
                <w:sz w:val="14"/>
                <w:szCs w:val="14"/>
              </w:rPr>
            </w:pPr>
            <w:r w:rsidRPr="00FE0D3B">
              <w:rPr>
                <w:sz w:val="14"/>
                <w:szCs w:val="14"/>
              </w:rPr>
              <w:t>FB.5.7.1.2.  a Kaynakların etkili kullanımı ve geri dönüşüme ait nitelikleri tanımlar. b Kaynakların etkili kullanımı konusunda geri dönüşümün önemine ilişkin topladığı verileri kaydeder. c Kaynakların etkili kullanımı konusunda geri dönüşümün önemine ilişkin verileri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 OB5. Kültür Okuryazarlığı OB6. Vatandaşlık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GERİ DÖNÜŞÜM</w:t>
            </w:r>
          </w:p>
        </w:tc>
        <w:tc>
          <w:tcPr>
            <w:tcW w:w="1985" w:type="dxa"/>
            <w:vAlign w:val="center"/>
          </w:tcPr>
          <w:p w:rsidR="00FE0D3B" w:rsidRPr="00FE0D3B" w:rsidRDefault="00FE0D3B" w:rsidP="00760F07">
            <w:pPr>
              <w:rPr>
                <w:sz w:val="14"/>
                <w:szCs w:val="14"/>
              </w:rPr>
            </w:pPr>
            <w:r w:rsidRPr="00FE0D3B">
              <w:rPr>
                <w:sz w:val="14"/>
                <w:szCs w:val="14"/>
              </w:rPr>
              <w:t>Evsel Atıklar ve Geri Dönüşüm</w:t>
            </w:r>
          </w:p>
        </w:tc>
        <w:tc>
          <w:tcPr>
            <w:tcW w:w="2410" w:type="dxa"/>
            <w:vAlign w:val="center"/>
          </w:tcPr>
          <w:p w:rsidR="00FE0D3B" w:rsidRPr="00FE0D3B" w:rsidRDefault="00FE0D3B" w:rsidP="001C2F89">
            <w:pPr>
              <w:rPr>
                <w:sz w:val="14"/>
                <w:szCs w:val="14"/>
              </w:rPr>
            </w:pPr>
            <w:r w:rsidRPr="00FE0D3B">
              <w:rPr>
                <w:sz w:val="14"/>
                <w:szCs w:val="14"/>
              </w:rPr>
              <w:t>FB.5.7.1.3. Yakın çevresinde atık yönetiminin uygulanabilirliğine ilişkin deneyimlerini yansıtabilme</w:t>
            </w:r>
          </w:p>
        </w:tc>
        <w:tc>
          <w:tcPr>
            <w:tcW w:w="3402" w:type="dxa"/>
            <w:vAlign w:val="center"/>
          </w:tcPr>
          <w:p w:rsidR="00FE0D3B" w:rsidRPr="00FE0D3B" w:rsidRDefault="00FE0D3B" w:rsidP="001C2F89">
            <w:pPr>
              <w:rPr>
                <w:sz w:val="14"/>
                <w:szCs w:val="14"/>
              </w:rPr>
            </w:pPr>
            <w:r w:rsidRPr="00FE0D3B">
              <w:rPr>
                <w:sz w:val="14"/>
                <w:szCs w:val="14"/>
              </w:rPr>
              <w:t>FB.5.7.1.3.  a Yakın çevresinde atık yönetimine ilişkin deneyimlerini gözden geçirir. b Yakın çevresinde atık yönetimine ilişkin deneyimlerine dayalı çıkarım yapar. c Yakın çevresinde atık yönetimine ilişkin ulaşılan çıkarımları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 OB5. Kültür Okuryazarlığı OB6. Vatandaşlık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LABORATUVAR GÜVENLİĞİ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 planlanır ve yıllık planlarda ifade edilir.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