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MATEMATK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M.3.1.1. Doğal Sayılar</w:t>
            </w:r>
          </w:p>
        </w:tc>
        <w:tc>
          <w:tcPr>
            <w:tcW w:w="3260" w:type="dxa"/>
            <w:vAlign w:val="center"/>
          </w:tcPr>
          <w:p w:rsidR="00C60E81" w:rsidRPr="00C60E81" w:rsidRDefault="00C60E81" w:rsidP="00262F51">
            <w:pPr>
              <w:rPr>
                <w:sz w:val="14"/>
                <w:szCs w:val="14"/>
              </w:rPr>
            </w:pPr>
            <w:r w:rsidRPr="00C60E81">
              <w:rPr>
                <w:sz w:val="14"/>
                <w:szCs w:val="14"/>
              </w:rPr>
              <w:t>M.3.1.1.1. Üç basamaklı doğal sayıları okur ve yazar. M.3.1.1.2. 1000 içinde herhangi bir sayıdan başlayarak birer onar ve yüzer ileriye doğru ritmik sayar. M.3.1.1.3. Üç basamaklı doğal sayıların basamak adlarını basamaklarındaki rakamların basamak değerlerini belirler.</w:t>
            </w:r>
          </w:p>
        </w:tc>
        <w:tc>
          <w:tcPr>
            <w:tcW w:w="3686" w:type="dxa"/>
            <w:vAlign w:val="center"/>
          </w:tcPr>
          <w:p w:rsidR="00C60E81" w:rsidRPr="00C60E81" w:rsidRDefault="00C60E81" w:rsidP="00262F51">
            <w:pPr>
              <w:rPr>
                <w:sz w:val="14"/>
                <w:szCs w:val="14"/>
              </w:rPr>
            </w:pPr>
            <w:r w:rsidRPr="00C60E81">
              <w:rPr>
                <w:sz w:val="14"/>
                <w:szCs w:val="14"/>
              </w:rPr>
              <w:t>Öncelikle modeller kullanılarak üç basamaklı sayılar kavratılır.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M.3.1.1. Doğal Sayılar</w:t>
            </w:r>
          </w:p>
        </w:tc>
        <w:tc>
          <w:tcPr>
            <w:tcW w:w="3260" w:type="dxa"/>
            <w:vAlign w:val="center"/>
          </w:tcPr>
          <w:p w:rsidR="00C60E81" w:rsidRPr="00C60E81" w:rsidRDefault="00C60E81" w:rsidP="00262F51">
            <w:pPr>
              <w:rPr>
                <w:sz w:val="14"/>
                <w:szCs w:val="14"/>
              </w:rPr>
            </w:pPr>
            <w:r w:rsidRPr="00C60E81">
              <w:rPr>
                <w:sz w:val="14"/>
                <w:szCs w:val="14"/>
              </w:rPr>
              <w:t>M.3.1.1.3. Üç basamaklı doğal sayıların basamak adlarını basamaklarındaki rakamların basamak değerlerini belirler. M.3.1.1.4. En çok üç basamaklı doğal sayıları en yakın onluğa ya da yüzlüğe yuvarlar. M.3.1.1.5. 1000den küçük en çok beş doğal sayıyı karşılaştırır ve sembol kullanarak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M.3.1.1. Doğal Sayılar</w:t>
            </w:r>
          </w:p>
        </w:tc>
        <w:tc>
          <w:tcPr>
            <w:tcW w:w="3260" w:type="dxa"/>
            <w:vAlign w:val="center"/>
          </w:tcPr>
          <w:p w:rsidR="00C60E81" w:rsidRPr="00C60E81" w:rsidRDefault="00C60E81" w:rsidP="00262F51">
            <w:pPr>
              <w:rPr>
                <w:sz w:val="14"/>
                <w:szCs w:val="14"/>
              </w:rPr>
            </w:pPr>
            <w:r w:rsidRPr="00C60E81">
              <w:rPr>
                <w:sz w:val="14"/>
                <w:szCs w:val="14"/>
              </w:rPr>
              <w:t>M.3.1.1.6. 100 içinde altışar yedişer sekizer ve dokuzar ileriye ritmik sayar. M.3.1.1.7. Aralarındaki fark sabit olan sayı örüntüsünü genişletir ve oluşturur. M.3.1.1.8. Tek ve çift doğal sayıları kavrar.</w:t>
            </w:r>
          </w:p>
        </w:tc>
        <w:tc>
          <w:tcPr>
            <w:tcW w:w="3686" w:type="dxa"/>
            <w:vAlign w:val="center"/>
          </w:tcPr>
          <w:p w:rsidR="00C60E81" w:rsidRPr="00C60E81" w:rsidRDefault="00C60E81" w:rsidP="00262F51">
            <w:pPr>
              <w:rPr>
                <w:sz w:val="14"/>
                <w:szCs w:val="14"/>
              </w:rPr>
            </w:pPr>
            <w:r w:rsidRPr="00C60E81">
              <w:rPr>
                <w:sz w:val="14"/>
                <w:szCs w:val="14"/>
              </w:rPr>
              <w:t>a Örüntü en çok dört adım genişletilir. b Örüntüye uygun modelleme çalışmaları yaptırılır. Tek ve çift doğal sayılarla çalışılırken gerçek nesneler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M.3.1.1. Doğal Sayılar</w:t>
            </w:r>
          </w:p>
        </w:tc>
        <w:tc>
          <w:tcPr>
            <w:tcW w:w="3260" w:type="dxa"/>
            <w:vAlign w:val="center"/>
          </w:tcPr>
          <w:p w:rsidR="00C60E81" w:rsidRPr="00C60E81" w:rsidRDefault="00C60E81" w:rsidP="00262F51">
            <w:pPr>
              <w:rPr>
                <w:sz w:val="14"/>
                <w:szCs w:val="14"/>
              </w:rPr>
            </w:pPr>
            <w:r w:rsidRPr="00C60E81">
              <w:rPr>
                <w:sz w:val="14"/>
                <w:szCs w:val="14"/>
              </w:rPr>
              <w:t>M.3.1.1.8. Tek ve çift doğal sayıları kavrar. M.3.1.1.9. Tek ve çift doğal sayıların toplamlarını model üzerinde inceleyerek toplamların tek mi çift mi olduğunu ifade eder. M.3.1.1.10. 20ye kadar olan Romen rakamlarını okur ve yazar.</w:t>
            </w:r>
          </w:p>
        </w:tc>
        <w:tc>
          <w:tcPr>
            <w:tcW w:w="3686" w:type="dxa"/>
            <w:vAlign w:val="center"/>
          </w:tcPr>
          <w:p w:rsidR="00C60E81" w:rsidRPr="00C60E81" w:rsidRDefault="00C60E81" w:rsidP="00262F51">
            <w:pPr>
              <w:rPr>
                <w:sz w:val="14"/>
                <w:szCs w:val="14"/>
              </w:rPr>
            </w:pPr>
            <w:r w:rsidRPr="00C60E81">
              <w:rPr>
                <w:sz w:val="14"/>
                <w:szCs w:val="14"/>
              </w:rPr>
              <w:t>Romen rakamları yanında eski uygarlıkların kullandıkları sayı sembolleri öğrencilerin matematiğe ilgi duymalarını sağlamak amacıyla düzeylerine uygun biçimde matematik tarihinden örneklerle tanıtılır.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M.3.1.2. Doğal Sayılarla Toplama İşlemi</w:t>
            </w:r>
          </w:p>
        </w:tc>
        <w:tc>
          <w:tcPr>
            <w:tcW w:w="3260" w:type="dxa"/>
            <w:vAlign w:val="center"/>
          </w:tcPr>
          <w:p w:rsidR="00C60E81" w:rsidRPr="00C60E81" w:rsidRDefault="00C60E81" w:rsidP="00262F51">
            <w:pPr>
              <w:rPr>
                <w:sz w:val="14"/>
                <w:szCs w:val="14"/>
              </w:rPr>
            </w:pPr>
            <w:r w:rsidRPr="00C60E81">
              <w:rPr>
                <w:sz w:val="14"/>
                <w:szCs w:val="14"/>
              </w:rPr>
              <w:t>M.3.1.2.1. En çok üç basamaklı sayılarla eldesiz ve eldeli toplama işlemini yapar. M.3.1.2.2. Üç doğal sayı ile yapılan toplama işleminde sayıların birbirleriyle toplanma sırasının değişmesinin sonucu değiştirmediğini gösterir.</w:t>
            </w:r>
          </w:p>
        </w:tc>
        <w:tc>
          <w:tcPr>
            <w:tcW w:w="3686" w:type="dxa"/>
            <w:vAlign w:val="center"/>
          </w:tcPr>
          <w:p w:rsidR="00C60E81" w:rsidRPr="00C60E81" w:rsidRDefault="00C60E81" w:rsidP="00262F51">
            <w:pPr>
              <w:rPr>
                <w:sz w:val="14"/>
                <w:szCs w:val="14"/>
              </w:rPr>
            </w:pPr>
            <w:r w:rsidRPr="00C60E81">
              <w:rPr>
                <w:sz w:val="14"/>
                <w:szCs w:val="14"/>
              </w:rPr>
              <w:t>İşlemlerde parantez işareti bulunan örneklere de yer verilmelidir.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M.3.1.2. Doğal Sayılarla Toplama İşlemi M.3.1.3. Doğal Sayılarla Çıkarma İşlemi</w:t>
            </w:r>
          </w:p>
        </w:tc>
        <w:tc>
          <w:tcPr>
            <w:tcW w:w="3260" w:type="dxa"/>
            <w:vAlign w:val="center"/>
          </w:tcPr>
          <w:p w:rsidR="00C60E81" w:rsidRPr="00C60E81" w:rsidRDefault="00C60E81" w:rsidP="00262F51">
            <w:pPr>
              <w:rPr>
                <w:sz w:val="14"/>
                <w:szCs w:val="14"/>
              </w:rPr>
            </w:pPr>
            <w:r w:rsidRPr="00C60E81">
              <w:rPr>
                <w:sz w:val="14"/>
                <w:szCs w:val="14"/>
              </w:rPr>
              <w:t>M.3.1.2.2. Üç doğal sayı ile yapılan toplama işleminde sayıların birbirleriyle toplanma sırasının değişmesinin sonucu değiştirmediğini gösterir. M.3.1.3.1. Onluk bozma gerektiren ve gerektirmeyen çıkarma işlemi yapar. M.3.1.3.2. İki basamaklı sayılardan 10un katı olan iki basamaklı sayıları üç basamaklı 100ün katı olan doğal sayılardan 10un katı olan iki basamaklı doğal sayıları zihinden çıkarır.</w:t>
            </w:r>
          </w:p>
        </w:tc>
        <w:tc>
          <w:tcPr>
            <w:tcW w:w="3686" w:type="dxa"/>
            <w:vAlign w:val="center"/>
          </w:tcPr>
          <w:p w:rsidR="00C60E81" w:rsidRPr="00C60E81" w:rsidRDefault="00C60E81" w:rsidP="00262F51">
            <w:pPr>
              <w:rPr>
                <w:sz w:val="14"/>
                <w:szCs w:val="14"/>
              </w:rPr>
            </w:pPr>
            <w:r w:rsidRPr="00C60E81">
              <w:rPr>
                <w:sz w:val="14"/>
                <w:szCs w:val="14"/>
              </w:rPr>
              <w:t>Sınıf sayı sınırlılıkları içinde kalınır. Üzerine ekleme sayıları parçalama gibi zihinden işlem stratejileri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M.3.1.3. Doğal Sayılarla Çıkarma İşlemi M.3.1.2. Doğal Sayılarla Toplama İşlemi</w:t>
            </w:r>
          </w:p>
        </w:tc>
        <w:tc>
          <w:tcPr>
            <w:tcW w:w="3260" w:type="dxa"/>
            <w:vAlign w:val="center"/>
          </w:tcPr>
          <w:p w:rsidR="00C60E81" w:rsidRPr="00C60E81" w:rsidRDefault="00C60E81" w:rsidP="00262F51">
            <w:pPr>
              <w:rPr>
                <w:sz w:val="14"/>
                <w:szCs w:val="14"/>
              </w:rPr>
            </w:pPr>
            <w:r w:rsidRPr="00C60E81">
              <w:rPr>
                <w:sz w:val="14"/>
                <w:szCs w:val="14"/>
              </w:rPr>
              <w:t>M.3.1.3.2. İki basamaklı sayılardan 10un katı olan iki basamaklı sayıları üç basamaklı 100ün katı olan doğal sayılardan 10un katı olan iki basamaklı doğal sayıları zihinden çıkarır. M.3.1.2.3. İki sayının toplamını tahmin eder ve tahminini işlem sonucuyla karşılaştırır.</w:t>
            </w:r>
          </w:p>
        </w:tc>
        <w:tc>
          <w:tcPr>
            <w:tcW w:w="3686" w:type="dxa"/>
            <w:vAlign w:val="center"/>
          </w:tcPr>
          <w:p w:rsidR="00C60E81" w:rsidRPr="00C60E81" w:rsidRDefault="00C60E81" w:rsidP="00262F51">
            <w:pPr>
              <w:rPr>
                <w:sz w:val="14"/>
                <w:szCs w:val="14"/>
              </w:rPr>
            </w:pPr>
            <w:r w:rsidRPr="00C60E81">
              <w:rPr>
                <w:sz w:val="14"/>
                <w:szCs w:val="14"/>
              </w:rPr>
              <w:t>Üzerine ekleme sayıları parçalama gibi zihinden işlem stratejileri kullanılır. a Tahmin stratejileri kullanılır. b Yuvarlama sayı çiftleri ve basamak değerleri kullanılarak tahmin stratejileri geliştirmeleri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M.3.1.2. Doğal Sayılarla Toplama İşlemi</w:t>
            </w:r>
          </w:p>
        </w:tc>
        <w:tc>
          <w:tcPr>
            <w:tcW w:w="3260" w:type="dxa"/>
            <w:vAlign w:val="center"/>
          </w:tcPr>
          <w:p w:rsidR="00C60E81" w:rsidRPr="00C60E81" w:rsidRDefault="00C60E81" w:rsidP="00262F51">
            <w:pPr>
              <w:rPr>
                <w:sz w:val="14"/>
                <w:szCs w:val="14"/>
              </w:rPr>
            </w:pPr>
            <w:r w:rsidRPr="00C60E81">
              <w:rPr>
                <w:sz w:val="14"/>
                <w:szCs w:val="14"/>
              </w:rPr>
              <w:t>M.3.1.2.4. Zihinden toplama işlemi yapar. M.3.1.2.5. Bir toplama işleminde verilmeyen toplananı bulur.</w:t>
            </w:r>
          </w:p>
        </w:tc>
        <w:tc>
          <w:tcPr>
            <w:tcW w:w="3686" w:type="dxa"/>
            <w:vAlign w:val="center"/>
          </w:tcPr>
          <w:p w:rsidR="00C60E81" w:rsidRPr="00C60E81" w:rsidRDefault="00C60E81" w:rsidP="00262F51">
            <w:pPr>
              <w:rPr>
                <w:sz w:val="14"/>
                <w:szCs w:val="14"/>
              </w:rPr>
            </w:pPr>
            <w:r w:rsidRPr="00C60E81">
              <w:rPr>
                <w:sz w:val="14"/>
                <w:szCs w:val="14"/>
              </w:rPr>
              <w:t>a Toplamları 100ü geçmeyen iki basamaklı iki sayı üç basamaklı bir sayı ile bir basamaklı bir sayı10un katı olan iki basamaklı bir sayı ile 100ün katı olan üç basamaklı bir sayının toplama işlemleri yapılır. b Yuvarlama sayı çiftleri basamak değerleri üzerine ekleme sayıları parçalama gibi uygun stratejiler kullanılır. a İkiden fazla terim içeren toplama işlemlerinde verilmeyen toplananı bulma çalışmaları yaptırılır. b Doğal sayılarla yapılan toplama işlemlerinde basamaklarda en fazla bir verilmeyen işlem örnekleri de kullanılmalıdır.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M.3.1.2. Doğal Sayılarla Toplama İşlemi M.3.1.3. Doğal Sayılarla Çıkarma İşlemi</w:t>
            </w:r>
          </w:p>
        </w:tc>
        <w:tc>
          <w:tcPr>
            <w:tcW w:w="3260" w:type="dxa"/>
            <w:vAlign w:val="center"/>
          </w:tcPr>
          <w:p w:rsidR="00C60E81" w:rsidRPr="00C60E81" w:rsidRDefault="00C60E81" w:rsidP="00262F51">
            <w:pPr>
              <w:rPr>
                <w:sz w:val="14"/>
                <w:szCs w:val="14"/>
              </w:rPr>
            </w:pPr>
            <w:r w:rsidRPr="00C60E81">
              <w:rPr>
                <w:sz w:val="14"/>
                <w:szCs w:val="14"/>
              </w:rPr>
              <w:t>M.3.1.2.6. Doğal sayılarla toplama işlemini gerektiren problemleri çözer. M.3.1.3.3. Doğal sayılarla yapılan çıkarma işleminin sonucunu tahmin eder tahminini işlem sonucuyla karşılaştırır</w:t>
            </w:r>
          </w:p>
        </w:tc>
        <w:tc>
          <w:tcPr>
            <w:tcW w:w="3686" w:type="dxa"/>
            <w:vAlign w:val="center"/>
          </w:tcPr>
          <w:p w:rsidR="00C60E81" w:rsidRPr="00C60E81" w:rsidRDefault="00C60E81" w:rsidP="00262F51">
            <w:pPr>
              <w:rPr>
                <w:sz w:val="14"/>
                <w:szCs w:val="14"/>
              </w:rPr>
            </w:pPr>
            <w:r w:rsidRPr="00C60E81">
              <w:rPr>
                <w:sz w:val="14"/>
                <w:szCs w:val="14"/>
              </w:rPr>
              <w:t>a Problem çözerken en çok üç işlem gerektiren problemlere yer verilir. b En çok iki işlem gerektiren problem kurma çalışmalarına da yer verilir. Sınıf sayı sınırlılıkları içinde kalınır.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M.3.1.SAYILAR VE İŞLEMLER M.3.4.VERİ İŞLEME</w:t>
            </w:r>
          </w:p>
        </w:tc>
        <w:tc>
          <w:tcPr>
            <w:tcW w:w="2693" w:type="dxa"/>
            <w:vAlign w:val="center"/>
          </w:tcPr>
          <w:p w:rsidR="00C60E81" w:rsidRPr="00C60E81" w:rsidRDefault="00C60E81" w:rsidP="00262F51">
            <w:pPr>
              <w:rPr>
                <w:sz w:val="14"/>
                <w:szCs w:val="14"/>
              </w:rPr>
            </w:pPr>
            <w:r w:rsidRPr="00C60E81">
              <w:rPr>
                <w:sz w:val="14"/>
                <w:szCs w:val="14"/>
              </w:rPr>
              <w:t>M.3.1.3. Doğal Sayılarla Çıkarma İşlemi M.3.4.1. Veri Toplama ve Değerlendirme</w:t>
            </w:r>
          </w:p>
        </w:tc>
        <w:tc>
          <w:tcPr>
            <w:tcW w:w="3260" w:type="dxa"/>
            <w:vAlign w:val="center"/>
          </w:tcPr>
          <w:p w:rsidR="00C60E81" w:rsidRPr="00C60E81" w:rsidRDefault="00C60E81" w:rsidP="00262F51">
            <w:pPr>
              <w:rPr>
                <w:sz w:val="14"/>
                <w:szCs w:val="14"/>
              </w:rPr>
            </w:pPr>
            <w:r w:rsidRPr="00C60E81">
              <w:rPr>
                <w:sz w:val="14"/>
                <w:szCs w:val="14"/>
              </w:rPr>
              <w:t>M.3.1.3.4. Doğal sayılarla toplama ve çıkarma işlemlerini gerektiren problemleri çözer. M.3.4.1.1. Şekil ve nesne grafiğinde gösterilen bilgileri açıklayarak grafikten çetele ve sıklık tablosuna dönüşümler yapar ve yorumlar.</w:t>
            </w:r>
          </w:p>
        </w:tc>
        <w:tc>
          <w:tcPr>
            <w:tcW w:w="3686" w:type="dxa"/>
            <w:vAlign w:val="center"/>
          </w:tcPr>
          <w:p w:rsidR="00C60E81" w:rsidRPr="00C60E81" w:rsidRDefault="00C60E81" w:rsidP="00262F51">
            <w:pPr>
              <w:rPr>
                <w:sz w:val="14"/>
                <w:szCs w:val="14"/>
              </w:rPr>
            </w:pPr>
            <w:r w:rsidRPr="00C60E81">
              <w:rPr>
                <w:sz w:val="14"/>
                <w:szCs w:val="14"/>
              </w:rPr>
              <w:t>a Problem çözerken en çok üç işlemli problemlerle sınırlı kalınır. b En çok iki işlem gerektiren problem kurma çalışmalarına da yer verilir. Verilerin farklı bölümlerini karşılaştırarak verinin tamamı hakkında yorum yapmaları istenir. Örneğin bir bakkalda bir haftada satılan ekmek sayısını gösteren grafik incelendiğinde hafta sonu satılan ekmek sayısının diğer günlerde satılan ekmek sayısından daha fazla olduğu fark ettirilir.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41</w:t>
            </w:r>
          </w:p>
        </w:tc>
        <w:tc>
          <w:tcPr>
            <w:tcW w:w="1843" w:type="dxa"/>
            <w:vAlign w:val="center"/>
          </w:tcPr>
          <w:p w:rsidR="00C60E81" w:rsidRPr="00C60E81" w:rsidRDefault="00C60E81" w:rsidP="00DA2AA8">
            <w:pPr>
              <w:jc w:val="center"/>
              <w:rPr>
                <w:sz w:val="14"/>
                <w:szCs w:val="14"/>
              </w:rPr>
            </w:pPr>
            <w:r w:rsidRPr="00C60E81">
              <w:rPr>
                <w:sz w:val="14"/>
                <w:szCs w:val="14"/>
              </w:rPr>
              <w:t>M.3.4.VERİ İŞLEME</w:t>
            </w:r>
          </w:p>
        </w:tc>
        <w:tc>
          <w:tcPr>
            <w:tcW w:w="2693" w:type="dxa"/>
            <w:vAlign w:val="center"/>
          </w:tcPr>
          <w:p w:rsidR="00C60E81" w:rsidRPr="00C60E81" w:rsidRDefault="00C60E81" w:rsidP="00262F51">
            <w:pPr>
              <w:rPr>
                <w:sz w:val="14"/>
                <w:szCs w:val="14"/>
              </w:rPr>
            </w:pPr>
            <w:r w:rsidRPr="00C60E81">
              <w:rPr>
                <w:sz w:val="14"/>
                <w:szCs w:val="14"/>
              </w:rPr>
              <w:t>M.3.4.1. Veri Toplama ve Değerlendirme</w:t>
            </w:r>
          </w:p>
        </w:tc>
        <w:tc>
          <w:tcPr>
            <w:tcW w:w="3260" w:type="dxa"/>
            <w:vAlign w:val="center"/>
          </w:tcPr>
          <w:p w:rsidR="00C60E81" w:rsidRPr="00C60E81" w:rsidRDefault="00C60E81" w:rsidP="00262F51">
            <w:pPr>
              <w:rPr>
                <w:sz w:val="14"/>
                <w:szCs w:val="14"/>
              </w:rPr>
            </w:pPr>
            <w:r w:rsidRPr="00C60E81">
              <w:rPr>
                <w:sz w:val="14"/>
                <w:szCs w:val="14"/>
              </w:rPr>
              <w:t>M.3.4.1.2. Grafiklerde verilen bilgileri kullanarak veya grafikler oluşturarak toplama ve çıkarma işlemleri gerektiren problemleri çözer. M.3.4.1.3. En çok üç veri grubuna ait basit tabloları okur yorumlar ve tablodan elde ettiği veriyi düzenler.</w:t>
            </w:r>
          </w:p>
        </w:tc>
        <w:tc>
          <w:tcPr>
            <w:tcW w:w="3686" w:type="dxa"/>
            <w:vAlign w:val="center"/>
          </w:tcPr>
          <w:p w:rsidR="00C60E81" w:rsidRPr="00C60E81" w:rsidRDefault="00C60E81" w:rsidP="00262F51">
            <w:pPr>
              <w:rPr>
                <w:sz w:val="14"/>
                <w:szCs w:val="14"/>
              </w:rPr>
            </w:pPr>
            <w:r w:rsidRPr="00C60E81">
              <w:rPr>
                <w:sz w:val="14"/>
                <w:szCs w:val="14"/>
              </w:rPr>
              <w:t>a Sınıf sayı sınırlılıkları içinde kalınır. b Karşılaştırma gerektiren problemlere yer verilir. c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M.3.4.VERİ İŞLEME M.3.1.SAYILAR VE İŞLEMLER</w:t>
            </w:r>
          </w:p>
        </w:tc>
        <w:tc>
          <w:tcPr>
            <w:tcW w:w="2693" w:type="dxa"/>
            <w:vAlign w:val="center"/>
          </w:tcPr>
          <w:p w:rsidR="00C60E81" w:rsidRPr="00C60E81" w:rsidRDefault="00C60E81" w:rsidP="00262F51">
            <w:pPr>
              <w:rPr>
                <w:sz w:val="14"/>
                <w:szCs w:val="14"/>
              </w:rPr>
            </w:pPr>
            <w:r w:rsidRPr="00C60E81">
              <w:rPr>
                <w:sz w:val="14"/>
                <w:szCs w:val="14"/>
              </w:rPr>
              <w:t>M.3.4.1. Veri Toplama ve Değerlendirme M.3.1.4. Doğal Sayılarla Çarpma İşlemi</w:t>
            </w:r>
          </w:p>
        </w:tc>
        <w:tc>
          <w:tcPr>
            <w:tcW w:w="3260" w:type="dxa"/>
            <w:vAlign w:val="center"/>
          </w:tcPr>
          <w:p w:rsidR="00C60E81" w:rsidRPr="00C60E81" w:rsidRDefault="00C60E81" w:rsidP="00262F51">
            <w:pPr>
              <w:rPr>
                <w:sz w:val="14"/>
                <w:szCs w:val="14"/>
              </w:rPr>
            </w:pPr>
            <w:r w:rsidRPr="00C60E81">
              <w:rPr>
                <w:sz w:val="14"/>
                <w:szCs w:val="14"/>
              </w:rPr>
              <w:t>M.3.4.1.3. En çok üç veri grubuna ait basit tabloları okur yorumlar ve tablodan elde ettiği veriyi düzenler. M.3.1.4.1. Çarpma işleminin kat anlamını açıklar.</w:t>
            </w:r>
          </w:p>
        </w:tc>
        <w:tc>
          <w:tcPr>
            <w:tcW w:w="3686" w:type="dxa"/>
            <w:vAlign w:val="center"/>
          </w:tcPr>
          <w:p w:rsidR="00C60E81" w:rsidRPr="00C60E81" w:rsidRDefault="00C60E81" w:rsidP="00262F51">
            <w:pPr>
              <w:rPr>
                <w:sz w:val="14"/>
                <w:szCs w:val="14"/>
              </w:rPr>
            </w:pPr>
            <w:r w:rsidRPr="00C60E81">
              <w:rPr>
                <w:sz w:val="14"/>
                <w:szCs w:val="14"/>
              </w:rPr>
              <w:t>Çarpmanın kat anlamının tekrarlı toplama anlamıyla ilişkisi vurgulanır.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23</w:t>
              <w:br/>
              <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M.3.1.4. Doğal Sayılarla Çarpma İşlemi</w:t>
            </w:r>
          </w:p>
        </w:tc>
        <w:tc>
          <w:tcPr>
            <w:tcW w:w="3260" w:type="dxa"/>
            <w:vAlign w:val="center"/>
          </w:tcPr>
          <w:p w:rsidR="00C60E81" w:rsidRPr="00C60E81" w:rsidRDefault="00C60E81" w:rsidP="00262F51">
            <w:pPr>
              <w:rPr>
                <w:sz w:val="14"/>
                <w:szCs w:val="14"/>
              </w:rPr>
            </w:pPr>
            <w:r w:rsidRPr="00C60E81">
              <w:rPr>
                <w:sz w:val="14"/>
                <w:szCs w:val="14"/>
              </w:rPr>
              <w:t>M.3.1.4.1. Çarpma işleminin kat anlamını açıklar. M.3.1.4.2. Çarpım tablosunu oluşturur.</w:t>
            </w:r>
          </w:p>
        </w:tc>
        <w:tc>
          <w:tcPr>
            <w:tcW w:w="3686" w:type="dxa"/>
            <w:vAlign w:val="center"/>
          </w:tcPr>
          <w:p w:rsidR="00C60E81" w:rsidRPr="00C60E81" w:rsidRDefault="00C60E81" w:rsidP="00262F51">
            <w:pPr>
              <w:rPr>
                <w:sz w:val="14"/>
                <w:szCs w:val="14"/>
              </w:rPr>
            </w:pPr>
            <w:r w:rsidRPr="00C60E81">
              <w:rPr>
                <w:sz w:val="14"/>
                <w:szCs w:val="14"/>
              </w:rPr>
              <w:t>100lük tablodan yararlanarak ve liste şeklinde yazarak çarpım tablosunu oluşturmaları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32</w:t>
              <w:br/>
              <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M.3.1.4. Doğal Sayılarla Çarpma İşlemi</w:t>
            </w:r>
          </w:p>
        </w:tc>
        <w:tc>
          <w:tcPr>
            <w:tcW w:w="3260" w:type="dxa"/>
            <w:vAlign w:val="center"/>
          </w:tcPr>
          <w:p w:rsidR="00C60E81" w:rsidRPr="00C60E81" w:rsidRDefault="00C60E81" w:rsidP="00262F51">
            <w:pPr>
              <w:rPr>
                <w:sz w:val="14"/>
                <w:szCs w:val="14"/>
              </w:rPr>
            </w:pPr>
            <w:r w:rsidRPr="00C60E81">
              <w:rPr>
                <w:sz w:val="14"/>
                <w:szCs w:val="14"/>
              </w:rPr>
              <w:t>M.3.1.4.3. İki basamaklı bir doğal sayıyla en çok iki basamaklı bir doğal sayıyı en çok üç basamaklı bir doğal sayıyla bir basamaklı bir doğal sayıyı çarpar. M.3.1.4.4. 10 ve 100 ile kısa yoldan çarpma işlemi yapar.</w:t>
            </w:r>
          </w:p>
        </w:tc>
        <w:tc>
          <w:tcPr>
            <w:tcW w:w="3686" w:type="dxa"/>
            <w:vAlign w:val="center"/>
          </w:tcPr>
          <w:p w:rsidR="00C60E81" w:rsidRPr="00C60E81" w:rsidRDefault="00C60E81" w:rsidP="00262F51">
            <w:pPr>
              <w:rPr>
                <w:sz w:val="14"/>
                <w:szCs w:val="14"/>
              </w:rPr>
            </w:pPr>
            <w:r w:rsidRPr="00C60E81">
              <w:rPr>
                <w:sz w:val="14"/>
                <w:szCs w:val="14"/>
              </w:rPr>
              <w:t>a Eldeli çarpma işlemlerine yer verilir. b Çarpımları 1000den küçük sayılarla işlem yapılır. Sınıf sayı sınırlılıkları içinde kalınır.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M.3.1.4. Doğal Sayılarla Çarpma İşlemi</w:t>
            </w:r>
          </w:p>
        </w:tc>
        <w:tc>
          <w:tcPr>
            <w:tcW w:w="3260" w:type="dxa"/>
            <w:vAlign w:val="center"/>
          </w:tcPr>
          <w:p w:rsidR="00C60E81" w:rsidRPr="00C60E81" w:rsidRDefault="00C60E81" w:rsidP="00262F51">
            <w:pPr>
              <w:rPr>
                <w:sz w:val="14"/>
                <w:szCs w:val="14"/>
              </w:rPr>
            </w:pPr>
            <w:r w:rsidRPr="00C60E81">
              <w:rPr>
                <w:sz w:val="14"/>
                <w:szCs w:val="14"/>
              </w:rPr>
              <w:t>M.3.1.4.4. 10 ve 100 ile kısa yoldan çarpma işlemi yapar. M.3.1.4.5. 5e kadar 5 dâhil çarpım tablosundaki sayıları kullanarak çarpma işleminde çarpanlardan biri bir arttırıldığında veya azaltıldığında çarpma işleminin sonucunun nasıl değiştiğini fark eder.</w:t>
            </w:r>
          </w:p>
        </w:tc>
        <w:tc>
          <w:tcPr>
            <w:tcW w:w="3686" w:type="dxa"/>
            <w:vAlign w:val="center"/>
          </w:tcPr>
          <w:p w:rsidR="00C60E81" w:rsidRPr="00C60E81" w:rsidRDefault="00C60E81" w:rsidP="00262F51">
            <w:pPr>
              <w:rPr>
                <w:sz w:val="14"/>
                <w:szCs w:val="14"/>
              </w:rPr>
            </w:pPr>
            <w:r w:rsidRPr="00C60E81">
              <w:rPr>
                <w:sz w:val="14"/>
                <w:szCs w:val="14"/>
              </w:rPr>
              <w:t>Sınıf sayı sınırlılıkları içinde kalınır. Uygun tablolar kullanılarak çarpanlardan biri bir arttıkça çarpımın diğer çarpan değeri kadar arttığı veya çarpanlardan biri bir azaldıkça çarpımın diğer çarpan değeri kadar azaldığı fark ettirilir.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M.3.1.4. Doğal Sayılarla Çarpma İşlemi M.3.1.5. Doğal Sayılarla Bölme İşlemi</w:t>
            </w:r>
          </w:p>
        </w:tc>
        <w:tc>
          <w:tcPr>
            <w:tcW w:w="3260" w:type="dxa"/>
            <w:vAlign w:val="center"/>
          </w:tcPr>
          <w:p w:rsidR="00C60E81" w:rsidRPr="00C60E81" w:rsidRDefault="00C60E81" w:rsidP="00262F51">
            <w:pPr>
              <w:rPr>
                <w:sz w:val="14"/>
                <w:szCs w:val="14"/>
              </w:rPr>
            </w:pPr>
            <w:r w:rsidRPr="00C60E81">
              <w:rPr>
                <w:sz w:val="14"/>
                <w:szCs w:val="14"/>
              </w:rPr>
              <w:t>M.3.1.4.6. Biri çarpma işlemi olmak üzere iki işlem gerektiren problemleri çözer. M.3.1.5.1. İki basamaklı doğal sayıları bir basamaklı doğal sayılara böler.</w:t>
            </w:r>
          </w:p>
        </w:tc>
        <w:tc>
          <w:tcPr>
            <w:tcW w:w="3686" w:type="dxa"/>
            <w:vAlign w:val="center"/>
          </w:tcPr>
          <w:p w:rsidR="00C60E81" w:rsidRPr="00C60E81" w:rsidRDefault="00C60E81" w:rsidP="00262F51">
            <w:pPr>
              <w:rPr>
                <w:sz w:val="14"/>
                <w:szCs w:val="14"/>
              </w:rPr>
            </w:pPr>
            <w:r w:rsidRPr="00C60E81">
              <w:rPr>
                <w:sz w:val="14"/>
                <w:szCs w:val="14"/>
              </w:rPr>
              <w:t>Problem kurmaya yönelik çalışmalara da yer verilir. a Bölme işleminde diğer işlemlerden farklı olarak işleme en büyük basamaktan başlanması gerektiği vurgulanır. b Bölme işleminde kalan bölenden küçük olduğunda işleme devam edilmeyeceği belirtilir. c Somut nesnelerle yapılan modellemelerin yanı sıra sayı doğrusu vb. modeller de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M.3.1.5. Doğal Sayılarla Bölme İşlemi</w:t>
            </w:r>
          </w:p>
        </w:tc>
        <w:tc>
          <w:tcPr>
            <w:tcW w:w="3260" w:type="dxa"/>
            <w:vAlign w:val="center"/>
          </w:tcPr>
          <w:p w:rsidR="00C60E81" w:rsidRPr="00C60E81" w:rsidRDefault="00C60E81" w:rsidP="00262F51">
            <w:pPr>
              <w:rPr>
                <w:sz w:val="14"/>
                <w:szCs w:val="14"/>
              </w:rPr>
            </w:pPr>
            <w:r w:rsidRPr="00C60E81">
              <w:rPr>
                <w:sz w:val="14"/>
                <w:szCs w:val="14"/>
              </w:rPr>
              <w:t>M.3.1.5.1. İki basamaklı doğal sayıları bir basamaklı doğal sayılara böler. M.3.1.5.2. Birler basamağı sıfır olan iki basamaklı bir doğal sayıyı 10a kısa yoldan böler.</w:t>
            </w:r>
          </w:p>
        </w:tc>
        <w:tc>
          <w:tcPr>
            <w:tcW w:w="3686" w:type="dxa"/>
            <w:vAlign w:val="center"/>
          </w:tcPr>
          <w:p w:rsidR="00C60E81" w:rsidRPr="00C60E81" w:rsidRDefault="00C60E81" w:rsidP="00262F51">
            <w:pPr>
              <w:rPr>
                <w:sz w:val="14"/>
                <w:szCs w:val="14"/>
              </w:rPr>
            </w:pPr>
            <w:r w:rsidRPr="00C60E81">
              <w:rPr>
                <w:sz w:val="14"/>
                <w:szCs w:val="14"/>
              </w:rPr>
              <w:t>Bölme işleminde bölünenin bölen ve bölüm çarpımının kalan ile toplamına eşit olduğu modelleme ve işlemlerle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M.3.1.5. Doğal Sayılarla Bölme İşlemi</w:t>
            </w:r>
          </w:p>
        </w:tc>
        <w:tc>
          <w:tcPr>
            <w:tcW w:w="3260" w:type="dxa"/>
            <w:vAlign w:val="center"/>
          </w:tcPr>
          <w:p w:rsidR="00C60E81" w:rsidRPr="00C60E81" w:rsidRDefault="00C60E81" w:rsidP="00262F51">
            <w:pPr>
              <w:rPr>
                <w:sz w:val="14"/>
                <w:szCs w:val="14"/>
              </w:rPr>
            </w:pPr>
            <w:r w:rsidRPr="00C60E81">
              <w:rPr>
                <w:sz w:val="14"/>
                <w:szCs w:val="14"/>
              </w:rPr>
              <w:t>M.3.1.5.3. Bölme işleminde bölünen bölen bölüm ve kalan arasındaki ilişkiyi fark eder.</w:t>
            </w:r>
          </w:p>
        </w:tc>
        <w:tc>
          <w:tcPr>
            <w:tcW w:w="3686" w:type="dxa"/>
            <w:vAlign w:val="center"/>
          </w:tcPr>
          <w:p w:rsidR="00C60E81" w:rsidRPr="00C60E81" w:rsidRDefault="00C60E81" w:rsidP="00262F51">
            <w:pPr>
              <w:rPr>
                <w:sz w:val="14"/>
                <w:szCs w:val="14"/>
              </w:rPr>
            </w:pPr>
            <w:r w:rsidRPr="00C60E81">
              <w:rPr>
                <w:sz w:val="14"/>
                <w:szCs w:val="14"/>
              </w:rPr>
              <w:t>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YARIYIL TATİLİ 19 - 30 Ocak 2026</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41</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M.3.1.5. Doğal Sayılarla Bölme İşlemi M.3.1.6. Kesirler</w:t>
            </w:r>
          </w:p>
        </w:tc>
        <w:tc>
          <w:tcPr>
            <w:tcW w:w="3260" w:type="dxa"/>
            <w:vAlign w:val="center"/>
          </w:tcPr>
          <w:p w:rsidR="00C60E81" w:rsidRPr="00C60E81" w:rsidRDefault="00C60E81" w:rsidP="00262F51">
            <w:pPr>
              <w:rPr>
                <w:sz w:val="14"/>
                <w:szCs w:val="14"/>
              </w:rPr>
            </w:pPr>
            <w:r w:rsidRPr="00C60E81">
              <w:rPr>
                <w:sz w:val="14"/>
                <w:szCs w:val="14"/>
              </w:rPr>
              <w:t>M.3.1.5.4. Biri bölme olacak şekilde iki işlem gerektiren problemleri çözer. M.3.1.6.1. Bütün yarım ve çeyrek modellerinin kesir gösterimlerini kullanır.</w:t>
            </w:r>
          </w:p>
        </w:tc>
        <w:tc>
          <w:tcPr>
            <w:tcW w:w="3686" w:type="dxa"/>
            <w:vAlign w:val="center"/>
          </w:tcPr>
          <w:p w:rsidR="00C60E81" w:rsidRPr="00C60E81" w:rsidRDefault="00C60E81" w:rsidP="00262F51">
            <w:pPr>
              <w:rPr>
                <w:sz w:val="14"/>
                <w:szCs w:val="14"/>
              </w:rPr>
            </w:pPr>
            <w:r w:rsidRPr="00C60E81">
              <w:rPr>
                <w:sz w:val="14"/>
                <w:szCs w:val="14"/>
              </w:rPr>
              <w:t>a Kesir gösterimlerinin okunmasında parça-bütün ilişkisini vurgulayacak ifadeler kullanılır. Örneğin 14 kesri dörtte bir biçiminde okunur ve bir bütünün 4e bölünüp bir parçası alındığı şeklinde açıklanır. b Pay payda ve kesir çizgisi kullanılan örnekler üzerinden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M.3.1.6. Kesirler</w:t>
            </w:r>
          </w:p>
        </w:tc>
        <w:tc>
          <w:tcPr>
            <w:tcW w:w="3260" w:type="dxa"/>
            <w:vAlign w:val="center"/>
          </w:tcPr>
          <w:p w:rsidR="00C60E81" w:rsidRPr="00C60E81" w:rsidRDefault="00C60E81" w:rsidP="00262F51">
            <w:pPr>
              <w:rPr>
                <w:sz w:val="14"/>
                <w:szCs w:val="14"/>
              </w:rPr>
            </w:pPr>
            <w:r w:rsidRPr="00C60E81">
              <w:rPr>
                <w:sz w:val="14"/>
                <w:szCs w:val="14"/>
              </w:rPr>
              <w:t>M.3.1.6.1. Bütün yarım ve çeyrek modellerinin kesir gösterimlerini kullanır. M.3.1.6.2. Bir bütünü eş parçalara ayırarak eş parçalardan her birinin birim kesir olduğunu belirtir.</w:t>
            </w:r>
          </w:p>
        </w:tc>
        <w:tc>
          <w:tcPr>
            <w:tcW w:w="3686" w:type="dxa"/>
            <w:vAlign w:val="center"/>
          </w:tcPr>
          <w:p w:rsidR="00C60E81" w:rsidRPr="00C60E81" w:rsidRDefault="00C60E81" w:rsidP="00262F51">
            <w:pPr>
              <w:rPr>
                <w:sz w:val="14"/>
                <w:szCs w:val="14"/>
              </w:rPr>
            </w:pPr>
            <w:r w:rsidRPr="00C60E81">
              <w:rPr>
                <w:sz w:val="14"/>
                <w:szCs w:val="14"/>
              </w:rPr>
              <w:t>a Bütünün 1 olduğu vurgulanır. b Verilen bütünün eş parçalarından bir tanesinin birim kesir olduğu açıklanır. Pay ve payda arasındaki parça-bütün ilişkisi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32</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M.3.1.6. Kesirler</w:t>
            </w:r>
          </w:p>
        </w:tc>
        <w:tc>
          <w:tcPr>
            <w:tcW w:w="3260" w:type="dxa"/>
            <w:vAlign w:val="center"/>
          </w:tcPr>
          <w:p w:rsidR="00C60E81" w:rsidRPr="00C60E81" w:rsidRDefault="00C60E81" w:rsidP="00262F51">
            <w:pPr>
              <w:rPr>
                <w:sz w:val="14"/>
                <w:szCs w:val="14"/>
              </w:rPr>
            </w:pPr>
            <w:r w:rsidRPr="00C60E81">
              <w:rPr>
                <w:sz w:val="14"/>
                <w:szCs w:val="14"/>
              </w:rPr>
              <w:t>M.3.1.6.3. Pay ve payda arasındaki ilişkiyi açıklar. M.3.1.6.4. Paydası 10 ve 100 olan kesirlerin birim kesirlerini gösterir.</w:t>
            </w:r>
          </w:p>
        </w:tc>
        <w:tc>
          <w:tcPr>
            <w:tcW w:w="3686" w:type="dxa"/>
            <w:vAlign w:val="center"/>
          </w:tcPr>
          <w:p w:rsidR="00C60E81" w:rsidRPr="00C60E81" w:rsidRDefault="00C60E81" w:rsidP="00262F51">
            <w:pPr>
              <w:rPr>
                <w:sz w:val="14"/>
                <w:szCs w:val="14"/>
              </w:rPr>
            </w:pPr>
            <w:r w:rsidRPr="00C60E81">
              <w:rPr>
                <w:sz w:val="14"/>
                <w:szCs w:val="14"/>
              </w:rPr>
              <w:t>Paydası 10 olan kesirleri diğer modellerin uzunluk alan vb. yanı sıra sayı doğrusu üzerinde de gösterme çalışmaları yapılır. Problem model kullandırılarak çözdürülür. Daha sonra işlem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M.3.1.SAYILAR VE İŞLEMLER</w:t>
            </w:r>
          </w:p>
        </w:tc>
        <w:tc>
          <w:tcPr>
            <w:tcW w:w="2693" w:type="dxa"/>
            <w:vAlign w:val="center"/>
          </w:tcPr>
          <w:p w:rsidR="00C60E81" w:rsidRPr="00C60E81" w:rsidRDefault="00C60E81" w:rsidP="00262F51">
            <w:pPr>
              <w:rPr>
                <w:sz w:val="14"/>
                <w:szCs w:val="14"/>
              </w:rPr>
            </w:pPr>
            <w:r w:rsidRPr="00C60E81">
              <w:rPr>
                <w:sz w:val="14"/>
                <w:szCs w:val="14"/>
              </w:rPr>
              <w:t>M.3.1.6. Kesirler</w:t>
            </w:r>
          </w:p>
        </w:tc>
        <w:tc>
          <w:tcPr>
            <w:tcW w:w="3260" w:type="dxa"/>
            <w:vAlign w:val="center"/>
          </w:tcPr>
          <w:p w:rsidR="00C60E81" w:rsidRPr="00C60E81" w:rsidRDefault="00C60E81" w:rsidP="00262F51">
            <w:pPr>
              <w:rPr>
                <w:sz w:val="14"/>
                <w:szCs w:val="14"/>
              </w:rPr>
            </w:pPr>
            <w:r w:rsidRPr="00C60E81">
              <w:rPr>
                <w:sz w:val="14"/>
                <w:szCs w:val="14"/>
              </w:rPr>
              <w:t>M.3.1.6.4. Paydası 10 ve 100 olan kesirlerin birim kesirlerini gösterir. M.3.1.6.5. Bir çokluğun belirtilen birim kesir kadarını belirler. M.3.1.6.6. Payı paydasından küçük kesirler elde eder.</w:t>
            </w:r>
          </w:p>
        </w:tc>
        <w:tc>
          <w:tcPr>
            <w:tcW w:w="3686" w:type="dxa"/>
            <w:vAlign w:val="center"/>
          </w:tcPr>
          <w:p w:rsidR="00C60E81" w:rsidRPr="00C60E81" w:rsidRDefault="00C60E81" w:rsidP="00262F51">
            <w:pPr>
              <w:rPr>
                <w:sz w:val="14"/>
                <w:szCs w:val="14"/>
              </w:rPr>
            </w:pPr>
            <w:r w:rsidRPr="00C60E81">
              <w:rPr>
                <w:sz w:val="14"/>
                <w:szCs w:val="14"/>
              </w:rPr>
              <w:t>Kâğıt kesir blokları örüntü blokları ve sayı doğrusu gibi çeşitli modeller kullanarak payı paydasından küçük kesirlerle çalışılmalıdır.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M.3.1.6. Kesirler M.3.3.5. Zaman Ölçme</w:t>
            </w:r>
          </w:p>
        </w:tc>
        <w:tc>
          <w:tcPr>
            <w:tcW w:w="3260" w:type="dxa"/>
            <w:vAlign w:val="center"/>
          </w:tcPr>
          <w:p w:rsidR="00C60E81" w:rsidRPr="00C60E81" w:rsidRDefault="00C60E81" w:rsidP="00262F51">
            <w:pPr>
              <w:rPr>
                <w:sz w:val="14"/>
                <w:szCs w:val="14"/>
              </w:rPr>
            </w:pPr>
            <w:r w:rsidRPr="00C60E81">
              <w:rPr>
                <w:sz w:val="14"/>
                <w:szCs w:val="14"/>
              </w:rPr>
              <w:t>M.3.1.6.6. Payı paydasından küçük kesirler elde eder. M.3.3.5.1. Zamanı dakika ve saat cinsinden söyler okur ve yazar. M.3.3.5.2. Zaman ölçme birimleri arasındaki ilişkiyi açıklar. M.3.3.5.3. Olayların oluş sürelerini karşılaştırır.</w:t>
            </w:r>
          </w:p>
        </w:tc>
        <w:tc>
          <w:tcPr>
            <w:tcW w:w="3686" w:type="dxa"/>
            <w:vAlign w:val="center"/>
          </w:tcPr>
          <w:p w:rsidR="00C60E81" w:rsidRPr="00C60E81" w:rsidRDefault="00C60E81" w:rsidP="00262F51">
            <w:pPr>
              <w:rPr>
                <w:sz w:val="14"/>
                <w:szCs w:val="14"/>
              </w:rPr>
            </w:pPr>
            <w:r w:rsidRPr="00C60E81">
              <w:rPr>
                <w:sz w:val="14"/>
                <w:szCs w:val="14"/>
              </w:rPr>
              <w:t>a Yıl-hafta yıl-gün dakika-saniye arasındaki ilişkiyi açıklar. b Dönüştürme işlemlerine girilmez. a Görevlerin belirli bir işin veya eylemin başlamasıyla bitişi arasındaki sürenin ölçümü ve karşılaştırılması yapılır. b Kum saati gibi farklı zaman ölçme araçlarının kullanıldığı örneklere de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M.3.3.5. Zaman Ölçme</w:t>
            </w:r>
          </w:p>
        </w:tc>
        <w:tc>
          <w:tcPr>
            <w:tcW w:w="3260" w:type="dxa"/>
            <w:vAlign w:val="center"/>
          </w:tcPr>
          <w:p w:rsidR="00C60E81" w:rsidRPr="00C60E81" w:rsidRDefault="00C60E81" w:rsidP="00262F51">
            <w:pPr>
              <w:rPr>
                <w:sz w:val="14"/>
                <w:szCs w:val="14"/>
              </w:rPr>
            </w:pPr>
            <w:r w:rsidRPr="00C60E81">
              <w:rPr>
                <w:sz w:val="14"/>
                <w:szCs w:val="14"/>
              </w:rPr>
              <w:t>M.3.3.5.3. Olayların oluş sürelerini karşılaştırır. M.3.3.5.4. Zaman ölçme birimlerinin kullanıldığı problemleri çözer.</w:t>
            </w:r>
          </w:p>
        </w:tc>
        <w:tc>
          <w:tcPr>
            <w:tcW w:w="3686" w:type="dxa"/>
            <w:vAlign w:val="center"/>
          </w:tcPr>
          <w:p w:rsidR="00C60E81" w:rsidRPr="00C60E81" w:rsidRDefault="00C60E81" w:rsidP="00262F51">
            <w:pPr>
              <w:rPr>
                <w:sz w:val="14"/>
                <w:szCs w:val="14"/>
              </w:rPr>
            </w:pPr>
            <w:r w:rsidRPr="00C60E81">
              <w:rPr>
                <w:sz w:val="14"/>
                <w:szCs w:val="14"/>
              </w:rPr>
              <w:t>a Örneğin 325 kuruş 3 lira 25 kuruş şeklinde ifade edilir. b Ondalık gösterime yer verilmez.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br/>
              <w:t>M.3.3. ÖLÇME</w:t>
            </w:r>
          </w:p>
        </w:tc>
        <w:tc>
          <w:tcPr>
            <w:tcW w:w="2693" w:type="dxa"/>
            <w:vAlign w:val="center"/>
          </w:tcPr>
          <w:p w:rsidR="00C60E81" w:rsidRPr="00C60E81" w:rsidRDefault="00C60E81" w:rsidP="00262F51">
            <w:pPr>
              <w:rPr>
                <w:sz w:val="14"/>
                <w:szCs w:val="14"/>
              </w:rPr>
            </w:pPr>
            <w:r w:rsidRPr="00C60E81">
              <w:rPr>
                <w:sz w:val="14"/>
                <w:szCs w:val="14"/>
              </w:rPr>
              <w:t>RAMAZAN BAYRAMI 19-20-21 VE 22 MART 2026</w:t>
              <w:br/>
              <w:t>M.3.3.4. Paralarımız M.3.3.6. Tartma</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br/>
              <w:t>M.3.3.4.1. Lira ve kuruş ilişkisini gösterir. M.3.3.4.2. Paralarımızla ilgili problemleri çözer. M.3.3.6.1. Nesneleri gram ve kilogram cinsinden ölçer.</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br/>
              <w:t>a Problemlerde tasarrufun önemine vurgu yapılır. b Problem kurmaya yönelik çalışmalara da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M.3.3.6. Tartma</w:t>
            </w:r>
          </w:p>
        </w:tc>
        <w:tc>
          <w:tcPr>
            <w:tcW w:w="3260" w:type="dxa"/>
            <w:vAlign w:val="center"/>
          </w:tcPr>
          <w:p w:rsidR="00C60E81" w:rsidRPr="00C60E81" w:rsidRDefault="00C60E81" w:rsidP="00262F51">
            <w:pPr>
              <w:rPr>
                <w:sz w:val="14"/>
                <w:szCs w:val="14"/>
              </w:rPr>
            </w:pPr>
            <w:r w:rsidRPr="00C60E81">
              <w:rPr>
                <w:sz w:val="14"/>
                <w:szCs w:val="14"/>
              </w:rPr>
              <w:t>M.3.3.6.2. Bir nesnenin kütlesini tahmin eder ve ölçme yaparak tahmininin doğruluğunu kontrol eder. M.3.3.6.3. Kilogram ve gramla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23</w:t>
            </w:r>
          </w:p>
        </w:tc>
        <w:tc>
          <w:tcPr>
            <w:tcW w:w="1843" w:type="dxa"/>
            <w:vAlign w:val="center"/>
          </w:tcPr>
          <w:p w:rsidR="00C60E81" w:rsidRPr="00C60E81" w:rsidRDefault="00C60E81" w:rsidP="00DA2AA8">
            <w:pPr>
              <w:jc w:val="center"/>
              <w:rPr>
                <w:sz w:val="14"/>
                <w:szCs w:val="14"/>
              </w:rPr>
            </w:pPr>
            <w:r w:rsidRPr="00C60E81">
              <w:rPr>
                <w:sz w:val="14"/>
                <w:szCs w:val="14"/>
              </w:rPr>
              <w:t>M.3.2.GEOMETRİ</w:t>
            </w:r>
          </w:p>
        </w:tc>
        <w:tc>
          <w:tcPr>
            <w:tcW w:w="2693" w:type="dxa"/>
            <w:vAlign w:val="center"/>
          </w:tcPr>
          <w:p w:rsidR="00C60E81" w:rsidRPr="00C60E81" w:rsidRDefault="00C60E81" w:rsidP="00262F51">
            <w:pPr>
              <w:rPr>
                <w:sz w:val="14"/>
                <w:szCs w:val="14"/>
              </w:rPr>
            </w:pPr>
            <w:r w:rsidRPr="00C60E81">
              <w:rPr>
                <w:sz w:val="14"/>
                <w:szCs w:val="14"/>
              </w:rPr>
              <w:t>M.3.2.1. Geometrik Cisimler ve Şekiller</w:t>
            </w:r>
          </w:p>
        </w:tc>
        <w:tc>
          <w:tcPr>
            <w:tcW w:w="3260" w:type="dxa"/>
            <w:vAlign w:val="center"/>
          </w:tcPr>
          <w:p w:rsidR="00C60E81" w:rsidRPr="00C60E81" w:rsidRDefault="00C60E81" w:rsidP="00262F51">
            <w:pPr>
              <w:rPr>
                <w:sz w:val="14"/>
                <w:szCs w:val="14"/>
              </w:rPr>
            </w:pPr>
            <w:r w:rsidRPr="00C60E81">
              <w:rPr>
                <w:sz w:val="14"/>
                <w:szCs w:val="14"/>
              </w:rPr>
              <w:t>M.3.2.1.1. Küp kare prizma dikdörtgen prizma üçgen prizma silindir koni ve küre modellerinin yüzlerini köşelerini ayrıtlarını belirtir. M.3.2.1.2. Küp kare prizma ve dikdörtgen prizmanın birbirleriyle benzer ve farklı yönlerini açıklar. M.3.2.1.3. Cetvel kullanarak kare dikdörtgen ve üçgeni çizer kare ve dikdörtgenin köşegenlerini belirler.</w:t>
            </w:r>
          </w:p>
        </w:tc>
        <w:tc>
          <w:tcPr>
            <w:tcW w:w="3686" w:type="dxa"/>
            <w:vAlign w:val="center"/>
          </w:tcPr>
          <w:p w:rsidR="00C60E81" w:rsidRPr="00C60E81" w:rsidRDefault="00C60E81" w:rsidP="00262F51">
            <w:pPr>
              <w:rPr>
                <w:sz w:val="14"/>
                <w:szCs w:val="14"/>
              </w:rPr>
            </w:pPr>
            <w:r w:rsidRPr="00C60E81">
              <w:rPr>
                <w:sz w:val="14"/>
                <w:szCs w:val="14"/>
              </w:rPr>
              <w:t>a Köşe yüz ve ayrıt özellikleri bakımından karşılaştırma yapılır. b Küp ve kare prizmanın dikdörtgen prizmanın özel birer durumu olması özelliğine değinilmez. a Çizim yaparken noktalı izometrik veya kareli kâğıt kullanılır. b Üçgenin köşegeninin olmadığı fark ettirilir.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M.3.2.GEOMETRİ</w:t>
            </w:r>
          </w:p>
        </w:tc>
        <w:tc>
          <w:tcPr>
            <w:tcW w:w="2693" w:type="dxa"/>
            <w:vAlign w:val="center"/>
          </w:tcPr>
          <w:p w:rsidR="00C60E81" w:rsidRPr="00C60E81" w:rsidRDefault="00C60E81" w:rsidP="00262F51">
            <w:pPr>
              <w:rPr>
                <w:sz w:val="14"/>
                <w:szCs w:val="14"/>
              </w:rPr>
            </w:pPr>
            <w:r w:rsidRPr="00C60E81">
              <w:rPr>
                <w:sz w:val="14"/>
                <w:szCs w:val="14"/>
              </w:rPr>
              <w:t>M.3.2.1. Geometrik Cisimler ve Şekiller M.3.2.3. Geometrik Örüntüler</w:t>
            </w:r>
          </w:p>
        </w:tc>
        <w:tc>
          <w:tcPr>
            <w:tcW w:w="3260" w:type="dxa"/>
            <w:vAlign w:val="center"/>
          </w:tcPr>
          <w:p w:rsidR="00C60E81" w:rsidRPr="00C60E81" w:rsidRDefault="00C60E81" w:rsidP="00262F51">
            <w:pPr>
              <w:rPr>
                <w:sz w:val="14"/>
                <w:szCs w:val="14"/>
              </w:rPr>
            </w:pPr>
            <w:r w:rsidRPr="00C60E81">
              <w:rPr>
                <w:sz w:val="14"/>
                <w:szCs w:val="14"/>
              </w:rPr>
              <w:t>M.3.2.1.3. Cetvel kullanarak kare dikdörtgen ve üçgeni çizer kare ve dikdörtgenin köşegenlerini belirler. M.3.2.1.4. Şekillerin kenar sayılarına göre isimlendirildiklerini fark eder. M.3.2.3.1. Şekil modelleri kullanarak kaplama yapar yaptığı kaplama örüntüsünü noktalı ya da kareli kâğıt üzerine çizer.</w:t>
            </w:r>
          </w:p>
        </w:tc>
        <w:tc>
          <w:tcPr>
            <w:tcW w:w="3686" w:type="dxa"/>
            <w:vAlign w:val="center"/>
          </w:tcPr>
          <w:p w:rsidR="00C60E81" w:rsidRPr="00C60E81" w:rsidRDefault="00C60E81" w:rsidP="00262F51">
            <w:pPr>
              <w:rPr>
                <w:sz w:val="14"/>
                <w:szCs w:val="14"/>
              </w:rPr>
            </w:pPr>
            <w:r w:rsidRPr="00C60E81">
              <w:rPr>
                <w:sz w:val="14"/>
                <w:szCs w:val="14"/>
              </w:rPr>
              <w:t>a Çizim yaparken noktalı izometrik veya kareli kâğıt kullanılır. b Üçgenin köşegeninin olmadığı fark ettirilir. a Dörtgen beşgen altıgen ve sekizgen tanıtılır. b Günlük hayattan şekillere örnekler petek kapağı açılmış zarf trafik işaret levhaları vb. verilir. c Şekiller noktalı kâğıt geometri tahtası vb. araçlar üzerinde gösterilir. Birimi üçgen kare dikdörtgen olan şekil modelleri kullanılır.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M.3.2.GEOMETRİ</w:t>
            </w:r>
          </w:p>
        </w:tc>
        <w:tc>
          <w:tcPr>
            <w:tcW w:w="2693" w:type="dxa"/>
            <w:vAlign w:val="center"/>
          </w:tcPr>
          <w:p w:rsidR="00C60E81" w:rsidRPr="00C60E81" w:rsidRDefault="00C60E81" w:rsidP="00262F51">
            <w:pPr>
              <w:rPr>
                <w:sz w:val="14"/>
                <w:szCs w:val="14"/>
              </w:rPr>
            </w:pPr>
            <w:r w:rsidRPr="00C60E81">
              <w:rPr>
                <w:sz w:val="14"/>
                <w:szCs w:val="14"/>
              </w:rPr>
              <w:t>M.3.2.3. Geometrik Örüntüler M.3.2.4. Geometride Temel Kavramlar</w:t>
            </w:r>
          </w:p>
        </w:tc>
        <w:tc>
          <w:tcPr>
            <w:tcW w:w="3260" w:type="dxa"/>
            <w:vAlign w:val="center"/>
          </w:tcPr>
          <w:p w:rsidR="00C60E81" w:rsidRPr="00C60E81" w:rsidRDefault="00C60E81" w:rsidP="00262F51">
            <w:pPr>
              <w:rPr>
                <w:sz w:val="14"/>
                <w:szCs w:val="14"/>
              </w:rPr>
            </w:pPr>
            <w:r w:rsidRPr="00C60E81">
              <w:rPr>
                <w:sz w:val="14"/>
                <w:szCs w:val="14"/>
              </w:rPr>
              <w:t>M.3.2.3.1. Şekil modelleri kullanarak kaplama yapar yaptığı kaplama örüntüsünü noktalı ya da kareli kâğıt üzerine çizer. M.3.2.4.1. Noktayı tanır sembolle gösterir ve isimlendirir. M.3.2.4.2. Doğruyu ışını ve açıyı tanır.</w:t>
            </w:r>
          </w:p>
        </w:tc>
        <w:tc>
          <w:tcPr>
            <w:tcW w:w="3686" w:type="dxa"/>
            <w:vAlign w:val="center"/>
          </w:tcPr>
          <w:p w:rsidR="00C60E81" w:rsidRPr="00C60E81" w:rsidRDefault="00C60E81" w:rsidP="00262F51">
            <w:pPr>
              <w:rPr>
                <w:sz w:val="14"/>
                <w:szCs w:val="14"/>
              </w:rPr>
            </w:pPr>
            <w:r w:rsidRPr="00C60E81">
              <w:rPr>
                <w:sz w:val="14"/>
                <w:szCs w:val="14"/>
              </w:rPr>
              <w:t>Doğruyu ve ışını tasvir eder açıya çevresinden örnekler verir.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M.3.2.GEOMETRİ</w:t>
            </w:r>
          </w:p>
        </w:tc>
        <w:tc>
          <w:tcPr>
            <w:tcW w:w="2693" w:type="dxa"/>
            <w:vAlign w:val="center"/>
          </w:tcPr>
          <w:p w:rsidR="00C60E81" w:rsidRPr="00C60E81" w:rsidRDefault="00C60E81" w:rsidP="00262F51">
            <w:pPr>
              <w:rPr>
                <w:sz w:val="14"/>
                <w:szCs w:val="14"/>
              </w:rPr>
            </w:pPr>
            <w:r w:rsidRPr="00C60E81">
              <w:rPr>
                <w:sz w:val="14"/>
                <w:szCs w:val="14"/>
              </w:rPr>
              <w:t>M.3.2.4. Geometride Temel Kavramlar M.3.2.2. Uzamsal İlişkiler</w:t>
            </w:r>
          </w:p>
        </w:tc>
        <w:tc>
          <w:tcPr>
            <w:tcW w:w="3260" w:type="dxa"/>
            <w:vAlign w:val="center"/>
          </w:tcPr>
          <w:p w:rsidR="00C60E81" w:rsidRPr="00C60E81" w:rsidRDefault="00C60E81" w:rsidP="00262F51">
            <w:pPr>
              <w:rPr>
                <w:sz w:val="14"/>
                <w:szCs w:val="14"/>
              </w:rPr>
            </w:pPr>
            <w:r w:rsidRPr="00C60E81">
              <w:rPr>
                <w:sz w:val="14"/>
                <w:szCs w:val="14"/>
              </w:rPr>
              <w:t>M.3.2.4.2. Doğruyu ışını ve açıyı tanır. M.3.2.4.3. Doğru parçasını çizgi modelleri ile oluşturur yatay dikey ve eğik konumlu doğru parçası modellerine örnekler vererek çizimlerini yapar. M.3.2.2.1. Şekillerin birden fazla simetri doğrusu olduğunu şekli katlayarak belirler.</w:t>
            </w:r>
          </w:p>
        </w:tc>
        <w:tc>
          <w:tcPr>
            <w:tcW w:w="3686" w:type="dxa"/>
            <w:vAlign w:val="center"/>
          </w:tcPr>
          <w:p w:rsidR="00C60E81" w:rsidRPr="00C60E81" w:rsidRDefault="00C60E81" w:rsidP="00262F51">
            <w:pPr>
              <w:rPr>
                <w:sz w:val="14"/>
                <w:szCs w:val="14"/>
              </w:rPr>
            </w:pPr>
            <w:r w:rsidRPr="00C60E81">
              <w:rPr>
                <w:sz w:val="14"/>
                <w:szCs w:val="14"/>
              </w:rPr>
              <w:t>a Kare dikdörtgen ve daire ile sınırlı kalınır. b Dikdörtgende köşegenin simetri doğrusu olmadığı fark ettirilir. Simetrik şeklin eş parçalarının incelenmesi ilişkilendirilmesi ve eş parçaların özelliklerinin fark edilmesi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M.3.2.2. Uzamsal İlişkiler M.3.3.1. Uzunluk Ölçme</w:t>
            </w:r>
          </w:p>
        </w:tc>
        <w:tc>
          <w:tcPr>
            <w:tcW w:w="3260" w:type="dxa"/>
            <w:vAlign w:val="center"/>
          </w:tcPr>
          <w:p w:rsidR="00C60E81" w:rsidRPr="00C60E81" w:rsidRDefault="00C60E81" w:rsidP="00262F51">
            <w:pPr>
              <w:rPr>
                <w:sz w:val="14"/>
                <w:szCs w:val="14"/>
              </w:rPr>
            </w:pPr>
            <w:r w:rsidRPr="00C60E81">
              <w:rPr>
                <w:sz w:val="14"/>
                <w:szCs w:val="14"/>
              </w:rPr>
              <w:t>M.3.2.2.2. Bir parçası verilen simetrik şekli dikey ya da yatay simetri doğrusuna göre tamamlar. M.3.3.1.1. Bir metre yarım metre 10 cm ve 5 cm için standart olmayan ölçme araçları tanımlar ve bunları kullanarak ölçme yapar. M.3.3.1.2. Metre ile santimetre arasındaki ilişkiyi açıklar ve birbiri cinsinden yazar.</w:t>
            </w:r>
          </w:p>
        </w:tc>
        <w:tc>
          <w:tcPr>
            <w:tcW w:w="3686" w:type="dxa"/>
            <w:vAlign w:val="center"/>
          </w:tcPr>
          <w:p w:rsidR="00C60E81" w:rsidRPr="00C60E81" w:rsidRDefault="00C60E81" w:rsidP="00262F51">
            <w:pPr>
              <w:rPr>
                <w:sz w:val="14"/>
                <w:szCs w:val="14"/>
              </w:rPr>
            </w:pPr>
            <w:r w:rsidRPr="00C60E81">
              <w:rPr>
                <w:sz w:val="14"/>
                <w:szCs w:val="14"/>
              </w:rPr>
              <w:t>Öğrencilerin kulaç adım karış gibi bedensel ve ip tel kalem gibi bedensel olmayan ölçme araçları tanımlamaları ve bunları kullanarak farklı ölçme etkinlikleri yapmaları istenir. a Dönüşümlerde ondalık gösterim gerektirmeyen sayılar kullanılmasına dikkat edilir. b Dönüşümler somut uygulamalarla yaptırılır.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M.3.3.1. Uzunluk Ölçme</w:t>
            </w:r>
          </w:p>
        </w:tc>
        <w:tc>
          <w:tcPr>
            <w:tcW w:w="3260" w:type="dxa"/>
            <w:vAlign w:val="center"/>
          </w:tcPr>
          <w:p w:rsidR="00C60E81" w:rsidRPr="00C60E81" w:rsidRDefault="00C60E81" w:rsidP="00262F51">
            <w:pPr>
              <w:rPr>
                <w:sz w:val="14"/>
                <w:szCs w:val="14"/>
              </w:rPr>
            </w:pPr>
            <w:r w:rsidRPr="00C60E81">
              <w:rPr>
                <w:sz w:val="14"/>
                <w:szCs w:val="14"/>
              </w:rPr>
              <w:t>M.3.3.1.2. Metre ile santimetre arasındaki ilişkiyi açıklar ve birbiri cinsinden yazar. M.3.3.1.3. Cetvel kullanarak uzunluğu verilen bir doğru parçasını çizer. M.3.3.1.4. Kilometreyi tanır kullanım alanlarını belirtir ve kilometre ile metre arasındaki ilişkiyi fark eder.</w:t>
            </w:r>
          </w:p>
        </w:tc>
        <w:tc>
          <w:tcPr>
            <w:tcW w:w="3686" w:type="dxa"/>
            <w:vAlign w:val="center"/>
          </w:tcPr>
          <w:p w:rsidR="00C60E81" w:rsidRPr="00C60E81" w:rsidRDefault="00C60E81" w:rsidP="00262F51">
            <w:pPr>
              <w:rPr>
                <w:sz w:val="14"/>
                <w:szCs w:val="14"/>
              </w:rPr>
            </w:pPr>
            <w:r w:rsidRPr="00C60E81">
              <w:rPr>
                <w:sz w:val="14"/>
                <w:szCs w:val="14"/>
              </w:rPr>
              <w:t>Birimler arası dönüşüm işlemlerine yer verilmez. Problem çözerken en çok iki işlemli problemlere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M.3.3.1. Uzunluk Ölçme M.3.3.2. Çevre Ölçme</w:t>
            </w:r>
          </w:p>
        </w:tc>
        <w:tc>
          <w:tcPr>
            <w:tcW w:w="3260" w:type="dxa"/>
            <w:vAlign w:val="center"/>
          </w:tcPr>
          <w:p w:rsidR="00C60E81" w:rsidRPr="00C60E81" w:rsidRDefault="00C60E81" w:rsidP="00262F51">
            <w:pPr>
              <w:rPr>
                <w:sz w:val="14"/>
                <w:szCs w:val="14"/>
              </w:rPr>
            </w:pPr>
            <w:r w:rsidRPr="00C60E81">
              <w:rPr>
                <w:sz w:val="14"/>
                <w:szCs w:val="14"/>
              </w:rPr>
              <w:t>M.3.3.1.5. Metre ve santimetre birimlerinin kullanıldığı problemleri çözer. M.3.3.2.1. Nesnelerin çevrelerini belirler. M.3.3.2.2. Şekillerin çevre uzunluğunu standart olmayan ve standart birimler kullanarak ölçer.</w:t>
            </w:r>
          </w:p>
        </w:tc>
        <w:tc>
          <w:tcPr>
            <w:tcW w:w="3686" w:type="dxa"/>
            <w:vAlign w:val="center"/>
          </w:tcPr>
          <w:p w:rsidR="00C60E81" w:rsidRPr="00C60E81" w:rsidRDefault="00C60E81" w:rsidP="00262F51">
            <w:pPr>
              <w:rPr>
                <w:sz w:val="14"/>
                <w:szCs w:val="14"/>
              </w:rPr>
            </w:pPr>
            <w:r w:rsidRPr="00C60E81">
              <w:rPr>
                <w:sz w:val="14"/>
                <w:szCs w:val="14"/>
              </w:rPr>
              <w:t>a Önce standart olmayan birimlerle ölçme yapılır. b Bir şeklin çevre uzunluğunu ölçerken aynı kenarları tekrar tekrar ölçmemesi ve ölçülmeyen kenar kalmaması gerektiği vurgulanır. a Geometri tahtası noktalı veya kareli kâğıtta verilmiş olan kare dikdörtgen veya bunların birleşiminden oluşturulan şekillerin çevre uzunlukları hesaplatılır. b Çemberin çevresi hesaplanmaz.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KURBAN BAYRAMI 26-27-28-29 VE 30 MAYIS 2026</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M.3.3.2. Çevre Ölçme</w:t>
            </w:r>
          </w:p>
        </w:tc>
        <w:tc>
          <w:tcPr>
            <w:tcW w:w="3260" w:type="dxa"/>
            <w:vAlign w:val="center"/>
          </w:tcPr>
          <w:p w:rsidR="00C60E81" w:rsidRPr="00C60E81" w:rsidRDefault="00C60E81" w:rsidP="00262F51">
            <w:pPr>
              <w:rPr>
                <w:sz w:val="14"/>
                <w:szCs w:val="14"/>
              </w:rPr>
            </w:pPr>
            <w:r w:rsidRPr="00C60E81">
              <w:rPr>
                <w:sz w:val="14"/>
                <w:szCs w:val="14"/>
              </w:rPr>
              <w:t>M.3.3.2.2. Şekillerin çevre uzunluğunu standart olmayan ve standart birimler kullanarak ölçer. M.3.3.2.3. Şekillerin çevre uzunluğunu hesaplar. M.3.3.2.4. Şekillerin çevre uzunlukları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M.3.3.3. Alan Ölçme M.3.3.7. Sıvı Ölçme</w:t>
            </w:r>
          </w:p>
        </w:tc>
        <w:tc>
          <w:tcPr>
            <w:tcW w:w="3260" w:type="dxa"/>
            <w:vAlign w:val="center"/>
          </w:tcPr>
          <w:p w:rsidR="00C60E81" w:rsidRPr="00C60E81" w:rsidRDefault="00C60E81" w:rsidP="00262F51">
            <w:pPr>
              <w:rPr>
                <w:sz w:val="14"/>
                <w:szCs w:val="14"/>
              </w:rPr>
            </w:pPr>
            <w:r w:rsidRPr="00C60E81">
              <w:rPr>
                <w:sz w:val="14"/>
                <w:szCs w:val="14"/>
              </w:rPr>
              <w:t>M.3.3.3.1. Şekillerin alanını standart olmayan uygun malzeme ile kaplar ve ölçer. M.3.3.3.2. Bir alanı standart olmayan alan ölçme birimleriyle tahmin eder ve birimleri sayarak tahminini kontrol eder. M.3.3.7.1. Standart sıvı ölçme aracı ve birimlerinin gerekliliğini açıklayarak litre veya yarım litre birimleriyle ölçmeler yapar.</w:t>
            </w:r>
          </w:p>
        </w:tc>
        <w:tc>
          <w:tcPr>
            <w:tcW w:w="3686" w:type="dxa"/>
            <w:vAlign w:val="center"/>
          </w:tcPr>
          <w:p w:rsidR="00C60E81" w:rsidRPr="00C60E81" w:rsidRDefault="00C60E81" w:rsidP="00262F51">
            <w:pPr>
              <w:rPr>
                <w:sz w:val="14"/>
                <w:szCs w:val="14"/>
              </w:rPr>
            </w:pPr>
            <w:r w:rsidRPr="00C60E81">
              <w:rPr>
                <w:sz w:val="14"/>
                <w:szCs w:val="14"/>
              </w:rPr>
              <w:t>a Kaplama malzemesi olarak eş büyüklükte renkli kâğıt plastik vb. malzeme kullanılabilir. Kaplanacak yüzeyin tek parça olmasına özellikle dikkat edilir. b Alan ölçmede birim sayısı ve birim tekrarının önemi vurgulanır. c Öğrencilerin birim sayısını sayarak söylemelerine yönelik çalışmalara yer verilir. ç İki farklı şeklin aynı türden standart olmayan birimlerle kaplanarak ölçülmesi ve alanlarının karşılaştırılmasına yönelik çalışmalar yaptırılır.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M.3.3. ÖLÇME</w:t>
            </w:r>
          </w:p>
        </w:tc>
        <w:tc>
          <w:tcPr>
            <w:tcW w:w="2693" w:type="dxa"/>
            <w:vAlign w:val="center"/>
          </w:tcPr>
          <w:p w:rsidR="00C60E81" w:rsidRPr="00C60E81" w:rsidRDefault="00C60E81" w:rsidP="00262F51">
            <w:pPr>
              <w:rPr>
                <w:sz w:val="14"/>
                <w:szCs w:val="14"/>
              </w:rPr>
            </w:pPr>
            <w:r w:rsidRPr="00C60E81">
              <w:rPr>
                <w:sz w:val="14"/>
                <w:szCs w:val="14"/>
              </w:rPr>
              <w:t>M.3.3.7. Sıvı Ölçme</w:t>
            </w:r>
          </w:p>
        </w:tc>
        <w:tc>
          <w:tcPr>
            <w:tcW w:w="3260" w:type="dxa"/>
            <w:vAlign w:val="center"/>
          </w:tcPr>
          <w:p w:rsidR="00C60E81" w:rsidRPr="00C60E81" w:rsidRDefault="00C60E81" w:rsidP="00262F51">
            <w:pPr>
              <w:rPr>
                <w:sz w:val="14"/>
                <w:szCs w:val="14"/>
              </w:rPr>
            </w:pPr>
            <w:r w:rsidRPr="00C60E81">
              <w:rPr>
                <w:sz w:val="14"/>
                <w:szCs w:val="14"/>
              </w:rPr>
              <w:t>M.3.3.7.1. Standart sıvı ölçme aracı ve birimlerinin gerekliliğini açıklayarak litre veya yarım litre birimleriyle ölçmeler yapar. M.3.3.7.2. Bir kaptaki sıvının miktarını litre ve yarım litre birimleriyle tahmin eder ve ölçme yaparak tahmininin doğruluğunu kontrol eder. M.3.3.7.3. Litre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