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G.4.1.1. Görsel sanat çalışmasını oluştururken biçimlendirme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G.4.1.2. Deneyimlerini farklı fikirler sanat formları ve kültürel temalarla ilişkilendirerek görsel sanat çalışması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G.4.1.3. Görsel sanat çalışmasında kompozisyon birliğini oluşturmak için seçimler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G.4.1.4. İki boyutlu yüzey üzerinde derinlik etkisi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G.4.1.5. Gözleme dayalı çizimlerinde kontur çizgisini ve gölgeleme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G.4.1.6. Farklı materyalleri kullanarak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G.4.1.7. Görsel sanat çalışmalarını oluştururken sanat elemanları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G.4.2.1. Sanatçı ve zanaatkârın rollerini söyler.G.4.2.1. Sanatçı ve zanaatkârın rollerini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G.4.2.2. Türk kültürüne ve diğer kültürlere ait mimari yapıların belirgin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G.4.2.2. Türk kültürüne ve diğer kültürlere ait mimari yapıların belirgin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G.4.2.3. Farklı kültürlerde yapılmış sanat eserlerinin genel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G.4.2.4. Müzedeki farklı kültürlere ait sanat eserlerindeki ortak özellikleri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G.4.2.5. Görsel sanat alanındaki meslekleri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G.4.3.1. Soyut gerçekçi ve figüratif sanat eserleri arasındaki farkları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G.4.3.2. Bir sanat eserini seçmesindeki tercih sebebini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G.4.3.3. Estetik tercihlerin kişilere göre nasıl değiştiğini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G.4.3.4. Görsel sanat alanındaki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G.4.1.1. Görsel sanat çalışmasını oluştururken biçimlendirme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G.4.1.2. Deneyimlerini farklı fikirler sanat formları ve kültürel temalarla ilişkilendirerek görsel sanat çalışması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G.4.1.3. Görsel sanat çalışmasında kompozisyon birliğini oluşturmak için seçimler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G.4.1.4. İki boyutlu yüzey üzerinde derinlik etkisi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G.4.1.5. Gözleme dayalı çizimlerinde kontur çizgisini ve gölgeleme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G.4.1.6. Farklı materyalleri kullanarak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G.4.1.7. Görsel sanat çalışmalarını oluştururken sanat elemanları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G.4.2.2. Türk kültürüne ve diğer kültürlere ait mimari yapıların belirgin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G.4.2.3. Farklı kültürlerde yapılmış sanat eserlerinin genel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G.4.2.4. Müzedeki farklı kültürlere ait sanat eserlerindeki ortak özellikleri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G.4.2.5. Görsel sanat alanındaki meslekleri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G.4.3.2. Bir sanat eserini seçmesindeki tercih sebebini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G.4.3.3. Estetik tercihlerin kişilere göre nasıl değiştiğini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G.4.3.4. Görsel sanat alanındaki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G.4.1.3. Görsel sanat çalışmasında kompozisyon birliğini oluşturmak için seçimler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G.4.1.4. İki boyutlu yüzey üzerinde derinlik etkisi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G.4.1.5. Gözleme dayalı çizimlerinde kontur çizgisini ve gölgeleme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G.4.1.6. Farklı materyalleri kullanarak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G.4.1.7. Görsel sanat çalışmalarını oluştururken sanat elemanları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