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MZK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Mü.4.A.2. İstiklâl Marşını doğru söylemeye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Mü.4.A.2. İstiklâl Marşını doğru söylemeye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Mü.4.A.1. Birlikte söyleme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Mü.4.A.3. Farklı ritmik yapıdaki ezgileri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Mü.4.A.3. Farklı ritmik yapıdaki ezgileri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Mü.4.A.4. Belirli gün ve haftaların anlamına uygun müzikler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Mü.4.A.4. Belirli gün ve haftaların anlamına uygun müzikler söyler.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Mü.4.A.5.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Mü.4.A.5.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DİNLEME - SÖYLEME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Mü.4.A.5. Müzik çalışmalarını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Mü.4.B.1. Temel müzik yazı ve ögelerini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Mü.4.B.1. Temel müzik yazı ve ögelerini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Mü.4.B.2. Müzikteki ses yüksekliklerini grafikle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Mü.4.B.3. Şarkı türkü ve oyun müziklerinde hız değişikliklerini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Mü.4.B.3. Şarkı türkü ve oyun müziklerinde hız değişikliklerini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Mü.4.B.4. Öğrendiği seslerin temel özelliklerini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Mü.4.B.4. Öğrendiği seslerin temel özelliklerini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Mü.4.B.5. Dinlediği müziklerdeki gürlük değişikliklerini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Mü.4.B.5. Dinlediği müziklerdeki gürlük değişikliklerini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Mü.4.B.6. Temel müzik yazı ve ögelerini yükseklik süre hız gürlük bilişim destekli müzik teknolojilerini kullanarak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Mü.4.B.6. Temel müzik yazı ve ögelerini yükseklik süre hız gürlük bilişim destekli müzik teknolojilerini kullanarak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ALGI VE BİLGİLENME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Mü.4.B.6. Temel müzik yazı ve ögelerini yükseklik süre hız gürlük bilişim destekli müzik teknolojilerini kullanarak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Mü.4.C.1. Dinlediği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Mü.4.C.2. Müziklere kendi oluşturduğu ritim kalıpları ile eşlik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Mü.4.C.3. Kendi oluşturduğu ezgileri seslendirir.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Mü.4.C.4. Farklı ritmik yapıdaki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Mü.4.C.4. Farklı ritmik yapıdaki ezgilere uygun hareket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Mü.4.C.5. Müziklerde aynı ve farklı ezgi cümlelerini dansa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MÜZİKSEL YARATICILIK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Mü.4.C.5. Müziklerde aynı ve farklı ezgi cümlelerini dansa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Mü.4.D.1. Müzik arşivi oluşturmanın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Mü.4.D.2. Sınıfça ortak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Mü.4.D.2. Sınıfça ortak müzik arşivi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Mü.4.D.3. Farklı türlerdeki müzikleri dinleyerek müzik kültürünü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Mü.4.D.4. Öğrenilen müzikler aracılığıyla millî ve manevi bilinç kazanır.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MÜZİK KÜLTÜRÜ</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Mü.4.D.5. Çevresindeki müzik etkinliklerine katılır.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