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SATşTA İLEṪş̇M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 İletişim ve İletişim Öğeleri</w:t>
            </w:r>
          </w:p>
        </w:tc>
        <w:tc>
          <w:tcPr>
            <w:tcW w:w="3260" w:type="dxa"/>
            <w:vAlign w:val="center"/>
          </w:tcPr>
          <w:p w:rsidR="00C60E81" w:rsidRPr="00C60E81" w:rsidRDefault="00C60E81" w:rsidP="00262F51">
            <w:pPr>
              <w:rPr>
                <w:sz w:val="14"/>
                <w:szCs w:val="14"/>
              </w:rPr>
            </w:pPr>
            <w:r w:rsidRPr="00C60E81">
              <w:rPr>
                <w:sz w:val="14"/>
                <w:szCs w:val="14"/>
              </w:rPr>
              <w:t>İletişim  kavramını  ve  iletişim  sürecindeki  öğeleri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10. Satışta AIDA Modelini Açıklamak</w:t>
            </w:r>
          </w:p>
        </w:tc>
        <w:tc>
          <w:tcPr>
            <w:tcW w:w="3260" w:type="dxa"/>
            <w:vAlign w:val="center"/>
          </w:tcPr>
          <w:p w:rsidR="00C60E81" w:rsidRPr="00C60E81" w:rsidRDefault="00C60E81" w:rsidP="00262F51">
            <w:pPr>
              <w:rPr>
                <w:sz w:val="14"/>
                <w:szCs w:val="14"/>
              </w:rPr>
            </w:pPr>
            <w:r w:rsidRPr="00C60E81">
              <w:rPr>
                <w:sz w:val="14"/>
                <w:szCs w:val="14"/>
              </w:rPr>
              <w:t>İletişim çeşitlerini açıklar.</w:t>
            </w:r>
          </w:p>
        </w:tc>
        <w:tc>
          <w:tcPr>
            <w:tcW w:w="3686" w:type="dxa"/>
            <w:vAlign w:val="center"/>
          </w:tcPr>
          <w:p w:rsidR="00C60E81" w:rsidRPr="00C60E81" w:rsidRDefault="00C60E81" w:rsidP="00262F51">
            <w:pPr>
              <w:rPr>
                <w:sz w:val="14"/>
                <w:szCs w:val="14"/>
              </w:rPr>
            </w:pPr>
            <w:r w:rsidRPr="00C60E81">
              <w:rPr>
                <w:sz w:val="14"/>
                <w:szCs w:val="14"/>
              </w:rPr>
              <w:t>   İletişim çeşitlerini örnekler vererek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11. Satışta NAIDAS Modelini Açıklamak</w:t>
            </w:r>
          </w:p>
        </w:tc>
        <w:tc>
          <w:tcPr>
            <w:tcW w:w="3260" w:type="dxa"/>
            <w:vAlign w:val="center"/>
          </w:tcPr>
          <w:p w:rsidR="00C60E81" w:rsidRPr="00C60E81" w:rsidRDefault="00C60E81" w:rsidP="00262F51">
            <w:pPr>
              <w:rPr>
                <w:sz w:val="14"/>
                <w:szCs w:val="14"/>
              </w:rPr>
            </w:pPr>
            <w:r w:rsidRPr="00C60E81">
              <w:rPr>
                <w:sz w:val="14"/>
                <w:szCs w:val="14"/>
              </w:rPr>
              <w:t>Etkili iletişim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12. Müşteri Tatmini Sadakati ve Elde tutma Yöntemleri</w:t>
            </w:r>
          </w:p>
        </w:tc>
        <w:tc>
          <w:tcPr>
            <w:tcW w:w="3260" w:type="dxa"/>
            <w:vAlign w:val="center"/>
          </w:tcPr>
          <w:p w:rsidR="00C60E81" w:rsidRPr="00C60E81" w:rsidRDefault="00C60E81" w:rsidP="00262F51">
            <w:pPr>
              <w:rPr>
                <w:sz w:val="14"/>
                <w:szCs w:val="14"/>
              </w:rPr>
            </w:pPr>
            <w:r w:rsidRPr="00C60E81">
              <w:rPr>
                <w:sz w:val="14"/>
                <w:szCs w:val="14"/>
              </w:rPr>
              <w:t>Etkili İletişim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13. Müşteri Şikâyet Yönetimi</w:t>
            </w:r>
          </w:p>
        </w:tc>
        <w:tc>
          <w:tcPr>
            <w:tcW w:w="3260" w:type="dxa"/>
            <w:vAlign w:val="center"/>
          </w:tcPr>
          <w:p w:rsidR="00C60E81" w:rsidRPr="00C60E81" w:rsidRDefault="00C60E81" w:rsidP="00262F51">
            <w:pPr>
              <w:rPr>
                <w:sz w:val="14"/>
                <w:szCs w:val="14"/>
              </w:rPr>
            </w:pPr>
            <w:r w:rsidRPr="00C60E81">
              <w:rPr>
                <w:sz w:val="14"/>
                <w:szCs w:val="14"/>
              </w:rPr>
              <w:t>Etkili iletişimi engelleyen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14.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Etkili iletişimde ikna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2. İletişim Çeşitleri</w:t>
            </w:r>
          </w:p>
        </w:tc>
        <w:tc>
          <w:tcPr>
            <w:tcW w:w="3260" w:type="dxa"/>
            <w:vAlign w:val="center"/>
          </w:tcPr>
          <w:p w:rsidR="00C60E81" w:rsidRPr="00C60E81" w:rsidRDefault="00C60E81" w:rsidP="00262F51">
            <w:pPr>
              <w:rPr>
                <w:sz w:val="14"/>
                <w:szCs w:val="14"/>
              </w:rPr>
            </w:pPr>
            <w:r w:rsidRPr="00C60E81">
              <w:rPr>
                <w:sz w:val="14"/>
                <w:szCs w:val="14"/>
              </w:rPr>
              <w:t>Başarılı iletişim kurmanın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3. Etkili İletişim Kavramı</w:t>
            </w:r>
          </w:p>
        </w:tc>
        <w:tc>
          <w:tcPr>
            <w:tcW w:w="3260" w:type="dxa"/>
            <w:vAlign w:val="center"/>
          </w:tcPr>
          <w:p w:rsidR="00C60E81" w:rsidRPr="00C60E81" w:rsidRDefault="00C60E81" w:rsidP="00262F51">
            <w:pPr>
              <w:rPr>
                <w:sz w:val="14"/>
                <w:szCs w:val="14"/>
              </w:rPr>
            </w:pPr>
            <w:r w:rsidRPr="00C60E81">
              <w:rPr>
                <w:sz w:val="14"/>
                <w:szCs w:val="14"/>
              </w:rPr>
              <w:t>Kurum içi iletişimi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4. Etkili İletişim Unsurları</w:t>
            </w:r>
          </w:p>
        </w:tc>
        <w:tc>
          <w:tcPr>
            <w:tcW w:w="3260" w:type="dxa"/>
            <w:vAlign w:val="center"/>
          </w:tcPr>
          <w:p w:rsidR="00C60E81" w:rsidRPr="00C60E81" w:rsidRDefault="00C60E81" w:rsidP="00262F51">
            <w:pPr>
              <w:rPr>
                <w:sz w:val="14"/>
                <w:szCs w:val="14"/>
              </w:rPr>
            </w:pPr>
            <w:r w:rsidRPr="00C60E81">
              <w:rPr>
                <w:sz w:val="14"/>
                <w:szCs w:val="14"/>
              </w:rPr>
              <w:t>1. Dönem 1. Sınav Satışta iletişim kanallarını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5. Etkili İletişimi Engelleyen Unsurlar</w:t>
            </w:r>
          </w:p>
        </w:tc>
        <w:tc>
          <w:tcPr>
            <w:tcW w:w="3260" w:type="dxa"/>
            <w:vAlign w:val="center"/>
          </w:tcPr>
          <w:p w:rsidR="00C60E81" w:rsidRPr="00C60E81" w:rsidRDefault="00C60E81" w:rsidP="00262F51">
            <w:pPr>
              <w:rPr>
                <w:sz w:val="14"/>
                <w:szCs w:val="14"/>
              </w:rPr>
            </w:pPr>
            <w:r w:rsidRPr="00C60E81">
              <w:rPr>
                <w:sz w:val="14"/>
                <w:szCs w:val="14"/>
              </w:rPr>
              <w:t>Satışta AIDA Modelini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6. Etkili İletişimde İkna Teknikleri</w:t>
            </w:r>
          </w:p>
        </w:tc>
        <w:tc>
          <w:tcPr>
            <w:tcW w:w="3260" w:type="dxa"/>
            <w:vAlign w:val="center"/>
          </w:tcPr>
          <w:p w:rsidR="00C60E81" w:rsidRPr="00C60E81" w:rsidRDefault="00C60E81" w:rsidP="00262F51">
            <w:pPr>
              <w:rPr>
                <w:sz w:val="14"/>
                <w:szCs w:val="14"/>
              </w:rPr>
            </w:pPr>
            <w:r w:rsidRPr="00C60E81">
              <w:rPr>
                <w:sz w:val="14"/>
                <w:szCs w:val="14"/>
              </w:rPr>
              <w:t>Satışta NAIDAS Modelini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7. Başarılı İletişim Kurmanın Yolları</w:t>
            </w:r>
          </w:p>
        </w:tc>
        <w:tc>
          <w:tcPr>
            <w:tcW w:w="3260" w:type="dxa"/>
            <w:vAlign w:val="center"/>
          </w:tcPr>
          <w:p w:rsidR="00C60E81" w:rsidRPr="00C60E81" w:rsidRDefault="00C60E81" w:rsidP="00262F51">
            <w:pPr>
              <w:rPr>
                <w:sz w:val="14"/>
                <w:szCs w:val="14"/>
              </w:rPr>
            </w:pPr>
            <w:r w:rsidRPr="00C60E81">
              <w:rPr>
                <w:sz w:val="14"/>
                <w:szCs w:val="14"/>
              </w:rPr>
              <w:t>Müşteri   tatmini   sadakati   ve   elde   etme   tutma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8. Kurum İçi İletişimi Açıklamak</w:t>
            </w:r>
          </w:p>
        </w:tc>
        <w:tc>
          <w:tcPr>
            <w:tcW w:w="3260" w:type="dxa"/>
            <w:vAlign w:val="center"/>
          </w:tcPr>
          <w:p w:rsidR="00C60E81" w:rsidRPr="00C60E81" w:rsidRDefault="00C60E81" w:rsidP="00262F51">
            <w:pPr>
              <w:rPr>
                <w:sz w:val="14"/>
                <w:szCs w:val="14"/>
              </w:rPr>
            </w:pPr>
            <w:r w:rsidRPr="00C60E81">
              <w:rPr>
                <w:sz w:val="14"/>
                <w:szCs w:val="14"/>
              </w:rPr>
              <w:t>Müşteri şikayet yönetimi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Satışta Etkili İletişim</w:t>
            </w:r>
          </w:p>
        </w:tc>
        <w:tc>
          <w:tcPr>
            <w:tcW w:w="2693" w:type="dxa"/>
            <w:vAlign w:val="center"/>
          </w:tcPr>
          <w:p w:rsidR="00C60E81" w:rsidRPr="00C60E81" w:rsidRDefault="00C60E81" w:rsidP="00262F51">
            <w:pPr>
              <w:rPr>
                <w:sz w:val="14"/>
                <w:szCs w:val="14"/>
              </w:rPr>
            </w:pPr>
            <w:r w:rsidRPr="00C60E81">
              <w:rPr>
                <w:sz w:val="14"/>
                <w:szCs w:val="14"/>
              </w:rPr>
              <w:t>9. Satışta İletişim Kanallarını Açıklamak</w:t>
            </w:r>
          </w:p>
        </w:tc>
        <w:tc>
          <w:tcPr>
            <w:tcW w:w="3260" w:type="dxa"/>
            <w:vAlign w:val="center"/>
          </w:tcPr>
          <w:p w:rsidR="00C60E81" w:rsidRPr="00C60E81" w:rsidRDefault="00C60E81" w:rsidP="00262F51">
            <w:pPr>
              <w:rPr>
                <w:sz w:val="14"/>
                <w:szCs w:val="14"/>
              </w:rPr>
            </w:pPr>
            <w:r w:rsidRPr="00C60E81">
              <w:rPr>
                <w:sz w:val="14"/>
                <w:szCs w:val="14"/>
              </w:rPr>
              <w:t>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şikayetleri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w:t>
            </w:r>
          </w:p>
        </w:tc>
        <w:tc>
          <w:tcPr>
            <w:tcW w:w="2693" w:type="dxa"/>
            <w:vAlign w:val="center"/>
          </w:tcPr>
          <w:p w:rsidR="00C60E81" w:rsidRPr="00C60E81" w:rsidRDefault="00C60E81" w:rsidP="00262F51">
            <w:pPr>
              <w:rPr>
                <w:sz w:val="14"/>
                <w:szCs w:val="14"/>
              </w:rPr>
            </w:pPr>
            <w:r w:rsidRPr="00C60E81">
              <w:rPr>
                <w:sz w:val="14"/>
                <w:szCs w:val="14"/>
              </w:rPr>
              <w:t>1.   Beden dilinin konuşmaya katkısını kavramak</w:t>
            </w:r>
          </w:p>
        </w:tc>
        <w:tc>
          <w:tcPr>
            <w:tcW w:w="3260" w:type="dxa"/>
            <w:vAlign w:val="center"/>
          </w:tcPr>
          <w:p w:rsidR="00C60E81" w:rsidRPr="00C60E81" w:rsidRDefault="00C60E81" w:rsidP="00262F51">
            <w:pPr>
              <w:rPr>
                <w:sz w:val="14"/>
                <w:szCs w:val="14"/>
              </w:rPr>
            </w:pPr>
            <w:r w:rsidRPr="00C60E81">
              <w:rPr>
                <w:sz w:val="14"/>
                <w:szCs w:val="14"/>
              </w:rPr>
              <w:t>Beden dilinin konuşmaya katkısını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w:t>
            </w:r>
          </w:p>
        </w:tc>
        <w:tc>
          <w:tcPr>
            <w:tcW w:w="2693" w:type="dxa"/>
            <w:vAlign w:val="center"/>
          </w:tcPr>
          <w:p w:rsidR="00C60E81" w:rsidRPr="00C60E81" w:rsidRDefault="00C60E81" w:rsidP="00262F51">
            <w:pPr>
              <w:rPr>
                <w:sz w:val="14"/>
                <w:szCs w:val="14"/>
              </w:rPr>
            </w:pPr>
            <w:r w:rsidRPr="00C60E81">
              <w:rPr>
                <w:sz w:val="14"/>
                <w:szCs w:val="14"/>
              </w:rPr>
              <w:t>2.   Dış görünüşün konuşmaya etkisini kavramak</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w:t>
            </w:r>
          </w:p>
        </w:tc>
        <w:tc>
          <w:tcPr>
            <w:tcW w:w="2693" w:type="dxa"/>
            <w:vAlign w:val="center"/>
          </w:tcPr>
          <w:p w:rsidR="00C60E81" w:rsidRPr="00C60E81" w:rsidRDefault="00C60E81" w:rsidP="00262F51">
            <w:pPr>
              <w:rPr>
                <w:sz w:val="14"/>
                <w:szCs w:val="14"/>
              </w:rPr>
            </w:pPr>
            <w:r w:rsidRPr="00C60E81">
              <w:rPr>
                <w:sz w:val="14"/>
                <w:szCs w:val="14"/>
              </w:rPr>
              <w:t>3.   Satış danışmanı için beden dilinin önemini açıklamak</w:t>
            </w:r>
          </w:p>
        </w:tc>
        <w:tc>
          <w:tcPr>
            <w:tcW w:w="3260" w:type="dxa"/>
            <w:vAlign w:val="center"/>
          </w:tcPr>
          <w:p w:rsidR="00C60E81" w:rsidRPr="00C60E81" w:rsidRDefault="00C60E81" w:rsidP="00262F51">
            <w:pPr>
              <w:rPr>
                <w:sz w:val="14"/>
                <w:szCs w:val="14"/>
              </w:rPr>
            </w:pPr>
            <w:r w:rsidRPr="00C60E81">
              <w:rPr>
                <w:sz w:val="14"/>
                <w:szCs w:val="14"/>
              </w:rPr>
              <w:t>1. Dönem 2. Sınav Satış danışmanı için beden dilinin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w:t>
            </w:r>
          </w:p>
        </w:tc>
        <w:tc>
          <w:tcPr>
            <w:tcW w:w="2693" w:type="dxa"/>
            <w:vAlign w:val="center"/>
          </w:tcPr>
          <w:p w:rsidR="00C60E81" w:rsidRPr="00C60E81" w:rsidRDefault="00C60E81" w:rsidP="00262F51">
            <w:pPr>
              <w:rPr>
                <w:sz w:val="14"/>
                <w:szCs w:val="14"/>
              </w:rPr>
            </w:pPr>
            <w:r w:rsidRPr="00C60E81">
              <w:rPr>
                <w:sz w:val="14"/>
                <w:szCs w:val="14"/>
              </w:rPr>
              <w:t>3.   Satış danışmanı için beden dilinin önemini açıklamak</w:t>
            </w:r>
          </w:p>
        </w:tc>
        <w:tc>
          <w:tcPr>
            <w:tcW w:w="3260" w:type="dxa"/>
            <w:vAlign w:val="center"/>
          </w:tcPr>
          <w:p w:rsidR="00C60E81" w:rsidRPr="00C60E81" w:rsidRDefault="00C60E81" w:rsidP="00262F51">
            <w:pPr>
              <w:rPr>
                <w:sz w:val="14"/>
                <w:szCs w:val="14"/>
              </w:rPr>
            </w:pPr>
            <w:r w:rsidRPr="00C60E81">
              <w:rPr>
                <w:sz w:val="14"/>
                <w:szCs w:val="14"/>
              </w:rPr>
              <w:t>Satış danışmanı için beden dilinin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1.   Satışta etkili ve güzel konuşmanın önemini açıklamak</w:t>
            </w:r>
          </w:p>
        </w:tc>
        <w:tc>
          <w:tcPr>
            <w:tcW w:w="3260" w:type="dxa"/>
            <w:vAlign w:val="center"/>
          </w:tcPr>
          <w:p w:rsidR="00C60E81" w:rsidRPr="00C60E81" w:rsidRDefault="00C60E81" w:rsidP="00262F51">
            <w:pPr>
              <w:rPr>
                <w:sz w:val="14"/>
                <w:szCs w:val="14"/>
              </w:rPr>
            </w:pPr>
            <w:r w:rsidRPr="00C60E81">
              <w:rPr>
                <w:sz w:val="14"/>
                <w:szCs w:val="14"/>
              </w:rPr>
              <w:t>Satışta    etkili    ve    güzel    konuşmanın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10. Başarılı bir konuşmacının temel öğelerini sıralamak</w:t>
            </w:r>
          </w:p>
        </w:tc>
        <w:tc>
          <w:tcPr>
            <w:tcW w:w="3260" w:type="dxa"/>
            <w:vAlign w:val="center"/>
          </w:tcPr>
          <w:p w:rsidR="00C60E81" w:rsidRPr="00C60E81" w:rsidRDefault="00C60E81" w:rsidP="00262F51">
            <w:pPr>
              <w:rPr>
                <w:sz w:val="14"/>
                <w:szCs w:val="14"/>
              </w:rPr>
            </w:pPr>
            <w:r w:rsidRPr="00C60E81">
              <w:rPr>
                <w:sz w:val="14"/>
                <w:szCs w:val="14"/>
              </w:rPr>
              <w:t>Konuşma organlarını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11. Etkili konuşma ilkelerini açıklamak</w:t>
            </w:r>
          </w:p>
        </w:tc>
        <w:tc>
          <w:tcPr>
            <w:tcW w:w="3260" w:type="dxa"/>
            <w:vAlign w:val="center"/>
          </w:tcPr>
          <w:p w:rsidR="00C60E81" w:rsidRPr="00C60E81" w:rsidRDefault="00C60E81" w:rsidP="00262F51">
            <w:pPr>
              <w:rPr>
                <w:sz w:val="14"/>
                <w:szCs w:val="14"/>
              </w:rPr>
            </w:pPr>
            <w:r w:rsidRPr="00C60E81">
              <w:rPr>
                <w:sz w:val="14"/>
                <w:szCs w:val="14"/>
              </w:rPr>
              <w:t>Isınma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Konuşma Organlarını açıklamak</w:t>
            </w:r>
          </w:p>
        </w:tc>
        <w:tc>
          <w:tcPr>
            <w:tcW w:w="3260" w:type="dxa"/>
            <w:vAlign w:val="center"/>
          </w:tcPr>
          <w:p w:rsidR="00C60E81" w:rsidRPr="00C60E81" w:rsidRDefault="00C60E81" w:rsidP="00262F51">
            <w:pPr>
              <w:rPr>
                <w:sz w:val="14"/>
                <w:szCs w:val="14"/>
              </w:rPr>
            </w:pPr>
            <w:r w:rsidRPr="00C60E81">
              <w:rPr>
                <w:sz w:val="14"/>
                <w:szCs w:val="14"/>
              </w:rPr>
              <w:t>Doğru nefes alma egzersizlerini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3.   Isınma egzersizleri yapmak</w:t>
            </w:r>
          </w:p>
        </w:tc>
        <w:tc>
          <w:tcPr>
            <w:tcW w:w="3260" w:type="dxa"/>
            <w:vAlign w:val="center"/>
          </w:tcPr>
          <w:p w:rsidR="00C60E81" w:rsidRPr="00C60E81" w:rsidRDefault="00C60E81" w:rsidP="00262F51">
            <w:pPr>
              <w:rPr>
                <w:sz w:val="14"/>
                <w:szCs w:val="14"/>
              </w:rPr>
            </w:pPr>
            <w:r w:rsidRPr="00C60E81">
              <w:rPr>
                <w:sz w:val="14"/>
                <w:szCs w:val="14"/>
              </w:rPr>
              <w:t>Ses ve sesin niteliklerini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Doğru nefes almak</w:t>
            </w:r>
          </w:p>
        </w:tc>
        <w:tc>
          <w:tcPr>
            <w:tcW w:w="3260" w:type="dxa"/>
            <w:vAlign w:val="center"/>
          </w:tcPr>
          <w:p w:rsidR="00C60E81" w:rsidRPr="00C60E81" w:rsidRDefault="00C60E81" w:rsidP="00262F51">
            <w:pPr>
              <w:rPr>
                <w:sz w:val="14"/>
                <w:szCs w:val="14"/>
              </w:rPr>
            </w:pPr>
            <w:r w:rsidRPr="00C60E81">
              <w:rPr>
                <w:sz w:val="14"/>
                <w:szCs w:val="14"/>
              </w:rPr>
              <w:t>İyi bir konuşma sesinin özelliklerini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5.   Ses ve sesin niteliklerini açıklamak</w:t>
            </w:r>
          </w:p>
        </w:tc>
        <w:tc>
          <w:tcPr>
            <w:tcW w:w="3260" w:type="dxa"/>
            <w:vAlign w:val="center"/>
          </w:tcPr>
          <w:p w:rsidR="00C60E81" w:rsidRPr="00C60E81" w:rsidRDefault="00C60E81" w:rsidP="00262F51">
            <w:pPr>
              <w:rPr>
                <w:sz w:val="14"/>
                <w:szCs w:val="14"/>
              </w:rPr>
            </w:pPr>
            <w:r w:rsidRPr="00C60E81">
              <w:rPr>
                <w:sz w:val="14"/>
                <w:szCs w:val="14"/>
              </w:rPr>
              <w:t>Telaffuzun güzel konuşma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6.   İyi bir konuşma sesinin özelliklerini sıralamak</w:t>
            </w:r>
          </w:p>
        </w:tc>
        <w:tc>
          <w:tcPr>
            <w:tcW w:w="3260" w:type="dxa"/>
            <w:vAlign w:val="center"/>
          </w:tcPr>
          <w:p w:rsidR="00C60E81" w:rsidRPr="00C60E81" w:rsidRDefault="00C60E81" w:rsidP="00262F51">
            <w:pPr>
              <w:rPr>
                <w:sz w:val="14"/>
                <w:szCs w:val="14"/>
              </w:rPr>
            </w:pPr>
            <w:r w:rsidRPr="00C60E81">
              <w:rPr>
                <w:sz w:val="14"/>
                <w:szCs w:val="14"/>
              </w:rPr>
              <w:t>2. Dönem 1. Sınav İfadesini güçlendirmek için uygun tonlama durak ulama ve vurgulama yapar.</w:t>
            </w:r>
          </w:p>
        </w:tc>
        <w:tc>
          <w:tcPr>
            <w:tcW w:w="3686" w:type="dxa"/>
            <w:vAlign w:val="center"/>
          </w:tcPr>
          <w:p w:rsidR="00C60E81" w:rsidRPr="00C60E81" w:rsidRDefault="00C60E81" w:rsidP="00262F51">
            <w:pPr>
              <w:rPr>
                <w:sz w:val="14"/>
                <w:szCs w:val="14"/>
              </w:rPr>
            </w:pPr>
            <w:r w:rsidRPr="00C60E81">
              <w:rPr>
                <w:sz w:val="14"/>
                <w:szCs w:val="14"/>
              </w:rPr>
              <w:t>   Tonlama anlatılır.</w:t>
              <w:br/>
              <w:t>   Şiir  düz  yazı.  hikaye  vb.  örnek  tonlama  uygulamaları yapılır.</w:t>
              <w:br/>
              <w:t>   Duraklama anlatılır.</w:t>
              <w:br/>
              <w:t>   Duraklama  yaparak  ve  yapmayarak  okunan  yazıların anlamları üzerine tartışılır.</w:t>
              <w:br/>
              <w:t>   Ulama anlatılır.</w:t>
              <w:br/>
              <w:t>   Yazılardaki ulamalar bulunur.</w:t>
              <w:br/>
              <w:t>   Ulamaya dikkat ederek uygulama yapılır.</w:t>
              <w:br/>
              <w:t>   Vurgu anlatılır.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7.   Telaffuzun güzel konuşma için önemini açıklamak</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8.   İfadesini güçlendirmek için uygun tonlama durak ulama ve vurgulama yapmak</w:t>
            </w:r>
          </w:p>
        </w:tc>
        <w:tc>
          <w:tcPr>
            <w:tcW w:w="3260" w:type="dxa"/>
            <w:vAlign w:val="center"/>
          </w:tcPr>
          <w:p w:rsidR="00C60E81" w:rsidRPr="00C60E81" w:rsidRDefault="00C60E81" w:rsidP="00262F51">
            <w:pPr>
              <w:rPr>
                <w:sz w:val="14"/>
                <w:szCs w:val="14"/>
              </w:rPr>
            </w:pPr>
            <w:r w:rsidRPr="00C60E81">
              <w:rPr>
                <w:sz w:val="14"/>
                <w:szCs w:val="14"/>
              </w:rPr>
              <w:t>Başarılı bir konuşmacının temel öğelerini sıralar.</w:t>
            </w:r>
          </w:p>
        </w:tc>
        <w:tc>
          <w:tcPr>
            <w:tcW w:w="3686" w:type="dxa"/>
            <w:vAlign w:val="center"/>
          </w:tcPr>
          <w:p w:rsidR="00C60E81" w:rsidRPr="00C60E81" w:rsidRDefault="00C60E81" w:rsidP="00262F51">
            <w:pPr>
              <w:rPr>
                <w:sz w:val="14"/>
                <w:szCs w:val="14"/>
              </w:rPr>
            </w:pPr>
            <w:r w:rsidRPr="00C60E81">
              <w:rPr>
                <w:sz w:val="14"/>
                <w:szCs w:val="14"/>
              </w:rPr>
              <w:t>   İyi bir konuşmacının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9.   Konuşma dili ile yazı dili arasındaki farkları sıralamak</w:t>
            </w:r>
          </w:p>
        </w:tc>
        <w:tc>
          <w:tcPr>
            <w:tcW w:w="3260" w:type="dxa"/>
            <w:vAlign w:val="center"/>
          </w:tcPr>
          <w:p w:rsidR="00C60E81" w:rsidRPr="00C60E81" w:rsidRDefault="00C60E81" w:rsidP="00262F51">
            <w:pPr>
              <w:rPr>
                <w:sz w:val="14"/>
                <w:szCs w:val="14"/>
              </w:rPr>
            </w:pPr>
            <w:r w:rsidRPr="00C60E81">
              <w:rPr>
                <w:sz w:val="14"/>
                <w:szCs w:val="14"/>
              </w:rPr>
              <w:t>Etkili konuşma ilkelerini açıklar.</w:t>
            </w:r>
          </w:p>
        </w:tc>
        <w:tc>
          <w:tcPr>
            <w:tcW w:w="3686" w:type="dxa"/>
            <w:vAlign w:val="center"/>
          </w:tcPr>
          <w:p w:rsidR="00C60E81" w:rsidRPr="00C60E81" w:rsidRDefault="00C60E81" w:rsidP="00262F51">
            <w:pPr>
              <w:rPr>
                <w:sz w:val="14"/>
                <w:szCs w:val="14"/>
              </w:rPr>
            </w:pPr>
            <w:r w:rsidRPr="00C60E81">
              <w:rPr>
                <w:sz w:val="14"/>
                <w:szCs w:val="14"/>
              </w:rPr>
              <w:t>   Açıklık doğallık</w:t>
              <w:br/>
              <w:t>   İnandırıcılık İlginçlik</w:t>
              <w:br/>
              <w:t>   Konuşmacının bilgi donanımı</w:t>
              <w:br/>
              <w:t>   Ön çalışma Yöntem ve plan</w:t>
              <w:br/>
              <w:t>   Konuşmayı destekleyen yardımcı unsurlar</w:t>
              <w:br/>
              <w:t>   Üslup</w:t>
              <w:br/>
              <w:t>   Dinleyicinin tanınması</w:t>
              <w:br/>
              <w:t>   Konu bütünlüğü konuları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9.   Konuşma dili ile yazı dili arasındaki farkları sıralamak</w:t>
            </w:r>
          </w:p>
        </w:tc>
        <w:tc>
          <w:tcPr>
            <w:tcW w:w="3260" w:type="dxa"/>
            <w:vAlign w:val="center"/>
          </w:tcPr>
          <w:p w:rsidR="00C60E81" w:rsidRPr="00C60E81" w:rsidRDefault="00C60E81" w:rsidP="00262F51">
            <w:pPr>
              <w:rPr>
                <w:sz w:val="14"/>
                <w:szCs w:val="14"/>
              </w:rPr>
            </w:pPr>
            <w:r w:rsidRPr="00C60E81">
              <w:rPr>
                <w:sz w:val="14"/>
                <w:szCs w:val="14"/>
              </w:rPr>
              <w:t>Etkili konuşma ilkelerini açıklar.</w:t>
            </w:r>
          </w:p>
        </w:tc>
        <w:tc>
          <w:tcPr>
            <w:tcW w:w="3686" w:type="dxa"/>
            <w:vAlign w:val="center"/>
          </w:tcPr>
          <w:p w:rsidR="00C60E81" w:rsidRPr="00C60E81" w:rsidRDefault="00C60E81" w:rsidP="00262F51">
            <w:pPr>
              <w:rPr>
                <w:sz w:val="14"/>
                <w:szCs w:val="14"/>
              </w:rPr>
            </w:pPr>
            <w:r w:rsidRPr="00C60E81">
              <w:rPr>
                <w:sz w:val="14"/>
                <w:szCs w:val="14"/>
              </w:rPr>
              <w:t>   Açıklık doğallık</w:t>
              <w:br/>
              <w:t>   İnandırıcılık İlginçlik</w:t>
              <w:br/>
              <w:t>   Konuşmacının bilgi donanımı</w:t>
              <w:br/>
              <w:t>   Ön çalışma Yöntem ve plan</w:t>
              <w:br/>
              <w:t>   Konuşmayı destekleyen yardımcı unsurlar</w:t>
              <w:br/>
              <w:t>   Üslup</w:t>
              <w:br/>
              <w:t>   Dinleyicinin tanınması</w:t>
              <w:br/>
              <w:t>   Konu bütünlüğü konuları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9.   Konuşma dili ile yazı dili arasındaki farkları sıralamak</w:t>
            </w:r>
          </w:p>
        </w:tc>
        <w:tc>
          <w:tcPr>
            <w:tcW w:w="3260" w:type="dxa"/>
            <w:vAlign w:val="center"/>
          </w:tcPr>
          <w:p w:rsidR="00C60E81" w:rsidRPr="00C60E81" w:rsidRDefault="00C60E81" w:rsidP="00262F51">
            <w:pPr>
              <w:rPr>
                <w:sz w:val="14"/>
                <w:szCs w:val="14"/>
              </w:rPr>
            </w:pPr>
            <w:r w:rsidRPr="00C60E81">
              <w:rPr>
                <w:sz w:val="14"/>
                <w:szCs w:val="14"/>
              </w:rPr>
              <w:t>Etkili konuşma ilkelerini açıklar.</w:t>
            </w:r>
          </w:p>
        </w:tc>
        <w:tc>
          <w:tcPr>
            <w:tcW w:w="3686" w:type="dxa"/>
            <w:vAlign w:val="center"/>
          </w:tcPr>
          <w:p w:rsidR="00C60E81" w:rsidRPr="00C60E81" w:rsidRDefault="00C60E81" w:rsidP="00262F51">
            <w:pPr>
              <w:rPr>
                <w:sz w:val="14"/>
                <w:szCs w:val="14"/>
              </w:rPr>
            </w:pPr>
            <w:r w:rsidRPr="00C60E81">
              <w:rPr>
                <w:sz w:val="14"/>
                <w:szCs w:val="14"/>
              </w:rPr>
              <w:t>   Açıklık doğallık</w:t>
              <w:br/>
              <w:t>   İnandırıcılık İlginçlik</w:t>
              <w:br/>
              <w:t>   Konuşmacının bilgi donanımı</w:t>
              <w:br/>
              <w:t>   Ön çalışma Yöntem ve plan</w:t>
              <w:br/>
              <w:t>   Konuşmayı destekleyen yardımcı unsurlar</w:t>
              <w:br/>
              <w:t>   Üslup</w:t>
              <w:br/>
              <w:t>   Dinleyicinin tanınması</w:t>
              <w:br/>
              <w:t>   Konu bütünlüğü konuları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Sunum</w:t>
            </w:r>
          </w:p>
        </w:tc>
        <w:tc>
          <w:tcPr>
            <w:tcW w:w="2693" w:type="dxa"/>
            <w:vAlign w:val="center"/>
          </w:tcPr>
          <w:p w:rsidR="00C60E81" w:rsidRPr="00C60E81" w:rsidRDefault="00C60E81" w:rsidP="00262F51">
            <w:pPr>
              <w:rPr>
                <w:sz w:val="14"/>
                <w:szCs w:val="14"/>
              </w:rPr>
            </w:pPr>
            <w:r w:rsidRPr="00C60E81">
              <w:rPr>
                <w:sz w:val="14"/>
                <w:szCs w:val="14"/>
              </w:rPr>
              <w:t>1.   Etkili sunum hazırlıklarını açıklamak</w:t>
            </w:r>
          </w:p>
        </w:tc>
        <w:tc>
          <w:tcPr>
            <w:tcW w:w="3260" w:type="dxa"/>
            <w:vAlign w:val="center"/>
          </w:tcPr>
          <w:p w:rsidR="00C60E81" w:rsidRPr="00C60E81" w:rsidRDefault="00C60E81" w:rsidP="00262F51">
            <w:pPr>
              <w:rPr>
                <w:sz w:val="14"/>
                <w:szCs w:val="14"/>
              </w:rPr>
            </w:pPr>
            <w:r w:rsidRPr="00C60E81">
              <w:rPr>
                <w:sz w:val="14"/>
                <w:szCs w:val="14"/>
              </w:rPr>
              <w:t>Etkili sunum hazırlıklarını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Sunum</w:t>
            </w:r>
          </w:p>
        </w:tc>
        <w:tc>
          <w:tcPr>
            <w:tcW w:w="2693" w:type="dxa"/>
            <w:vAlign w:val="center"/>
          </w:tcPr>
          <w:p w:rsidR="00C60E81" w:rsidRPr="00C60E81" w:rsidRDefault="00C60E81" w:rsidP="00262F51">
            <w:pPr>
              <w:rPr>
                <w:sz w:val="14"/>
                <w:szCs w:val="14"/>
              </w:rPr>
            </w:pPr>
            <w:r w:rsidRPr="00C60E81">
              <w:rPr>
                <w:sz w:val="14"/>
                <w:szCs w:val="14"/>
              </w:rPr>
              <w:t>1.   Etkili sunum hazırlıklarını açıklamak</w:t>
            </w:r>
          </w:p>
        </w:tc>
        <w:tc>
          <w:tcPr>
            <w:tcW w:w="3260" w:type="dxa"/>
            <w:vAlign w:val="center"/>
          </w:tcPr>
          <w:p w:rsidR="00C60E81" w:rsidRPr="00C60E81" w:rsidRDefault="00C60E81" w:rsidP="00262F51">
            <w:pPr>
              <w:rPr>
                <w:sz w:val="14"/>
                <w:szCs w:val="14"/>
              </w:rPr>
            </w:pPr>
            <w:r w:rsidRPr="00C60E81">
              <w:rPr>
                <w:sz w:val="14"/>
                <w:szCs w:val="14"/>
              </w:rPr>
              <w:t>Etkili sunum hazırlıklarını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Sunum</w:t>
            </w:r>
          </w:p>
        </w:tc>
        <w:tc>
          <w:tcPr>
            <w:tcW w:w="2693" w:type="dxa"/>
            <w:vAlign w:val="center"/>
          </w:tcPr>
          <w:p w:rsidR="00C60E81" w:rsidRPr="00C60E81" w:rsidRDefault="00C60E81" w:rsidP="00262F51">
            <w:pPr>
              <w:rPr>
                <w:sz w:val="14"/>
                <w:szCs w:val="14"/>
              </w:rPr>
            </w:pPr>
            <w:r w:rsidRPr="00C60E81">
              <w:rPr>
                <w:sz w:val="14"/>
                <w:szCs w:val="14"/>
              </w:rPr>
              <w:t>2.   2. Etkili bir sunum yapabilmek için yapılması gerekenleri açıklamak</w:t>
            </w:r>
          </w:p>
        </w:tc>
        <w:tc>
          <w:tcPr>
            <w:tcW w:w="3260" w:type="dxa"/>
            <w:vAlign w:val="center"/>
          </w:tcPr>
          <w:p w:rsidR="00C60E81" w:rsidRPr="00C60E81" w:rsidRDefault="00C60E81" w:rsidP="00262F51">
            <w:pPr>
              <w:rPr>
                <w:sz w:val="14"/>
                <w:szCs w:val="14"/>
              </w:rPr>
            </w:pPr>
            <w:r w:rsidRPr="00C60E81">
              <w:rPr>
                <w:sz w:val="14"/>
                <w:szCs w:val="14"/>
              </w:rPr>
              <w:t>2. Dönem 2. Sınav Etkili bir sunum yapabilmek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   Hazırlığın önemi anlatılır.</w:t>
              <w:br/>
              <w:t>   Söz ses ve vücut dilinin önemi vurgulanır.</w:t>
              <w:br/>
              <w:t>   Öğrencilere    bu    aşamalara    dikkat    ederek    sunum hazırlamaları ve sunmaları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Sunum</w:t>
            </w:r>
          </w:p>
        </w:tc>
        <w:tc>
          <w:tcPr>
            <w:tcW w:w="2693" w:type="dxa"/>
            <w:vAlign w:val="center"/>
          </w:tcPr>
          <w:p w:rsidR="00C60E81" w:rsidRPr="00C60E81" w:rsidRDefault="00C60E81" w:rsidP="00262F51">
            <w:pPr>
              <w:rPr>
                <w:sz w:val="14"/>
                <w:szCs w:val="14"/>
              </w:rPr>
            </w:pPr>
            <w:r w:rsidRPr="00C60E81">
              <w:rPr>
                <w:sz w:val="14"/>
                <w:szCs w:val="14"/>
              </w:rPr>
              <w:t>2.   2. Etkili bir sunum yapabilmek için yapılması gerekenleri açıklamak</w:t>
            </w:r>
          </w:p>
        </w:tc>
        <w:tc>
          <w:tcPr>
            <w:tcW w:w="3260" w:type="dxa"/>
            <w:vAlign w:val="center"/>
          </w:tcPr>
          <w:p w:rsidR="00C60E81" w:rsidRPr="00C60E81" w:rsidRDefault="00C60E81" w:rsidP="00262F51">
            <w:pPr>
              <w:rPr>
                <w:sz w:val="14"/>
                <w:szCs w:val="14"/>
              </w:rPr>
            </w:pPr>
            <w:r w:rsidRPr="00C60E81">
              <w:rPr>
                <w:sz w:val="14"/>
                <w:szCs w:val="14"/>
              </w:rPr>
              <w:t>Etkili bir sunum yapabilmek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   Hazırlığın önemi anlatılır.</w:t>
              <w:br/>
              <w:t>   Söz ses ve vücut dilinin önemi vurgulanır.</w:t>
              <w:br/>
              <w:t>   Öğrencilere    bu    aşamalara    dikkat    ederek    sunum hazırlamaları ve sunmaları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Sunum</w:t>
            </w:r>
          </w:p>
        </w:tc>
        <w:tc>
          <w:tcPr>
            <w:tcW w:w="2693" w:type="dxa"/>
            <w:vAlign w:val="center"/>
          </w:tcPr>
          <w:p w:rsidR="00C60E81" w:rsidRPr="00C60E81" w:rsidRDefault="00C60E81" w:rsidP="00262F51">
            <w:pPr>
              <w:rPr>
                <w:sz w:val="14"/>
                <w:szCs w:val="14"/>
              </w:rPr>
            </w:pPr>
            <w:r w:rsidRPr="00C60E81">
              <w:rPr>
                <w:sz w:val="14"/>
                <w:szCs w:val="14"/>
              </w:rPr>
              <w:t>2.   2. Etkili bir sunum yapabilmek için yapılması gerekenleri açıklamak</w:t>
            </w:r>
          </w:p>
        </w:tc>
        <w:tc>
          <w:tcPr>
            <w:tcW w:w="3260" w:type="dxa"/>
            <w:vAlign w:val="center"/>
          </w:tcPr>
          <w:p w:rsidR="00C60E81" w:rsidRPr="00C60E81" w:rsidRDefault="00C60E81" w:rsidP="00262F51">
            <w:pPr>
              <w:rPr>
                <w:sz w:val="14"/>
                <w:szCs w:val="14"/>
              </w:rPr>
            </w:pPr>
            <w:r w:rsidRPr="00C60E81">
              <w:rPr>
                <w:sz w:val="14"/>
                <w:szCs w:val="14"/>
              </w:rPr>
              <w:t>Etkili bir sunum yapabilmek için yapılması gerekenleri açıklar.</w:t>
            </w:r>
          </w:p>
        </w:tc>
        <w:tc>
          <w:tcPr>
            <w:tcW w:w="3686" w:type="dxa"/>
            <w:vAlign w:val="center"/>
          </w:tcPr>
          <w:p w:rsidR="00C60E81" w:rsidRPr="00C60E81" w:rsidRDefault="00C60E81" w:rsidP="00262F51">
            <w:pPr>
              <w:rPr>
                <w:sz w:val="14"/>
                <w:szCs w:val="14"/>
              </w:rPr>
            </w:pPr>
            <w:r w:rsidRPr="00C60E81">
              <w:rPr>
                <w:sz w:val="14"/>
                <w:szCs w:val="14"/>
              </w:rPr>
              <w:t>   Hazırlığın önemi anlatılır.</w:t>
              <w:br/>
              <w:t>   Söz ses ve vücut dilinin önemi vurgulanır.</w:t>
              <w:br/>
              <w:t>   Öğrencilere    bu    aşamalara    dikkat    ederek    sunum hazırlamaları ve sunmaları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Satışta Etkili İletişim      Bir iletişim süreci canlandırması yapılarak iletişim sürecindeki taraflar gösterilir.     İletişim çeşitlerini örnekler vererek açıklar.     İletişim türlerine örnek oluşturabilecek iletişim canlandırmaları yapılır.     İletişim türlerinin etkin ve zayıf yönleri sınıfla tartışılır.     İletişim sürecini engelleyen unsurların yer aldığı durum canlandırmaları yapılır. Video vb. gösterimler yapılır. Sınıfla tartışılır.     Farklı müşteri profil ve beklentilerine göre değişen ikna tekniklerinin kullanıldığı sunumlaryapılır. Farklı örnek olaylar verilerek öğrencilerin ikna tekniklerini geliştirmeleri sağlanır.</w:t>
              <w:br/>
              <w:t>Beden Dili      Beden  dili  kullanarak  ve  kullanmayarak  canlandırma  yapılır  ve  anlamlandırma  üzerine konuşulur.     Dış  görünüş  özelliklerine  göre  karşımızdaki  kişileri  algılamalarımız  üzerine  uygulamayapılır.</w:t>
              <w:br/>
              <w:t>Güzel Konuşma      Güzel konuşma uygulamaları yapılır.     İstiklal Marşımızı ve Gençliğe Hitabemizi en iyi okuma yarışması yapılır.</w:t>
              <w:br/>
              <w:t>Sunum      Etkili sunum teknikleri dikkat edilerek sunum hazırlama ve sunma.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