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ṀRAS VE AYṄ HAKLAR HUKUKU(YEN*)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1.  Miras ve mirasçılık</w:t>
            </w:r>
          </w:p>
        </w:tc>
        <w:tc>
          <w:tcPr>
            <w:tcW w:w="3260" w:type="dxa"/>
            <w:vAlign w:val="center"/>
          </w:tcPr>
          <w:p w:rsidR="00C60E81" w:rsidRPr="00C60E81" w:rsidRDefault="00C60E81" w:rsidP="00262F51">
            <w:pPr>
              <w:rPr>
                <w:sz w:val="14"/>
                <w:szCs w:val="14"/>
              </w:rPr>
            </w:pPr>
            <w:r w:rsidRPr="00C60E81">
              <w:rPr>
                <w:sz w:val="14"/>
                <w:szCs w:val="14"/>
              </w:rPr>
              <w:t>Türk  Medeni  Kanununa  uygun  olarak  miras  ve  mirasçılık kavramlarını açıklar.</w:t>
            </w:r>
          </w:p>
        </w:tc>
        <w:tc>
          <w:tcPr>
            <w:tcW w:w="3686" w:type="dxa"/>
            <w:vAlign w:val="center"/>
          </w:tcPr>
          <w:p w:rsidR="00C60E81" w:rsidRPr="00C60E81" w:rsidRDefault="00C60E81" w:rsidP="00262F51">
            <w:pPr>
              <w:rPr>
                <w:sz w:val="14"/>
                <w:szCs w:val="14"/>
              </w:rPr>
            </w:pPr>
            <w:r w:rsidRPr="00C60E81">
              <w:rPr>
                <w:sz w:val="14"/>
                <w:szCs w:val="14"/>
              </w:rPr>
              <w:t>       Türk Miras Hukukunun tanımı ve önemi üzerinde durulur.</w:t>
              <w:br/>
              <w:t>       Miras Hukukunun ana kavramları açıklanır.</w:t>
              <w:br/>
              <w:t>       Kanuni mirasçılar örnekleyerek açıklanır.</w:t>
              <w:br/>
              <w:t>       Kanuni mirasçı zümreleri açıklanır.</w:t>
              <w:br/>
              <w:t>       Kanuni mirasçı zümrelerine örnekler verilir.</w:t>
              <w:br/>
              <w:t>       Sağ kalan eşin mirasçılığı devletin mirasçılığı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1.  Miras ve mirasçılık</w:t>
            </w:r>
          </w:p>
        </w:tc>
        <w:tc>
          <w:tcPr>
            <w:tcW w:w="3260" w:type="dxa"/>
            <w:vAlign w:val="center"/>
          </w:tcPr>
          <w:p w:rsidR="00C60E81" w:rsidRPr="00C60E81" w:rsidRDefault="00C60E81" w:rsidP="00262F51">
            <w:pPr>
              <w:rPr>
                <w:sz w:val="14"/>
                <w:szCs w:val="14"/>
              </w:rPr>
            </w:pPr>
            <w:r w:rsidRPr="00C60E81">
              <w:rPr>
                <w:sz w:val="14"/>
                <w:szCs w:val="14"/>
              </w:rPr>
              <w:t>Türk  Medeni  Kanununa  uygun  olarak  miras  ve  mirasçılık kavramlarını açıklar.</w:t>
            </w:r>
          </w:p>
        </w:tc>
        <w:tc>
          <w:tcPr>
            <w:tcW w:w="3686" w:type="dxa"/>
            <w:vAlign w:val="center"/>
          </w:tcPr>
          <w:p w:rsidR="00C60E81" w:rsidRPr="00C60E81" w:rsidRDefault="00C60E81" w:rsidP="00262F51">
            <w:pPr>
              <w:rPr>
                <w:sz w:val="14"/>
                <w:szCs w:val="14"/>
              </w:rPr>
            </w:pPr>
            <w:r w:rsidRPr="00C60E81">
              <w:rPr>
                <w:sz w:val="14"/>
                <w:szCs w:val="14"/>
              </w:rPr>
              <w:t>       Türk Miras Hukukunun tanımı ve önemi üzerinde durulur.</w:t>
              <w:br/>
              <w:t>       Miras Hukukunun ana kavramları açıklanır.</w:t>
              <w:br/>
              <w:t>       Kanuni mirasçılar örnekleyerek açıklanır.</w:t>
              <w:br/>
              <w:t>       Kanuni mirasçı zümreleri açıklanır.</w:t>
              <w:br/>
              <w:t>       Kanuni mirasçı zümrelerine örnekler verilir.</w:t>
              <w:br/>
              <w:t>       Sağ kalan eşin mirasçılığı devletin mirasçılığı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1.  Miras ve mirasçılık</w:t>
            </w:r>
          </w:p>
        </w:tc>
        <w:tc>
          <w:tcPr>
            <w:tcW w:w="3260" w:type="dxa"/>
            <w:vAlign w:val="center"/>
          </w:tcPr>
          <w:p w:rsidR="00C60E81" w:rsidRPr="00C60E81" w:rsidRDefault="00C60E81" w:rsidP="00262F51">
            <w:pPr>
              <w:rPr>
                <w:sz w:val="14"/>
                <w:szCs w:val="14"/>
              </w:rPr>
            </w:pPr>
            <w:r w:rsidRPr="00C60E81">
              <w:rPr>
                <w:sz w:val="14"/>
                <w:szCs w:val="14"/>
              </w:rPr>
              <w:t>Türk  Medeni  Kanununa  uygun  olarak  miras  ve  mirasçılık kavramlarını açıklar.</w:t>
            </w:r>
          </w:p>
        </w:tc>
        <w:tc>
          <w:tcPr>
            <w:tcW w:w="3686" w:type="dxa"/>
            <w:vAlign w:val="center"/>
          </w:tcPr>
          <w:p w:rsidR="00C60E81" w:rsidRPr="00C60E81" w:rsidRDefault="00C60E81" w:rsidP="00262F51">
            <w:pPr>
              <w:rPr>
                <w:sz w:val="14"/>
                <w:szCs w:val="14"/>
              </w:rPr>
            </w:pPr>
            <w:r w:rsidRPr="00C60E81">
              <w:rPr>
                <w:sz w:val="14"/>
                <w:szCs w:val="14"/>
              </w:rPr>
              <w:t>       Türk Miras Hukukunun tanımı ve önemi üzerinde durulur.</w:t>
              <w:br/>
              <w:t>       Miras Hukukunun ana kavramları açıklanır.</w:t>
              <w:br/>
              <w:t>       Kanuni mirasçılar örnekleyerek açıklanır.</w:t>
              <w:br/>
              <w:t>       Kanuni mirasçı zümreleri açıklanır.</w:t>
              <w:br/>
              <w:t>       Kanuni mirasçı zümrelerine örnekler verilir.</w:t>
              <w:br/>
              <w:t>       Sağ kalan eşin mirasçılığı devletin mirasçılığı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2.  Murisin iradesine dayanan mirasçılık</w:t>
            </w:r>
          </w:p>
        </w:tc>
        <w:tc>
          <w:tcPr>
            <w:tcW w:w="3260" w:type="dxa"/>
            <w:vAlign w:val="center"/>
          </w:tcPr>
          <w:p w:rsidR="00C60E81" w:rsidRPr="00C60E81" w:rsidRDefault="00C60E81" w:rsidP="00262F51">
            <w:pPr>
              <w:rPr>
                <w:sz w:val="14"/>
                <w:szCs w:val="14"/>
              </w:rPr>
            </w:pPr>
            <w:r w:rsidRPr="00C60E81">
              <w:rPr>
                <w:sz w:val="14"/>
                <w:szCs w:val="14"/>
              </w:rPr>
              <w:t>Türk   Medeni   Kanununa   uygun   olarak   murisin   iradesine dayanan mirasçılığı açıklar.</w:t>
            </w:r>
          </w:p>
        </w:tc>
        <w:tc>
          <w:tcPr>
            <w:tcW w:w="3686" w:type="dxa"/>
            <w:vAlign w:val="center"/>
          </w:tcPr>
          <w:p w:rsidR="00C60E81" w:rsidRPr="00C60E81" w:rsidRDefault="00C60E81" w:rsidP="00262F51">
            <w:pPr>
              <w:rPr>
                <w:sz w:val="14"/>
                <w:szCs w:val="14"/>
              </w:rPr>
            </w:pPr>
            <w:r w:rsidRPr="00C60E81">
              <w:rPr>
                <w:sz w:val="14"/>
                <w:szCs w:val="14"/>
              </w:rPr>
              <w:t>       Ölüme  bağlı  tasarrufların  anlamı  ehliyeti  çeşitleri  yorumları yapılır.</w:t>
              <w:br/>
              <w:t>       Ölüme    bağlı    tasarrufların    iptal    sebepleri    ve    sonuçları örnekleyerek açıklanır.</w:t>
              <w:br/>
              <w:t>       Tasarruf hürriyeti ve sınırları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2.  Murisin iradesine dayanan mirasçılık</w:t>
            </w:r>
          </w:p>
        </w:tc>
        <w:tc>
          <w:tcPr>
            <w:tcW w:w="3260" w:type="dxa"/>
            <w:vAlign w:val="center"/>
          </w:tcPr>
          <w:p w:rsidR="00C60E81" w:rsidRPr="00C60E81" w:rsidRDefault="00C60E81" w:rsidP="00262F51">
            <w:pPr>
              <w:rPr>
                <w:sz w:val="14"/>
                <w:szCs w:val="14"/>
              </w:rPr>
            </w:pPr>
            <w:r w:rsidRPr="00C60E81">
              <w:rPr>
                <w:sz w:val="14"/>
                <w:szCs w:val="14"/>
              </w:rPr>
              <w:t>Türk   Medeni   Kanununa   uygun   olarak   murisin   iradesine dayanan mirasçılığı açıklar.</w:t>
            </w:r>
          </w:p>
        </w:tc>
        <w:tc>
          <w:tcPr>
            <w:tcW w:w="3686" w:type="dxa"/>
            <w:vAlign w:val="center"/>
          </w:tcPr>
          <w:p w:rsidR="00C60E81" w:rsidRPr="00C60E81" w:rsidRDefault="00C60E81" w:rsidP="00262F51">
            <w:pPr>
              <w:rPr>
                <w:sz w:val="14"/>
                <w:szCs w:val="14"/>
              </w:rPr>
            </w:pPr>
            <w:r w:rsidRPr="00C60E81">
              <w:rPr>
                <w:sz w:val="14"/>
                <w:szCs w:val="14"/>
              </w:rPr>
              <w:t>       Ölüme  bağlı  tasarrufların  anlamı  ehliyeti  çeşitleri  yorumları yapılır.</w:t>
              <w:br/>
              <w:t>       Ölüme    bağlı    tasarrufların    iptal    sebepleri    ve    sonuçları örnekleyerek açıklanır.</w:t>
              <w:br/>
              <w:t>       Tasarruf hürriyeti ve sınırları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2.  Murisin iradesine dayanan mirasçılık</w:t>
            </w:r>
          </w:p>
        </w:tc>
        <w:tc>
          <w:tcPr>
            <w:tcW w:w="3260" w:type="dxa"/>
            <w:vAlign w:val="center"/>
          </w:tcPr>
          <w:p w:rsidR="00C60E81" w:rsidRPr="00C60E81" w:rsidRDefault="00C60E81" w:rsidP="00262F51">
            <w:pPr>
              <w:rPr>
                <w:sz w:val="14"/>
                <w:szCs w:val="14"/>
              </w:rPr>
            </w:pPr>
            <w:r w:rsidRPr="00C60E81">
              <w:rPr>
                <w:sz w:val="14"/>
                <w:szCs w:val="14"/>
              </w:rPr>
              <w:t>Türk   Medeni   Kanununa   uygun   olarak   murisin   iradesine dayanan mirasçılığı açıklar.</w:t>
            </w:r>
          </w:p>
        </w:tc>
        <w:tc>
          <w:tcPr>
            <w:tcW w:w="3686" w:type="dxa"/>
            <w:vAlign w:val="center"/>
          </w:tcPr>
          <w:p w:rsidR="00C60E81" w:rsidRPr="00C60E81" w:rsidRDefault="00C60E81" w:rsidP="00262F51">
            <w:pPr>
              <w:rPr>
                <w:sz w:val="14"/>
                <w:szCs w:val="14"/>
              </w:rPr>
            </w:pPr>
            <w:r w:rsidRPr="00C60E81">
              <w:rPr>
                <w:sz w:val="14"/>
                <w:szCs w:val="14"/>
              </w:rPr>
              <w:t>       Ölüme  bağlı  tasarrufların  anlamı  ehliyeti  çeşitleri  yorumları yapılır.</w:t>
              <w:br/>
              <w:t>       Ölüme    bağlı    tasarrufların    iptal    sebepleri    ve    sonuçları örnekleyerek açıklanır.</w:t>
              <w:br/>
              <w:t>       Tasarruf hürriyeti ve sınırları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3.  Mirasın açılması</w:t>
            </w:r>
          </w:p>
        </w:tc>
        <w:tc>
          <w:tcPr>
            <w:tcW w:w="3260" w:type="dxa"/>
            <w:vAlign w:val="center"/>
          </w:tcPr>
          <w:p w:rsidR="00C60E81" w:rsidRPr="00C60E81" w:rsidRDefault="00C60E81" w:rsidP="00262F51">
            <w:pPr>
              <w:rPr>
                <w:sz w:val="14"/>
                <w:szCs w:val="14"/>
              </w:rPr>
            </w:pPr>
            <w:r w:rsidRPr="00C60E81">
              <w:rPr>
                <w:sz w:val="14"/>
                <w:szCs w:val="14"/>
              </w:rPr>
              <w:t>Türk Medeni Kanununa uygun olarak mirasın açılması işlemini açıklar.</w:t>
            </w:r>
          </w:p>
        </w:tc>
        <w:tc>
          <w:tcPr>
            <w:tcW w:w="3686" w:type="dxa"/>
            <w:vAlign w:val="center"/>
          </w:tcPr>
          <w:p w:rsidR="00C60E81" w:rsidRPr="00C60E81" w:rsidRDefault="00C60E81" w:rsidP="00262F51">
            <w:pPr>
              <w:rPr>
                <w:sz w:val="14"/>
                <w:szCs w:val="14"/>
              </w:rPr>
            </w:pPr>
            <w:r w:rsidRPr="00C60E81">
              <w:rPr>
                <w:sz w:val="14"/>
                <w:szCs w:val="14"/>
              </w:rPr>
              <w:t>       Mirasın geçmesini intikali açıklar.</w:t>
              <w:br/>
              <w:t>       İhtiyat tedbirleri i örnekleyerek açıklar.</w:t>
              <w:br/>
              <w:t>       Mirasın kazanılmasını iktisabı açıklar.</w:t>
              <w:br/>
              <w:t>       Mirasın kazanılmasına hâkim olan ilkeleri örnekleyerek açıklar.</w:t>
              <w:br/>
              <w:t>       Mirasın açıldığı yer açıklanır.</w:t>
              <w:br/>
              <w:t>       Miras payının temliki devri açıklanır.</w:t>
              <w:br/>
              <w:t>       Mirasın reddi açıklanır.</w:t>
              <w:br/>
              <w:t>       Mirasın taksimi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3.  Mirasın açılması</w:t>
            </w:r>
          </w:p>
        </w:tc>
        <w:tc>
          <w:tcPr>
            <w:tcW w:w="3260" w:type="dxa"/>
            <w:vAlign w:val="center"/>
          </w:tcPr>
          <w:p w:rsidR="00C60E81" w:rsidRPr="00C60E81" w:rsidRDefault="00C60E81" w:rsidP="00262F51">
            <w:pPr>
              <w:rPr>
                <w:sz w:val="14"/>
                <w:szCs w:val="14"/>
              </w:rPr>
            </w:pPr>
            <w:r w:rsidRPr="00C60E81">
              <w:rPr>
                <w:sz w:val="14"/>
                <w:szCs w:val="14"/>
              </w:rPr>
              <w:t>Türk Medeni Kanununa uygun olarak mirasın açılması işlemini açıklar.</w:t>
            </w:r>
          </w:p>
        </w:tc>
        <w:tc>
          <w:tcPr>
            <w:tcW w:w="3686" w:type="dxa"/>
            <w:vAlign w:val="center"/>
          </w:tcPr>
          <w:p w:rsidR="00C60E81" w:rsidRPr="00C60E81" w:rsidRDefault="00C60E81" w:rsidP="00262F51">
            <w:pPr>
              <w:rPr>
                <w:sz w:val="14"/>
                <w:szCs w:val="14"/>
              </w:rPr>
            </w:pPr>
            <w:r w:rsidRPr="00C60E81">
              <w:rPr>
                <w:sz w:val="14"/>
                <w:szCs w:val="14"/>
              </w:rPr>
              <w:t>       Mirasın geçmesini intikali açıklar.</w:t>
              <w:br/>
              <w:t>       İhtiyat tedbirleri i örnekleyerek açıklar.</w:t>
              <w:br/>
              <w:t>       Mirasın kazanılmasını iktisabı açıklar.</w:t>
              <w:br/>
              <w:t>       Mirasın kazanılmasına hâkim olan ilkeleri örnekleyerek açıklar.</w:t>
              <w:br/>
              <w:t>       Mirasın açıldığı yer açıklanır.</w:t>
              <w:br/>
              <w:t>       Miras payının temliki devri açıklanır.</w:t>
              <w:br/>
              <w:t>       Mirasın reddi açıklanır.</w:t>
              <w:br/>
              <w:t>       Mirasın taksimi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Miras Hukukunu Oluşturan Esaslar</w:t>
            </w:r>
          </w:p>
        </w:tc>
        <w:tc>
          <w:tcPr>
            <w:tcW w:w="2693" w:type="dxa"/>
            <w:vAlign w:val="center"/>
          </w:tcPr>
          <w:p w:rsidR="00C60E81" w:rsidRPr="00C60E81" w:rsidRDefault="00C60E81" w:rsidP="00262F51">
            <w:pPr>
              <w:rPr>
                <w:sz w:val="14"/>
                <w:szCs w:val="14"/>
              </w:rPr>
            </w:pPr>
            <w:r w:rsidRPr="00C60E81">
              <w:rPr>
                <w:sz w:val="14"/>
                <w:szCs w:val="14"/>
              </w:rPr>
              <w:t>3.  Mirasın açılması</w:t>
            </w:r>
          </w:p>
        </w:tc>
        <w:tc>
          <w:tcPr>
            <w:tcW w:w="3260" w:type="dxa"/>
            <w:vAlign w:val="center"/>
          </w:tcPr>
          <w:p w:rsidR="00C60E81" w:rsidRPr="00C60E81" w:rsidRDefault="00C60E81" w:rsidP="00262F51">
            <w:pPr>
              <w:rPr>
                <w:sz w:val="14"/>
                <w:szCs w:val="14"/>
              </w:rPr>
            </w:pPr>
            <w:r w:rsidRPr="00C60E81">
              <w:rPr>
                <w:sz w:val="14"/>
                <w:szCs w:val="14"/>
              </w:rPr>
              <w:t>1. Dönem 1. Sınav Türk Medeni Kanununa uygun olarak mirasın açılması işlemini açıklar.</w:t>
            </w:r>
          </w:p>
        </w:tc>
        <w:tc>
          <w:tcPr>
            <w:tcW w:w="3686" w:type="dxa"/>
            <w:vAlign w:val="center"/>
          </w:tcPr>
          <w:p w:rsidR="00C60E81" w:rsidRPr="00C60E81" w:rsidRDefault="00C60E81" w:rsidP="00262F51">
            <w:pPr>
              <w:rPr>
                <w:sz w:val="14"/>
                <w:szCs w:val="14"/>
              </w:rPr>
            </w:pPr>
            <w:r w:rsidRPr="00C60E81">
              <w:rPr>
                <w:sz w:val="14"/>
                <w:szCs w:val="14"/>
              </w:rPr>
              <w:t>       Mirasın geçmesini intikali açıklar.</w:t>
              <w:br/>
              <w:t>       İhtiyat tedbirleri i örnekleyerek açıklar.</w:t>
              <w:br/>
              <w:t>       Mirasın kazanılmasını iktisabı açıklar.</w:t>
              <w:br/>
              <w:t>       Mirasın kazanılmasına hâkim olan ilkeleri örnekleyerek açıklar.</w:t>
              <w:br/>
              <w:t>       Mirasın açıldığı yer açıklanır.</w:t>
              <w:br/>
              <w:t>       Miras payının temliki devri açıklanır.</w:t>
              <w:br/>
              <w:t>       Mirasın reddi açıklanır.</w:t>
              <w:br/>
              <w:t>       Mirasın taksimi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1.  Eşya hukukuna ilişkin genel esaslar</w:t>
            </w:r>
          </w:p>
        </w:tc>
        <w:tc>
          <w:tcPr>
            <w:tcW w:w="3260" w:type="dxa"/>
            <w:vAlign w:val="center"/>
          </w:tcPr>
          <w:p w:rsidR="00C60E81" w:rsidRPr="00C60E81" w:rsidRDefault="00C60E81" w:rsidP="00262F51">
            <w:pPr>
              <w:rPr>
                <w:sz w:val="14"/>
                <w:szCs w:val="14"/>
              </w:rPr>
            </w:pPr>
            <w:r w:rsidRPr="00C60E81">
              <w:rPr>
                <w:sz w:val="14"/>
                <w:szCs w:val="14"/>
              </w:rPr>
              <w:t>Türk Medeni  Kanununa uygun  olarak Eşya  Hukukuna  ilişkin genel esasları açıklar.</w:t>
            </w:r>
          </w:p>
        </w:tc>
        <w:tc>
          <w:tcPr>
            <w:tcW w:w="3686" w:type="dxa"/>
            <w:vAlign w:val="center"/>
          </w:tcPr>
          <w:p w:rsidR="00C60E81" w:rsidRPr="00C60E81" w:rsidRDefault="00C60E81" w:rsidP="00262F51">
            <w:pPr>
              <w:rPr>
                <w:sz w:val="14"/>
                <w:szCs w:val="14"/>
              </w:rPr>
            </w:pPr>
            <w:r w:rsidRPr="00C60E81">
              <w:rPr>
                <w:sz w:val="14"/>
                <w:szCs w:val="14"/>
              </w:rPr>
              <w:t>       Eşya Hukukunun tanımı konusu açıklanır.</w:t>
              <w:br/>
              <w:t>       Eşya Hukukunun çeşitleri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1.  Eşya hukukuna ilişkin genel esaslar</w:t>
            </w:r>
          </w:p>
        </w:tc>
        <w:tc>
          <w:tcPr>
            <w:tcW w:w="3260" w:type="dxa"/>
            <w:vAlign w:val="center"/>
          </w:tcPr>
          <w:p w:rsidR="00C60E81" w:rsidRPr="00C60E81" w:rsidRDefault="00C60E81" w:rsidP="00262F51">
            <w:pPr>
              <w:rPr>
                <w:sz w:val="14"/>
                <w:szCs w:val="14"/>
              </w:rPr>
            </w:pPr>
            <w:r w:rsidRPr="00C60E81">
              <w:rPr>
                <w:sz w:val="14"/>
                <w:szCs w:val="14"/>
              </w:rPr>
              <w:t>Türk Medeni  Kanununa uygun  olarak Eşya  Hukukuna  ilişkin genel esasları açıklar.</w:t>
            </w:r>
          </w:p>
        </w:tc>
        <w:tc>
          <w:tcPr>
            <w:tcW w:w="3686" w:type="dxa"/>
            <w:vAlign w:val="center"/>
          </w:tcPr>
          <w:p w:rsidR="00C60E81" w:rsidRPr="00C60E81" w:rsidRDefault="00C60E81" w:rsidP="00262F51">
            <w:pPr>
              <w:rPr>
                <w:sz w:val="14"/>
                <w:szCs w:val="14"/>
              </w:rPr>
            </w:pPr>
            <w:r w:rsidRPr="00C60E81">
              <w:rPr>
                <w:sz w:val="14"/>
                <w:szCs w:val="14"/>
              </w:rPr>
              <w:t>       Eşya Hukukunun tanımı konusu açıklanır.</w:t>
              <w:br/>
              <w:t>       Eşya Hukukunun çeşitleri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1.  Eşya hukukuna ilişkin genel esaslar</w:t>
            </w:r>
          </w:p>
        </w:tc>
        <w:tc>
          <w:tcPr>
            <w:tcW w:w="3260" w:type="dxa"/>
            <w:vAlign w:val="center"/>
          </w:tcPr>
          <w:p w:rsidR="00C60E81" w:rsidRPr="00C60E81" w:rsidRDefault="00C60E81" w:rsidP="00262F51">
            <w:pPr>
              <w:rPr>
                <w:sz w:val="14"/>
                <w:szCs w:val="14"/>
              </w:rPr>
            </w:pPr>
            <w:r w:rsidRPr="00C60E81">
              <w:rPr>
                <w:sz w:val="14"/>
                <w:szCs w:val="14"/>
              </w:rPr>
              <w:t>Türk Medeni  Kanununa uygun  olarak Eşya  Hukukuna  ilişkin genel esasları açıklar.</w:t>
            </w:r>
          </w:p>
        </w:tc>
        <w:tc>
          <w:tcPr>
            <w:tcW w:w="3686" w:type="dxa"/>
            <w:vAlign w:val="center"/>
          </w:tcPr>
          <w:p w:rsidR="00C60E81" w:rsidRPr="00C60E81" w:rsidRDefault="00C60E81" w:rsidP="00262F51">
            <w:pPr>
              <w:rPr>
                <w:sz w:val="14"/>
                <w:szCs w:val="14"/>
              </w:rPr>
            </w:pPr>
            <w:r w:rsidRPr="00C60E81">
              <w:rPr>
                <w:sz w:val="14"/>
                <w:szCs w:val="14"/>
              </w:rPr>
              <w:t>       Eşya Hukukunun tanımı konusu açıklanır.</w:t>
              <w:br/>
              <w:t>       Eşya Hukukunun çeşitleri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2.  Ayni haklar</w:t>
            </w:r>
          </w:p>
        </w:tc>
        <w:tc>
          <w:tcPr>
            <w:tcW w:w="3260" w:type="dxa"/>
            <w:vAlign w:val="center"/>
          </w:tcPr>
          <w:p w:rsidR="00C60E81" w:rsidRPr="00C60E81" w:rsidRDefault="00C60E81" w:rsidP="00262F51">
            <w:pPr>
              <w:rPr>
                <w:sz w:val="14"/>
                <w:szCs w:val="14"/>
              </w:rPr>
            </w:pPr>
            <w:r w:rsidRPr="00C60E81">
              <w:rPr>
                <w:sz w:val="14"/>
                <w:szCs w:val="14"/>
              </w:rPr>
              <w:t>Türk Medeni Kanununa uygun olarak ayni hakları açıklar.</w:t>
            </w:r>
          </w:p>
        </w:tc>
        <w:tc>
          <w:tcPr>
            <w:tcW w:w="3686" w:type="dxa"/>
            <w:vAlign w:val="center"/>
          </w:tcPr>
          <w:p w:rsidR="00C60E81" w:rsidRPr="00C60E81" w:rsidRDefault="00C60E81" w:rsidP="00262F51">
            <w:pPr>
              <w:rPr>
                <w:sz w:val="14"/>
                <w:szCs w:val="14"/>
              </w:rPr>
            </w:pPr>
            <w:r w:rsidRPr="00C60E81">
              <w:rPr>
                <w:sz w:val="14"/>
                <w:szCs w:val="14"/>
              </w:rPr>
              <w:t>       Ayni hakların türleri devredebilirliliği açıklanır.</w:t>
              <w:br/>
              <w:t>       Ayni haklara hâkim olan prensipler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2.  Ayni haklar</w:t>
            </w:r>
          </w:p>
        </w:tc>
        <w:tc>
          <w:tcPr>
            <w:tcW w:w="3260" w:type="dxa"/>
            <w:vAlign w:val="center"/>
          </w:tcPr>
          <w:p w:rsidR="00C60E81" w:rsidRPr="00C60E81" w:rsidRDefault="00C60E81" w:rsidP="00262F51">
            <w:pPr>
              <w:rPr>
                <w:sz w:val="14"/>
                <w:szCs w:val="14"/>
              </w:rPr>
            </w:pPr>
            <w:r w:rsidRPr="00C60E81">
              <w:rPr>
                <w:sz w:val="14"/>
                <w:szCs w:val="14"/>
              </w:rPr>
              <w:t>Türk Medeni Kanununa uygun olarak ayni hakları açıklar.</w:t>
            </w:r>
          </w:p>
        </w:tc>
        <w:tc>
          <w:tcPr>
            <w:tcW w:w="3686" w:type="dxa"/>
            <w:vAlign w:val="center"/>
          </w:tcPr>
          <w:p w:rsidR="00C60E81" w:rsidRPr="00C60E81" w:rsidRDefault="00C60E81" w:rsidP="00262F51">
            <w:pPr>
              <w:rPr>
                <w:sz w:val="14"/>
                <w:szCs w:val="14"/>
              </w:rPr>
            </w:pPr>
            <w:r w:rsidRPr="00C60E81">
              <w:rPr>
                <w:sz w:val="14"/>
                <w:szCs w:val="14"/>
              </w:rPr>
              <w:t>       Ayni hakların türleri devredebilirliliği açıklanır.</w:t>
              <w:br/>
              <w:t>       Ayni haklara hâkim olan prensipler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2.  Ayni haklar</w:t>
            </w:r>
          </w:p>
        </w:tc>
        <w:tc>
          <w:tcPr>
            <w:tcW w:w="3260" w:type="dxa"/>
            <w:vAlign w:val="center"/>
          </w:tcPr>
          <w:p w:rsidR="00C60E81" w:rsidRPr="00C60E81" w:rsidRDefault="00C60E81" w:rsidP="00262F51">
            <w:pPr>
              <w:rPr>
                <w:sz w:val="14"/>
                <w:szCs w:val="14"/>
              </w:rPr>
            </w:pPr>
            <w:r w:rsidRPr="00C60E81">
              <w:rPr>
                <w:sz w:val="14"/>
                <w:szCs w:val="14"/>
              </w:rPr>
              <w:t>Türk Medeni Kanununa uygun olarak ayni hakları açıklar.</w:t>
            </w:r>
          </w:p>
        </w:tc>
        <w:tc>
          <w:tcPr>
            <w:tcW w:w="3686" w:type="dxa"/>
            <w:vAlign w:val="center"/>
          </w:tcPr>
          <w:p w:rsidR="00C60E81" w:rsidRPr="00C60E81" w:rsidRDefault="00C60E81" w:rsidP="00262F51">
            <w:pPr>
              <w:rPr>
                <w:sz w:val="14"/>
                <w:szCs w:val="14"/>
              </w:rPr>
            </w:pPr>
            <w:r w:rsidRPr="00C60E81">
              <w:rPr>
                <w:sz w:val="14"/>
                <w:szCs w:val="14"/>
              </w:rPr>
              <w:t>       Ayni hakların türleri devredebilirliliği açıklanır.</w:t>
              <w:br/>
              <w:t>       Ayni haklara hâkim olan prensipler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3.  Zilyetlik</w:t>
            </w:r>
          </w:p>
        </w:tc>
        <w:tc>
          <w:tcPr>
            <w:tcW w:w="3260" w:type="dxa"/>
            <w:vAlign w:val="center"/>
          </w:tcPr>
          <w:p w:rsidR="00C60E81" w:rsidRPr="00C60E81" w:rsidRDefault="00C60E81" w:rsidP="00262F51">
            <w:pPr>
              <w:rPr>
                <w:sz w:val="14"/>
                <w:szCs w:val="14"/>
              </w:rPr>
            </w:pPr>
            <w:r w:rsidRPr="00C60E81">
              <w:rPr>
                <w:sz w:val="14"/>
                <w:szCs w:val="14"/>
              </w:rPr>
              <w:t>Türk   Medeni   Kanununa   uygun   olarak   zilyetlik   kavramını açıklar.</w:t>
            </w:r>
          </w:p>
        </w:tc>
        <w:tc>
          <w:tcPr>
            <w:tcW w:w="3686" w:type="dxa"/>
            <w:vAlign w:val="center"/>
          </w:tcPr>
          <w:p w:rsidR="00C60E81" w:rsidRPr="00C60E81" w:rsidRDefault="00C60E81" w:rsidP="00262F51">
            <w:pPr>
              <w:rPr>
                <w:sz w:val="14"/>
                <w:szCs w:val="14"/>
              </w:rPr>
            </w:pPr>
            <w:r w:rsidRPr="00C60E81">
              <w:rPr>
                <w:sz w:val="14"/>
                <w:szCs w:val="14"/>
              </w:rPr>
              <w:t>       Zilyetliğin Eşya Hukukunda ki önemi açıklanır.</w:t>
              <w:br/>
              <w:t>       Zilyetliğin    konusu    unsurları    çeşitleri    örnekler    verilerek açıklanır.</w:t>
              <w:br/>
              <w:t>       Zilyetliğin   kazanılması   korunması   kaybedilmesi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3.  Zilyetlik</w:t>
            </w:r>
          </w:p>
        </w:tc>
        <w:tc>
          <w:tcPr>
            <w:tcW w:w="3260" w:type="dxa"/>
            <w:vAlign w:val="center"/>
          </w:tcPr>
          <w:p w:rsidR="00C60E81" w:rsidRPr="00C60E81" w:rsidRDefault="00C60E81" w:rsidP="00262F51">
            <w:pPr>
              <w:rPr>
                <w:sz w:val="14"/>
                <w:szCs w:val="14"/>
              </w:rPr>
            </w:pPr>
            <w:r w:rsidRPr="00C60E81">
              <w:rPr>
                <w:sz w:val="14"/>
                <w:szCs w:val="14"/>
              </w:rPr>
              <w:t>1. Dönem 2. Sınav Türk   Medeni   Kanununa   uygun   olarak   zilyetlik   kavramını açıklar.</w:t>
            </w:r>
          </w:p>
        </w:tc>
        <w:tc>
          <w:tcPr>
            <w:tcW w:w="3686" w:type="dxa"/>
            <w:vAlign w:val="center"/>
          </w:tcPr>
          <w:p w:rsidR="00C60E81" w:rsidRPr="00C60E81" w:rsidRDefault="00C60E81" w:rsidP="00262F51">
            <w:pPr>
              <w:rPr>
                <w:sz w:val="14"/>
                <w:szCs w:val="14"/>
              </w:rPr>
            </w:pPr>
            <w:r w:rsidRPr="00C60E81">
              <w:rPr>
                <w:sz w:val="14"/>
                <w:szCs w:val="14"/>
              </w:rPr>
              <w:t>       Zilyetliğin Eşya Hukukunda ki önemi açıklanır.</w:t>
              <w:br/>
              <w:t>       Zilyetliğin    konusu    unsurları    çeşitleri    örnekler    verilerek açıklanır.</w:t>
              <w:br/>
              <w:t>       Zilyetliğin   kazanılması   korunması   kaybedilmesi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4.  Mülkiyet hakkı</w:t>
            </w:r>
          </w:p>
        </w:tc>
        <w:tc>
          <w:tcPr>
            <w:tcW w:w="3260" w:type="dxa"/>
            <w:vAlign w:val="center"/>
          </w:tcPr>
          <w:p w:rsidR="00C60E81" w:rsidRPr="00C60E81" w:rsidRDefault="00C60E81" w:rsidP="00262F51">
            <w:pPr>
              <w:rPr>
                <w:sz w:val="14"/>
                <w:szCs w:val="14"/>
              </w:rPr>
            </w:pPr>
            <w:r w:rsidRPr="00C60E81">
              <w:rPr>
                <w:sz w:val="14"/>
                <w:szCs w:val="14"/>
              </w:rPr>
              <w:t>Türk Medeni Kanununa uygun olarak mülkiyet hakkını açıklar.</w:t>
            </w:r>
          </w:p>
        </w:tc>
        <w:tc>
          <w:tcPr>
            <w:tcW w:w="3686" w:type="dxa"/>
            <w:vAlign w:val="center"/>
          </w:tcPr>
          <w:p w:rsidR="00C60E81" w:rsidRPr="00C60E81" w:rsidRDefault="00C60E81" w:rsidP="00262F51">
            <w:pPr>
              <w:rPr>
                <w:sz w:val="14"/>
                <w:szCs w:val="14"/>
              </w:rPr>
            </w:pPr>
            <w:r w:rsidRPr="00C60E81">
              <w:rPr>
                <w:sz w:val="14"/>
                <w:szCs w:val="14"/>
              </w:rPr>
              <w:t>       Mülkiyet hakkının konusu içeriği unsurlarının önemi açıklanır.</w:t>
              <w:br/>
              <w:t>       Mülkiyet hakkının türlerini örnekler vererek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4.  Mülkiyet hakkı</w:t>
            </w:r>
          </w:p>
        </w:tc>
        <w:tc>
          <w:tcPr>
            <w:tcW w:w="3260" w:type="dxa"/>
            <w:vAlign w:val="center"/>
          </w:tcPr>
          <w:p w:rsidR="00C60E81" w:rsidRPr="00C60E81" w:rsidRDefault="00C60E81" w:rsidP="00262F51">
            <w:pPr>
              <w:rPr>
                <w:sz w:val="14"/>
                <w:szCs w:val="14"/>
              </w:rPr>
            </w:pPr>
            <w:r w:rsidRPr="00C60E81">
              <w:rPr>
                <w:sz w:val="14"/>
                <w:szCs w:val="14"/>
              </w:rPr>
              <w:t>Türk Medeni Kanununa uygun olarak mülkiyet hakkını açıklar.</w:t>
            </w:r>
          </w:p>
        </w:tc>
        <w:tc>
          <w:tcPr>
            <w:tcW w:w="3686" w:type="dxa"/>
            <w:vAlign w:val="center"/>
          </w:tcPr>
          <w:p w:rsidR="00C60E81" w:rsidRPr="00C60E81" w:rsidRDefault="00C60E81" w:rsidP="00262F51">
            <w:pPr>
              <w:rPr>
                <w:sz w:val="14"/>
                <w:szCs w:val="14"/>
              </w:rPr>
            </w:pPr>
            <w:r w:rsidRPr="00C60E81">
              <w:rPr>
                <w:sz w:val="14"/>
                <w:szCs w:val="14"/>
              </w:rPr>
              <w:t>       Mülkiyet hakkının konusu içeriği unsurlarının önemi açıklanır.</w:t>
              <w:br/>
              <w:t>       Mülkiyet hakkının türlerini örnekler vererek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4.  Mülkiyet hakkı</w:t>
            </w:r>
          </w:p>
        </w:tc>
        <w:tc>
          <w:tcPr>
            <w:tcW w:w="3260" w:type="dxa"/>
            <w:vAlign w:val="center"/>
          </w:tcPr>
          <w:p w:rsidR="00C60E81" w:rsidRPr="00C60E81" w:rsidRDefault="00C60E81" w:rsidP="00262F51">
            <w:pPr>
              <w:rPr>
                <w:sz w:val="14"/>
                <w:szCs w:val="14"/>
              </w:rPr>
            </w:pPr>
            <w:r w:rsidRPr="00C60E81">
              <w:rPr>
                <w:sz w:val="14"/>
                <w:szCs w:val="14"/>
              </w:rPr>
              <w:t>Türk Medeni Kanununa uygun olarak mülkiyet hakkını açıklar.</w:t>
            </w:r>
          </w:p>
        </w:tc>
        <w:tc>
          <w:tcPr>
            <w:tcW w:w="3686" w:type="dxa"/>
            <w:vAlign w:val="center"/>
          </w:tcPr>
          <w:p w:rsidR="00C60E81" w:rsidRPr="00C60E81" w:rsidRDefault="00C60E81" w:rsidP="00262F51">
            <w:pPr>
              <w:rPr>
                <w:sz w:val="14"/>
                <w:szCs w:val="14"/>
              </w:rPr>
            </w:pPr>
            <w:r w:rsidRPr="00C60E81">
              <w:rPr>
                <w:sz w:val="14"/>
                <w:szCs w:val="14"/>
              </w:rPr>
              <w:t>       Mülkiyet hakkının konusu içeriği unsurlarının önemi açıklanır.</w:t>
              <w:br/>
              <w:t>       Mülkiyet hakkının türlerini örnekler vererek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Eşya Hukukunun Temel Esasları</w:t>
            </w:r>
          </w:p>
        </w:tc>
        <w:tc>
          <w:tcPr>
            <w:tcW w:w="2693" w:type="dxa"/>
            <w:vAlign w:val="center"/>
          </w:tcPr>
          <w:p w:rsidR="00C60E81" w:rsidRPr="00C60E81" w:rsidRDefault="00C60E81" w:rsidP="00262F51">
            <w:pPr>
              <w:rPr>
                <w:sz w:val="14"/>
                <w:szCs w:val="14"/>
              </w:rPr>
            </w:pPr>
            <w:r w:rsidRPr="00C60E81">
              <w:rPr>
                <w:sz w:val="14"/>
                <w:szCs w:val="14"/>
              </w:rPr>
              <w:t>4.  Mülkiyet hakkı</w:t>
            </w:r>
          </w:p>
        </w:tc>
        <w:tc>
          <w:tcPr>
            <w:tcW w:w="3260" w:type="dxa"/>
            <w:vAlign w:val="center"/>
          </w:tcPr>
          <w:p w:rsidR="00C60E81" w:rsidRPr="00C60E81" w:rsidRDefault="00C60E81" w:rsidP="00262F51">
            <w:pPr>
              <w:rPr>
                <w:sz w:val="14"/>
                <w:szCs w:val="14"/>
              </w:rPr>
            </w:pPr>
            <w:r w:rsidRPr="00C60E81">
              <w:rPr>
                <w:sz w:val="14"/>
                <w:szCs w:val="14"/>
              </w:rPr>
              <w:t>Türk Medeni Kanununa uygun olarak mülkiyet hakkını açıklar.</w:t>
            </w:r>
          </w:p>
        </w:tc>
        <w:tc>
          <w:tcPr>
            <w:tcW w:w="3686" w:type="dxa"/>
            <w:vAlign w:val="center"/>
          </w:tcPr>
          <w:p w:rsidR="00C60E81" w:rsidRPr="00C60E81" w:rsidRDefault="00C60E81" w:rsidP="00262F51">
            <w:pPr>
              <w:rPr>
                <w:sz w:val="14"/>
                <w:szCs w:val="14"/>
              </w:rPr>
            </w:pPr>
            <w:r w:rsidRPr="00C60E81">
              <w:rPr>
                <w:sz w:val="14"/>
                <w:szCs w:val="14"/>
              </w:rPr>
              <w:t>       Mülkiyet hakkının konusu içeriği unsurlarının önemi açıklanır.</w:t>
              <w:br/>
              <w:t>       Mülkiyet hakkının türlerini örnekler vererek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1.  Gayrimenkul taşınmaz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gayrimenkul taşınmaz mülkiyeti açıklar.</w:t>
            </w:r>
          </w:p>
        </w:tc>
        <w:tc>
          <w:tcPr>
            <w:tcW w:w="3686" w:type="dxa"/>
            <w:vAlign w:val="center"/>
          </w:tcPr>
          <w:p w:rsidR="00C60E81" w:rsidRPr="00C60E81" w:rsidRDefault="00C60E81" w:rsidP="00262F51">
            <w:pPr>
              <w:rPr>
                <w:sz w:val="14"/>
                <w:szCs w:val="14"/>
              </w:rPr>
            </w:pPr>
            <w:r w:rsidRPr="00C60E81">
              <w:rPr>
                <w:sz w:val="14"/>
                <w:szCs w:val="14"/>
              </w:rPr>
              <w:t>   Bağımsız ve sürekli hakları açıklanır.</w:t>
              <w:br/>
              <w:t>   Kat mülkiyetine bağımsız bölümleri örnekleyerek açıklanır.</w:t>
              <w:br/>
              <w:t>   Gayrimenkul Mülkiyetinin Kazanılmasını İktisabı örnekleyerek açıklanır.</w:t>
              <w:br/>
              <w:t>   Gayrimenkul mülkiyetinin zaman aşımıyla kazanımı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1.  Gayrimenkul taşınmaz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gayrimenkul taşınmaz mülkiyeti açıklar.</w:t>
            </w:r>
          </w:p>
        </w:tc>
        <w:tc>
          <w:tcPr>
            <w:tcW w:w="3686" w:type="dxa"/>
            <w:vAlign w:val="center"/>
          </w:tcPr>
          <w:p w:rsidR="00C60E81" w:rsidRPr="00C60E81" w:rsidRDefault="00C60E81" w:rsidP="00262F51">
            <w:pPr>
              <w:rPr>
                <w:sz w:val="14"/>
                <w:szCs w:val="14"/>
              </w:rPr>
            </w:pPr>
            <w:r w:rsidRPr="00C60E81">
              <w:rPr>
                <w:sz w:val="14"/>
                <w:szCs w:val="14"/>
              </w:rPr>
              <w:t>   Bağımsız ve sürekli hakları açıklanır.</w:t>
              <w:br/>
              <w:t>   Kat mülkiyetine bağımsız bölümleri örnekleyerek açıklanır.</w:t>
              <w:br/>
              <w:t>   Gayrimenkul Mülkiyetinin Kazanılmasını İktisabı örnekleyerek açıklanır.</w:t>
              <w:br/>
              <w:t>   Gayrimenkul mülkiyetinin zaman aşımıyla kazanımı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1.  Gayrimenkul taşınmaz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gayrimenkul taşınmaz mülkiyeti açıklar.</w:t>
            </w:r>
          </w:p>
        </w:tc>
        <w:tc>
          <w:tcPr>
            <w:tcW w:w="3686" w:type="dxa"/>
            <w:vAlign w:val="center"/>
          </w:tcPr>
          <w:p w:rsidR="00C60E81" w:rsidRPr="00C60E81" w:rsidRDefault="00C60E81" w:rsidP="00262F51">
            <w:pPr>
              <w:rPr>
                <w:sz w:val="14"/>
                <w:szCs w:val="14"/>
              </w:rPr>
            </w:pPr>
            <w:r w:rsidRPr="00C60E81">
              <w:rPr>
                <w:sz w:val="14"/>
                <w:szCs w:val="14"/>
              </w:rPr>
              <w:t>   Bağımsız ve sürekli hakları açıklanır.</w:t>
              <w:br/>
              <w:t>   Kat mülkiyetine bağımsız bölümleri örnekleyerek açıklanır.</w:t>
              <w:br/>
              <w:t>   Gayrimenkul Mülkiyetinin Kazanılmasını İktisabı örnekleyerek açıklanır.</w:t>
              <w:br/>
              <w:t>   Gayrimenkul mülkiyetinin zaman aşımıyla kazanımı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2.  Kat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kat mülkiyeti işlemlerini açıklar.</w:t>
            </w:r>
          </w:p>
        </w:tc>
        <w:tc>
          <w:tcPr>
            <w:tcW w:w="3686" w:type="dxa"/>
            <w:vAlign w:val="center"/>
          </w:tcPr>
          <w:p w:rsidR="00C60E81" w:rsidRPr="00C60E81" w:rsidRDefault="00C60E81" w:rsidP="00262F51">
            <w:pPr>
              <w:rPr>
                <w:sz w:val="14"/>
                <w:szCs w:val="14"/>
              </w:rPr>
            </w:pPr>
            <w:r w:rsidRPr="00C60E81">
              <w:rPr>
                <w:sz w:val="14"/>
                <w:szCs w:val="14"/>
              </w:rPr>
              <w:t>    Kat mülkiyetinin kavramını açıklanır.</w:t>
              <w:br/>
              <w:t>    Kat mülkiyetinin kurulması açıklanır.</w:t>
              <w:br/>
              <w:t>    Kat mülkiyetinin hukuki işlemle kurulması faaliyeti üzerinde durulur.</w:t>
              <w:br/>
              <w:t>   Kat mülkiyetinin mahkeme kararıyla kurulması faaliyeti üzerinde durulur.</w:t>
              <w:br/>
              <w:t>   Kat irtifakına dayanılarak kat mülkiyetinin kurulması faaliyeti üzerinde durulur.</w:t>
              <w:br/>
              <w:t>    Kat maliklerinin haklarıborçları örnekleyerek açıklanır.</w:t>
              <w:br/>
              <w:t>    Devre mülk hakkının sona ermesi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2.  Kat mülkiyeti</w:t>
            </w:r>
          </w:p>
        </w:tc>
        <w:tc>
          <w:tcPr>
            <w:tcW w:w="3260" w:type="dxa"/>
            <w:vAlign w:val="center"/>
          </w:tcPr>
          <w:p w:rsidR="00C60E81" w:rsidRPr="00C60E81" w:rsidRDefault="00C60E81" w:rsidP="00262F51">
            <w:pPr>
              <w:rPr>
                <w:sz w:val="14"/>
                <w:szCs w:val="14"/>
              </w:rPr>
            </w:pPr>
            <w:r w:rsidRPr="00C60E81">
              <w:rPr>
                <w:sz w:val="14"/>
                <w:szCs w:val="14"/>
              </w:rPr>
              <w:t>2. Dönem 1. Sınav Türk Medeni Kanununa uygun olarak kat mülkiyeti işlemlerini açıklar.</w:t>
            </w:r>
          </w:p>
        </w:tc>
        <w:tc>
          <w:tcPr>
            <w:tcW w:w="3686" w:type="dxa"/>
            <w:vAlign w:val="center"/>
          </w:tcPr>
          <w:p w:rsidR="00C60E81" w:rsidRPr="00C60E81" w:rsidRDefault="00C60E81" w:rsidP="00262F51">
            <w:pPr>
              <w:rPr>
                <w:sz w:val="14"/>
                <w:szCs w:val="14"/>
              </w:rPr>
            </w:pPr>
            <w:r w:rsidRPr="00C60E81">
              <w:rPr>
                <w:sz w:val="14"/>
                <w:szCs w:val="14"/>
              </w:rPr>
              <w:t>    Kat mülkiyetinin kavramını açıklanır.</w:t>
              <w:br/>
              <w:t>    Kat mülkiyetinin kurulması açıklanır.</w:t>
              <w:br/>
              <w:t>    Kat mülkiyetinin hukuki işlemle kurulması faaliyeti üzerinde durulur.</w:t>
              <w:br/>
              <w:t>   Kat mülkiyetinin mahkeme kararıyla kurulması faaliyeti üzerinde durulur.</w:t>
              <w:br/>
              <w:t>   Kat irtifakına dayanılarak kat mülkiyetinin kurulması faaliyeti üzerinde durulur.</w:t>
              <w:br/>
              <w:t>    Kat maliklerinin haklarıborçları örnekleyerek açıklanır.</w:t>
              <w:br/>
              <w:t>    Devre mülk hakkının sona ermesi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2.  Kat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kat mülkiyeti işlemlerini açıklar.</w:t>
            </w:r>
          </w:p>
        </w:tc>
        <w:tc>
          <w:tcPr>
            <w:tcW w:w="3686" w:type="dxa"/>
            <w:vAlign w:val="center"/>
          </w:tcPr>
          <w:p w:rsidR="00C60E81" w:rsidRPr="00C60E81" w:rsidRDefault="00C60E81" w:rsidP="00262F51">
            <w:pPr>
              <w:rPr>
                <w:sz w:val="14"/>
                <w:szCs w:val="14"/>
              </w:rPr>
            </w:pPr>
            <w:r w:rsidRPr="00C60E81">
              <w:rPr>
                <w:sz w:val="14"/>
                <w:szCs w:val="14"/>
              </w:rPr>
              <w:t>    Kat mülkiyetinin kavramını açıklanır.</w:t>
              <w:br/>
              <w:t>    Kat mülkiyetinin kurulması açıklanır.</w:t>
              <w:br/>
              <w:t>    Kat mülkiyetinin hukuki işlemle kurulması faaliyeti üzerinde durulur.</w:t>
              <w:br/>
              <w:t>   Kat mülkiyetinin mahkeme kararıyla kurulması faaliyeti üzerinde durulur.</w:t>
              <w:br/>
              <w:t>   Kat irtifakına dayanılarak kat mülkiyetinin kurulması faaliyeti üzerinde durulur.</w:t>
              <w:br/>
              <w:t>    Kat maliklerinin haklarıborçları örnekleyerek açıklanır.</w:t>
              <w:br/>
              <w:t>    Devre mülk hakkının sona ermesi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3.  Menkul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menkul mülkiyeti işlemlerini açıklar.</w:t>
            </w:r>
          </w:p>
        </w:tc>
        <w:tc>
          <w:tcPr>
            <w:tcW w:w="3686" w:type="dxa"/>
            <w:vAlign w:val="center"/>
          </w:tcPr>
          <w:p w:rsidR="00C60E81" w:rsidRPr="00C60E81" w:rsidRDefault="00C60E81" w:rsidP="00262F51">
            <w:pPr>
              <w:rPr>
                <w:sz w:val="14"/>
                <w:szCs w:val="14"/>
              </w:rPr>
            </w:pPr>
            <w:r w:rsidRPr="00C60E81">
              <w:rPr>
                <w:sz w:val="14"/>
                <w:szCs w:val="14"/>
              </w:rPr>
              <w:t>   Menkul mülkiyetinin konusu açıklanır.</w:t>
              <w:br/>
              <w:t>   Menkul mülkiyetinin kazanılması örnekleyerek açıklanır.</w:t>
              <w:br/>
              <w:t>   Hata Yer işareti tanımlanmamış.Menkul mülkiyetinin kaybedilmesi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3.  Menkul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menkul mülkiyeti işlemlerini açıklar.</w:t>
            </w:r>
          </w:p>
        </w:tc>
        <w:tc>
          <w:tcPr>
            <w:tcW w:w="3686" w:type="dxa"/>
            <w:vAlign w:val="center"/>
          </w:tcPr>
          <w:p w:rsidR="00C60E81" w:rsidRPr="00C60E81" w:rsidRDefault="00C60E81" w:rsidP="00262F51">
            <w:pPr>
              <w:rPr>
                <w:sz w:val="14"/>
                <w:szCs w:val="14"/>
              </w:rPr>
            </w:pPr>
            <w:r w:rsidRPr="00C60E81">
              <w:rPr>
                <w:sz w:val="14"/>
                <w:szCs w:val="14"/>
              </w:rPr>
              <w:t>   Menkul mülkiyetinin konusu açıklanır.</w:t>
              <w:br/>
              <w:t>   Menkul mülkiyetinin kazanılması örnekleyerek açıklanır.</w:t>
              <w:br/>
              <w:t>   Hata Yer işareti tanımlanmamış.Menkul mülkiyetinin kaybedilmesi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3.  Menkul mülkiyeti</w:t>
            </w:r>
          </w:p>
        </w:tc>
        <w:tc>
          <w:tcPr>
            <w:tcW w:w="3260" w:type="dxa"/>
            <w:vAlign w:val="center"/>
          </w:tcPr>
          <w:p w:rsidR="00C60E81" w:rsidRPr="00C60E81" w:rsidRDefault="00C60E81" w:rsidP="00262F51">
            <w:pPr>
              <w:rPr>
                <w:sz w:val="14"/>
                <w:szCs w:val="14"/>
              </w:rPr>
            </w:pPr>
            <w:r w:rsidRPr="00C60E81">
              <w:rPr>
                <w:sz w:val="14"/>
                <w:szCs w:val="14"/>
              </w:rPr>
              <w:t>Türk Medeni Kanununa uygun olarak menkul mülkiyeti işlemlerini açıklar.</w:t>
            </w:r>
          </w:p>
        </w:tc>
        <w:tc>
          <w:tcPr>
            <w:tcW w:w="3686" w:type="dxa"/>
            <w:vAlign w:val="center"/>
          </w:tcPr>
          <w:p w:rsidR="00C60E81" w:rsidRPr="00C60E81" w:rsidRDefault="00C60E81" w:rsidP="00262F51">
            <w:pPr>
              <w:rPr>
                <w:sz w:val="14"/>
                <w:szCs w:val="14"/>
              </w:rPr>
            </w:pPr>
            <w:r w:rsidRPr="00C60E81">
              <w:rPr>
                <w:sz w:val="14"/>
                <w:szCs w:val="14"/>
              </w:rPr>
              <w:t>   Menkul mülkiyetinin konusu açıklanır.</w:t>
              <w:br/>
              <w:t>   Menkul mülkiyetinin kazanılması örnekleyerek açıklanır.</w:t>
              <w:br/>
              <w:t>   Hata Yer işareti tanımlanmamış.Menkul mülkiyetinin kaybedilmesi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4.  Sınırlı ayni haklar</w:t>
            </w:r>
          </w:p>
        </w:tc>
        <w:tc>
          <w:tcPr>
            <w:tcW w:w="3260" w:type="dxa"/>
            <w:vAlign w:val="center"/>
          </w:tcPr>
          <w:p w:rsidR="00C60E81" w:rsidRPr="00C60E81" w:rsidRDefault="00C60E81" w:rsidP="00262F51">
            <w:pPr>
              <w:rPr>
                <w:sz w:val="14"/>
                <w:szCs w:val="14"/>
              </w:rPr>
            </w:pPr>
            <w:r w:rsidRPr="00C60E81">
              <w:rPr>
                <w:sz w:val="14"/>
                <w:szCs w:val="14"/>
              </w:rPr>
              <w:t>Türk Medeni Kanununa uygun olarak sınırlı ayni hakları açıklar.</w:t>
            </w:r>
          </w:p>
        </w:tc>
        <w:tc>
          <w:tcPr>
            <w:tcW w:w="3686" w:type="dxa"/>
            <w:vAlign w:val="center"/>
          </w:tcPr>
          <w:p w:rsidR="00C60E81" w:rsidRPr="00C60E81" w:rsidRDefault="00C60E81" w:rsidP="00262F51">
            <w:pPr>
              <w:rPr>
                <w:sz w:val="14"/>
                <w:szCs w:val="14"/>
              </w:rPr>
            </w:pPr>
            <w:r w:rsidRPr="00C60E81">
              <w:rPr>
                <w:sz w:val="14"/>
                <w:szCs w:val="14"/>
              </w:rPr>
              <w:t>   Sınırlı ayni haklar kavramı açıklanır.</w:t>
              <w:br/>
              <w:t>   Sınırlı ayni hakların özellikleri örnekler verilerek açıklanır.</w:t>
              <w:br/>
              <w:t>   Sınırlı ayni hakların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4.  Sınırlı ayni haklar</w:t>
            </w:r>
          </w:p>
        </w:tc>
        <w:tc>
          <w:tcPr>
            <w:tcW w:w="3260" w:type="dxa"/>
            <w:vAlign w:val="center"/>
          </w:tcPr>
          <w:p w:rsidR="00C60E81" w:rsidRPr="00C60E81" w:rsidRDefault="00C60E81" w:rsidP="00262F51">
            <w:pPr>
              <w:rPr>
                <w:sz w:val="14"/>
                <w:szCs w:val="14"/>
              </w:rPr>
            </w:pPr>
            <w:r w:rsidRPr="00C60E81">
              <w:rPr>
                <w:sz w:val="14"/>
                <w:szCs w:val="14"/>
              </w:rPr>
              <w:t>Türk Medeni Kanununa uygun olarak sınırlı ayni hakları açıklar.</w:t>
            </w:r>
          </w:p>
        </w:tc>
        <w:tc>
          <w:tcPr>
            <w:tcW w:w="3686" w:type="dxa"/>
            <w:vAlign w:val="center"/>
          </w:tcPr>
          <w:p w:rsidR="00C60E81" w:rsidRPr="00C60E81" w:rsidRDefault="00C60E81" w:rsidP="00262F51">
            <w:pPr>
              <w:rPr>
                <w:sz w:val="14"/>
                <w:szCs w:val="14"/>
              </w:rPr>
            </w:pPr>
            <w:r w:rsidRPr="00C60E81">
              <w:rPr>
                <w:sz w:val="14"/>
                <w:szCs w:val="14"/>
              </w:rPr>
              <w:t>   Sınırlı ayni haklar kavramı açıklanır.</w:t>
              <w:br/>
              <w:t>   Sınırlı ayni hakların özellikleri örnekler verilerek açıklanır.</w:t>
              <w:br/>
              <w:t>   Sınırlı ayni hakların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4.  Sınırlı ayni haklar</w:t>
            </w:r>
          </w:p>
        </w:tc>
        <w:tc>
          <w:tcPr>
            <w:tcW w:w="3260" w:type="dxa"/>
            <w:vAlign w:val="center"/>
          </w:tcPr>
          <w:p w:rsidR="00C60E81" w:rsidRPr="00C60E81" w:rsidRDefault="00C60E81" w:rsidP="00262F51">
            <w:pPr>
              <w:rPr>
                <w:sz w:val="14"/>
                <w:szCs w:val="14"/>
              </w:rPr>
            </w:pPr>
            <w:r w:rsidRPr="00C60E81">
              <w:rPr>
                <w:sz w:val="14"/>
                <w:szCs w:val="14"/>
              </w:rPr>
              <w:t>Türk Medeni Kanununa uygun olarak sınırlı ayni hakları açıklar.</w:t>
            </w:r>
          </w:p>
        </w:tc>
        <w:tc>
          <w:tcPr>
            <w:tcW w:w="3686" w:type="dxa"/>
            <w:vAlign w:val="center"/>
          </w:tcPr>
          <w:p w:rsidR="00C60E81" w:rsidRPr="00C60E81" w:rsidRDefault="00C60E81" w:rsidP="00262F51">
            <w:pPr>
              <w:rPr>
                <w:sz w:val="14"/>
                <w:szCs w:val="14"/>
              </w:rPr>
            </w:pPr>
            <w:r w:rsidRPr="00C60E81">
              <w:rPr>
                <w:sz w:val="14"/>
                <w:szCs w:val="14"/>
              </w:rPr>
              <w:t>   Sınırlı ayni haklar kavramı açıklanır.</w:t>
              <w:br/>
              <w:t>   Sınırlı ayni hakların özellikleri örnekler verilerek açıklanır.</w:t>
              <w:br/>
              <w:t>   Sınırlı ayni hakların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Taşınmaz Mülkiyeti</w:t>
            </w:r>
          </w:p>
        </w:tc>
        <w:tc>
          <w:tcPr>
            <w:tcW w:w="2693" w:type="dxa"/>
            <w:vAlign w:val="center"/>
          </w:tcPr>
          <w:p w:rsidR="00C60E81" w:rsidRPr="00C60E81" w:rsidRDefault="00C60E81" w:rsidP="00262F51">
            <w:pPr>
              <w:rPr>
                <w:sz w:val="14"/>
                <w:szCs w:val="14"/>
              </w:rPr>
            </w:pPr>
            <w:r w:rsidRPr="00C60E81">
              <w:rPr>
                <w:sz w:val="14"/>
                <w:szCs w:val="14"/>
              </w:rPr>
              <w:t>4.  Sınırlı ayni haklar</w:t>
            </w:r>
          </w:p>
        </w:tc>
        <w:tc>
          <w:tcPr>
            <w:tcW w:w="3260" w:type="dxa"/>
            <w:vAlign w:val="center"/>
          </w:tcPr>
          <w:p w:rsidR="00C60E81" w:rsidRPr="00C60E81" w:rsidRDefault="00C60E81" w:rsidP="00262F51">
            <w:pPr>
              <w:rPr>
                <w:sz w:val="14"/>
                <w:szCs w:val="14"/>
              </w:rPr>
            </w:pPr>
            <w:r w:rsidRPr="00C60E81">
              <w:rPr>
                <w:sz w:val="14"/>
                <w:szCs w:val="14"/>
              </w:rPr>
              <w:t>2. Dönem 2. Sınav Türk Medeni Kanununa uygun olarak sınırlı ayni hakları açıklar.</w:t>
            </w:r>
          </w:p>
        </w:tc>
        <w:tc>
          <w:tcPr>
            <w:tcW w:w="3686" w:type="dxa"/>
            <w:vAlign w:val="center"/>
          </w:tcPr>
          <w:p w:rsidR="00C60E81" w:rsidRPr="00C60E81" w:rsidRDefault="00C60E81" w:rsidP="00262F51">
            <w:pPr>
              <w:rPr>
                <w:sz w:val="14"/>
                <w:szCs w:val="14"/>
              </w:rPr>
            </w:pPr>
            <w:r w:rsidRPr="00C60E81">
              <w:rPr>
                <w:sz w:val="14"/>
                <w:szCs w:val="14"/>
              </w:rPr>
              <w:t>   Sınırlı ayni haklar kavramı açıklanır.</w:t>
              <w:br/>
              <w:t>   Sınırlı ayni hakların özellikleri örnekler verilerek açıklanır.</w:t>
              <w:br/>
              <w:t>   Sınırlı ayni hakların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kütüphane bilgi teknolojileri ortamıDonanım Medeni Kanun taşınmaz mülkiyeti ile ilgili düzenlenmiş CDler İnternet broşür gazete dergi resimler kitaplar yansıtıcı projeksiyon örnek olay incelemeleri etkileşimli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kütüphane bilgi teknolojileri ortamıDonanım Medeni Kanun taşınmaz mülkiyeti ile ilgili düzenlenmiş CDler İnternet broşür gazete dergi resimler kitaplar yansıtıcı projeksiyon örnek olay incelemeleri etkileşimli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Miras Hukukunu Oluşturan Esaslar 1.   Miras ve mirasçılığı açıklama2.   Murisin iradesine dayanan mirasçılığı açıklama3.   Mirasın açılmasını açıklama</w:t>
              <w:br/>
              <w:t>Eşya Hukukunun Temel Esasları 1.   Eşya hukukuna ilişkin genel esasları açıklama2.   Ayni hakları açıklama3.   Zilyetliği açıklama4.   Mülkiyet hakkını açıklama</w:t>
              <w:br/>
              <w:t>Taşınmaz Mülkiyeti 1.   Gayrimenkul taşınmaz mülkiyetini açıklama2.   Kat mülkiyetini açıklama3.   Menkul mülkiyetini açıklama4.  Sınırlı ayni hakları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