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10. SINIF  BASK DESEṄ HAZRLAMA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hazırlama</w:t>
            </w:r>
          </w:p>
        </w:tc>
        <w:tc>
          <w:tcPr>
            <w:tcW w:w="2693" w:type="dxa"/>
            <w:vAlign w:val="center"/>
          </w:tcPr>
          <w:p w:rsidR="00C60E81" w:rsidRPr="00C60E81" w:rsidRDefault="00C60E81" w:rsidP="00262F51">
            <w:pPr>
              <w:rPr>
                <w:sz w:val="14"/>
                <w:szCs w:val="14"/>
              </w:rPr>
            </w:pPr>
            <w:r w:rsidRPr="00C60E81">
              <w:rPr>
                <w:sz w:val="14"/>
                <w:szCs w:val="14"/>
              </w:rPr>
              <w:t>1. Deseni kağıda çizmek</w:t>
            </w:r>
          </w:p>
        </w:tc>
        <w:tc>
          <w:tcPr>
            <w:tcW w:w="3260" w:type="dxa"/>
            <w:vAlign w:val="center"/>
          </w:tcPr>
          <w:p w:rsidR="00C60E81" w:rsidRPr="00C60E81" w:rsidRDefault="00C60E81" w:rsidP="00262F51">
            <w:pPr>
              <w:rPr>
                <w:sz w:val="14"/>
                <w:szCs w:val="14"/>
              </w:rPr>
            </w:pPr>
            <w:r w:rsidRPr="00C60E81">
              <w:rPr>
                <w:sz w:val="14"/>
                <w:szCs w:val="14"/>
              </w:rPr>
              <w:t> Deseni kâğıda çizer Kullanım alanlarına göre desen seçimi yapar Doğa    objeleriyle    stilize    yöntemiyle    modernize yöntem   geometrik   biçimler   ve   soyut   kavramlarla desen tasarımı yapar. Kontür efekt finezli pikolu desen tekniklerini açıklar ve uygular. Işıklı masayı kullanır. Desenin renklendirilmesini yapar Desen hazırlamada perspektif unsurları kullandırır.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hazırlama</w:t>
            </w:r>
          </w:p>
        </w:tc>
        <w:tc>
          <w:tcPr>
            <w:tcW w:w="2693" w:type="dxa"/>
            <w:vAlign w:val="center"/>
          </w:tcPr>
          <w:p w:rsidR="00C60E81" w:rsidRPr="00C60E81" w:rsidRDefault="00C60E81" w:rsidP="00262F51">
            <w:pPr>
              <w:rPr>
                <w:sz w:val="14"/>
                <w:szCs w:val="14"/>
              </w:rPr>
            </w:pPr>
            <w:r w:rsidRPr="00C60E81">
              <w:rPr>
                <w:sz w:val="14"/>
                <w:szCs w:val="14"/>
              </w:rPr>
              <w:t>1. Deseni kağıda çizmek</w:t>
            </w:r>
          </w:p>
        </w:tc>
        <w:tc>
          <w:tcPr>
            <w:tcW w:w="3260" w:type="dxa"/>
            <w:vAlign w:val="center"/>
          </w:tcPr>
          <w:p w:rsidR="00C60E81" w:rsidRPr="00C60E81" w:rsidRDefault="00C60E81" w:rsidP="00262F51">
            <w:pPr>
              <w:rPr>
                <w:sz w:val="14"/>
                <w:szCs w:val="14"/>
              </w:rPr>
            </w:pPr>
            <w:r w:rsidRPr="00C60E81">
              <w:rPr>
                <w:sz w:val="14"/>
                <w:szCs w:val="14"/>
              </w:rPr>
              <w:t> Deseni kâğıda çizer Kullanım alanlarına göre desen seçimi yapar Doğa    objeleriyle    stilize    yöntemiyle    modernize yöntem   geometrik   biçimler   ve   soyut   kavramlarla desen tasarımı yapar. Kontür efekt finezli pikolu desen tekniklerini açıklar ve uygular. Işıklı masayı kullanır. Desenin renklendirilmesini yapar Desen hazırlamada perspektif unsurları kullandırır.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hazırlama</w:t>
            </w:r>
          </w:p>
        </w:tc>
        <w:tc>
          <w:tcPr>
            <w:tcW w:w="2693" w:type="dxa"/>
            <w:vAlign w:val="center"/>
          </w:tcPr>
          <w:p w:rsidR="00C60E81" w:rsidRPr="00C60E81" w:rsidRDefault="00C60E81" w:rsidP="00262F51">
            <w:pPr>
              <w:rPr>
                <w:sz w:val="14"/>
                <w:szCs w:val="14"/>
              </w:rPr>
            </w:pPr>
            <w:r w:rsidRPr="00C60E81">
              <w:rPr>
                <w:sz w:val="14"/>
                <w:szCs w:val="14"/>
              </w:rPr>
              <w:t>1. Deseni kağıda çizmek</w:t>
            </w:r>
          </w:p>
        </w:tc>
        <w:tc>
          <w:tcPr>
            <w:tcW w:w="3260" w:type="dxa"/>
            <w:vAlign w:val="center"/>
          </w:tcPr>
          <w:p w:rsidR="00C60E81" w:rsidRPr="00C60E81" w:rsidRDefault="00C60E81" w:rsidP="00262F51">
            <w:pPr>
              <w:rPr>
                <w:sz w:val="14"/>
                <w:szCs w:val="14"/>
              </w:rPr>
            </w:pPr>
            <w:r w:rsidRPr="00C60E81">
              <w:rPr>
                <w:sz w:val="14"/>
                <w:szCs w:val="14"/>
              </w:rPr>
              <w:t> Deseni kâğıda çizer Kullanım alanlarına göre desen seçimi yapar Doğa    objeleriyle    stilize    yöntemiyle    modernize yöntem   geometrik   biçimler   ve   soyut   kavramlarla desen tasarımı yapar. Kontür efekt finezli pikolu desen tekniklerini açıklar ve uygular. Işıklı masayı kullanır. Desenin renklendirilmesini yapar Desen hazırlamada perspektif unsurları kullandırır.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hazırlama</w:t>
            </w:r>
          </w:p>
        </w:tc>
        <w:tc>
          <w:tcPr>
            <w:tcW w:w="2693" w:type="dxa"/>
            <w:vAlign w:val="center"/>
          </w:tcPr>
          <w:p w:rsidR="00C60E81" w:rsidRPr="00C60E81" w:rsidRDefault="00C60E81" w:rsidP="00262F51">
            <w:pPr>
              <w:rPr>
                <w:sz w:val="14"/>
                <w:szCs w:val="14"/>
              </w:rPr>
            </w:pPr>
            <w:r w:rsidRPr="00C60E81">
              <w:rPr>
                <w:sz w:val="14"/>
                <w:szCs w:val="14"/>
              </w:rPr>
              <w:t>2. Deseni folyoya aktarmak</w:t>
            </w:r>
          </w:p>
        </w:tc>
        <w:tc>
          <w:tcPr>
            <w:tcW w:w="3260" w:type="dxa"/>
            <w:vAlign w:val="center"/>
          </w:tcPr>
          <w:p w:rsidR="00C60E81" w:rsidRPr="00C60E81" w:rsidRDefault="00C60E81" w:rsidP="00262F51">
            <w:pPr>
              <w:rPr>
                <w:sz w:val="14"/>
                <w:szCs w:val="14"/>
              </w:rPr>
            </w:pPr>
            <w:r w:rsidRPr="00C60E81">
              <w:rPr>
                <w:sz w:val="14"/>
                <w:szCs w:val="14"/>
              </w:rPr>
              <w:t> Deseni folyoya aktarır Folyoyu temizler. Aksları çizer. Deseni folyoya aktarmayı açıklatır. Desendeki her renk için ayrı folyo hazırlar. Kenar kapamayı tanımlar ve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hazırlama</w:t>
            </w:r>
          </w:p>
        </w:tc>
        <w:tc>
          <w:tcPr>
            <w:tcW w:w="2693" w:type="dxa"/>
            <w:vAlign w:val="center"/>
          </w:tcPr>
          <w:p w:rsidR="00C60E81" w:rsidRPr="00C60E81" w:rsidRDefault="00C60E81" w:rsidP="00262F51">
            <w:pPr>
              <w:rPr>
                <w:sz w:val="14"/>
                <w:szCs w:val="14"/>
              </w:rPr>
            </w:pPr>
            <w:r w:rsidRPr="00C60E81">
              <w:rPr>
                <w:sz w:val="14"/>
                <w:szCs w:val="14"/>
              </w:rPr>
              <w:t>2. Deseni folyoya aktarmak</w:t>
            </w:r>
          </w:p>
        </w:tc>
        <w:tc>
          <w:tcPr>
            <w:tcW w:w="3260" w:type="dxa"/>
            <w:vAlign w:val="center"/>
          </w:tcPr>
          <w:p w:rsidR="00C60E81" w:rsidRPr="00C60E81" w:rsidRDefault="00C60E81" w:rsidP="00262F51">
            <w:pPr>
              <w:rPr>
                <w:sz w:val="14"/>
                <w:szCs w:val="14"/>
              </w:rPr>
            </w:pPr>
            <w:r w:rsidRPr="00C60E81">
              <w:rPr>
                <w:sz w:val="14"/>
                <w:szCs w:val="14"/>
              </w:rPr>
              <w:t> Deseni folyoya aktarır Folyoyu temizler. Aksları çizer. Deseni folyoya aktarmayı açıklatır. Desendeki her renk için ayrı folyo hazırlar. Kenar kapamayı tanımlar ve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hazırlama</w:t>
            </w:r>
          </w:p>
        </w:tc>
        <w:tc>
          <w:tcPr>
            <w:tcW w:w="2693" w:type="dxa"/>
            <w:vAlign w:val="center"/>
          </w:tcPr>
          <w:p w:rsidR="00C60E81" w:rsidRPr="00C60E81" w:rsidRDefault="00C60E81" w:rsidP="00262F51">
            <w:pPr>
              <w:rPr>
                <w:sz w:val="14"/>
                <w:szCs w:val="14"/>
              </w:rPr>
            </w:pPr>
            <w:r w:rsidRPr="00C60E81">
              <w:rPr>
                <w:sz w:val="14"/>
                <w:szCs w:val="14"/>
              </w:rPr>
              <w:t>2. Deseni folyoya aktarmak</w:t>
            </w:r>
          </w:p>
        </w:tc>
        <w:tc>
          <w:tcPr>
            <w:tcW w:w="3260" w:type="dxa"/>
            <w:vAlign w:val="center"/>
          </w:tcPr>
          <w:p w:rsidR="00C60E81" w:rsidRPr="00C60E81" w:rsidRDefault="00C60E81" w:rsidP="00262F51">
            <w:pPr>
              <w:rPr>
                <w:sz w:val="14"/>
                <w:szCs w:val="14"/>
              </w:rPr>
            </w:pPr>
            <w:r w:rsidRPr="00C60E81">
              <w:rPr>
                <w:sz w:val="14"/>
                <w:szCs w:val="14"/>
              </w:rPr>
              <w:t> Deseni folyoya aktarır Folyoyu temizler. Aksları çizer. Deseni folyoya aktarmayı açıklatır. Desendeki her renk için ayrı folyo hazırlar. Kenar kapamayı tanımlar ve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Raportlama</w:t>
            </w:r>
          </w:p>
        </w:tc>
        <w:tc>
          <w:tcPr>
            <w:tcW w:w="2693" w:type="dxa"/>
            <w:vAlign w:val="center"/>
          </w:tcPr>
          <w:p w:rsidR="00C60E81" w:rsidRPr="00C60E81" w:rsidRDefault="00C60E81" w:rsidP="00262F51">
            <w:pPr>
              <w:rPr>
                <w:sz w:val="14"/>
                <w:szCs w:val="14"/>
              </w:rPr>
            </w:pPr>
            <w:r w:rsidRPr="00C60E81">
              <w:rPr>
                <w:sz w:val="14"/>
                <w:szCs w:val="14"/>
              </w:rPr>
              <w:t>1. Deseni Düz  Tam  Raport Sistemine göre Çizmek</w:t>
            </w:r>
          </w:p>
        </w:tc>
        <w:tc>
          <w:tcPr>
            <w:tcW w:w="3260" w:type="dxa"/>
            <w:vAlign w:val="center"/>
          </w:tcPr>
          <w:p w:rsidR="00C60E81" w:rsidRPr="00C60E81" w:rsidRDefault="00C60E81" w:rsidP="00262F51">
            <w:pPr>
              <w:rPr>
                <w:sz w:val="14"/>
                <w:szCs w:val="14"/>
              </w:rPr>
            </w:pPr>
            <w:r w:rsidRPr="00C60E81">
              <w:rPr>
                <w:sz w:val="14"/>
                <w:szCs w:val="14"/>
              </w:rPr>
              <w:t> Deseni düz  tam  Raport sistemine göre çizer. Raportu açıklar Desen çizder. Düz tam raportun özelliklerini sıralar. Deseni düztam raport sistemine göre çoğaltır. Desenin renklendirilmesini yapaır.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Raportlama</w:t>
            </w:r>
          </w:p>
        </w:tc>
        <w:tc>
          <w:tcPr>
            <w:tcW w:w="2693" w:type="dxa"/>
            <w:vAlign w:val="center"/>
          </w:tcPr>
          <w:p w:rsidR="00C60E81" w:rsidRPr="00C60E81" w:rsidRDefault="00C60E81" w:rsidP="00262F51">
            <w:pPr>
              <w:rPr>
                <w:sz w:val="14"/>
                <w:szCs w:val="14"/>
              </w:rPr>
            </w:pPr>
            <w:r w:rsidRPr="00C60E81">
              <w:rPr>
                <w:sz w:val="14"/>
                <w:szCs w:val="14"/>
              </w:rPr>
              <w:t>1. Deseni Düz  Tam  Raport Sistemine göre Çizmek</w:t>
            </w:r>
          </w:p>
        </w:tc>
        <w:tc>
          <w:tcPr>
            <w:tcW w:w="3260" w:type="dxa"/>
            <w:vAlign w:val="center"/>
          </w:tcPr>
          <w:p w:rsidR="00C60E81" w:rsidRPr="00C60E81" w:rsidRDefault="00C60E81" w:rsidP="00262F51">
            <w:pPr>
              <w:rPr>
                <w:sz w:val="14"/>
                <w:szCs w:val="14"/>
              </w:rPr>
            </w:pPr>
            <w:r w:rsidRPr="00C60E81">
              <w:rPr>
                <w:sz w:val="14"/>
                <w:szCs w:val="14"/>
              </w:rPr>
              <w:t> Deseni düz  tam  Raport sistemine göre çizer. Raportu açıklar Desen çizder. Düz tam raportun özelliklerini sıralar. Deseni düztam raport sistemine göre çoğaltır. Desenin renklendirilmesini yapaır.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Raportlama</w:t>
            </w:r>
          </w:p>
        </w:tc>
        <w:tc>
          <w:tcPr>
            <w:tcW w:w="2693" w:type="dxa"/>
            <w:vAlign w:val="center"/>
          </w:tcPr>
          <w:p w:rsidR="00C60E81" w:rsidRPr="00C60E81" w:rsidRDefault="00C60E81" w:rsidP="00262F51">
            <w:pPr>
              <w:rPr>
                <w:sz w:val="14"/>
                <w:szCs w:val="14"/>
              </w:rPr>
            </w:pPr>
            <w:r w:rsidRPr="00C60E81">
              <w:rPr>
                <w:sz w:val="14"/>
                <w:szCs w:val="14"/>
              </w:rPr>
              <w:t>2. Deseni Yarım  Soter  Raport Sistemine göre Çizmek</w:t>
            </w:r>
          </w:p>
        </w:tc>
        <w:tc>
          <w:tcPr>
            <w:tcW w:w="3260" w:type="dxa"/>
            <w:vAlign w:val="center"/>
          </w:tcPr>
          <w:p w:rsidR="00C60E81" w:rsidRPr="00C60E81" w:rsidRDefault="00C60E81" w:rsidP="00262F51">
            <w:pPr>
              <w:rPr>
                <w:sz w:val="14"/>
                <w:szCs w:val="14"/>
              </w:rPr>
            </w:pPr>
            <w:r w:rsidRPr="00C60E81">
              <w:rPr>
                <w:sz w:val="14"/>
                <w:szCs w:val="14"/>
              </w:rPr>
              <w:t>1. Dönem 1. Sınav  Deseni yarım  soter  Raport sistemine göre çizer. Yarım soter raport sisteminin özelliklerini sıralaır. Desen çizer. Deseni yarımsoter raport sistemine göre çoğaltır. Desenin renklendirilmesini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Raportlama</w:t>
            </w:r>
          </w:p>
        </w:tc>
        <w:tc>
          <w:tcPr>
            <w:tcW w:w="2693" w:type="dxa"/>
            <w:vAlign w:val="center"/>
          </w:tcPr>
          <w:p w:rsidR="00C60E81" w:rsidRPr="00C60E81" w:rsidRDefault="00C60E81" w:rsidP="00262F51">
            <w:pPr>
              <w:rPr>
                <w:sz w:val="14"/>
                <w:szCs w:val="14"/>
              </w:rPr>
            </w:pPr>
            <w:r w:rsidRPr="00C60E81">
              <w:rPr>
                <w:sz w:val="14"/>
                <w:szCs w:val="14"/>
              </w:rPr>
              <w:t>2. Deseni Yarım  Soter  Raport Sistemine göre Çizmek</w:t>
            </w:r>
          </w:p>
        </w:tc>
        <w:tc>
          <w:tcPr>
            <w:tcW w:w="3260" w:type="dxa"/>
            <w:vAlign w:val="center"/>
          </w:tcPr>
          <w:p w:rsidR="00C60E81" w:rsidRPr="00C60E81" w:rsidRDefault="00C60E81" w:rsidP="00262F51">
            <w:pPr>
              <w:rPr>
                <w:sz w:val="14"/>
                <w:szCs w:val="14"/>
              </w:rPr>
            </w:pPr>
            <w:r w:rsidRPr="00C60E81">
              <w:rPr>
                <w:sz w:val="14"/>
                <w:szCs w:val="14"/>
              </w:rPr>
              <w:t> Deseni yarım  soter  Raport sistemine göre çizer. Yarım soter raport sisteminin özelliklerini sıralaır. Desen çizer. Deseni yarımsoter raport sistemine göre çoğaltır. Desenin renklendirilmesini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Raportlama</w:t>
            </w:r>
          </w:p>
        </w:tc>
        <w:tc>
          <w:tcPr>
            <w:tcW w:w="2693" w:type="dxa"/>
            <w:vAlign w:val="center"/>
          </w:tcPr>
          <w:p w:rsidR="00C60E81" w:rsidRPr="00C60E81" w:rsidRDefault="00C60E81" w:rsidP="00262F51">
            <w:pPr>
              <w:rPr>
                <w:sz w:val="14"/>
                <w:szCs w:val="14"/>
              </w:rPr>
            </w:pPr>
            <w:r w:rsidRPr="00C60E81">
              <w:rPr>
                <w:sz w:val="14"/>
                <w:szCs w:val="14"/>
              </w:rPr>
              <w:t>3. Deseni Diyagonal soter  Uslup  Raport Sistemine Göre Çizmek</w:t>
            </w:r>
          </w:p>
        </w:tc>
        <w:tc>
          <w:tcPr>
            <w:tcW w:w="3260" w:type="dxa"/>
            <w:vAlign w:val="center"/>
          </w:tcPr>
          <w:p w:rsidR="00C60E81" w:rsidRPr="00C60E81" w:rsidRDefault="00C60E81" w:rsidP="00262F51">
            <w:pPr>
              <w:rPr>
                <w:sz w:val="14"/>
                <w:szCs w:val="14"/>
              </w:rPr>
            </w:pPr>
            <w:r w:rsidRPr="00C60E81">
              <w:rPr>
                <w:sz w:val="14"/>
                <w:szCs w:val="14"/>
              </w:rPr>
              <w:t> Deseni Diyagonal soter  uslup  raport Sistemine göre çizer. Diyagonal Soter  Uslup raport  sisteminin  özelliklerini sıralar. Desen çizer. Deseni diyagonal soter Uslup raport sistemine göre çoğaltır. Desenin renklendirilmesini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Raportlama</w:t>
            </w:r>
          </w:p>
        </w:tc>
        <w:tc>
          <w:tcPr>
            <w:tcW w:w="2693" w:type="dxa"/>
            <w:vAlign w:val="center"/>
          </w:tcPr>
          <w:p w:rsidR="00C60E81" w:rsidRPr="00C60E81" w:rsidRDefault="00C60E81" w:rsidP="00262F51">
            <w:pPr>
              <w:rPr>
                <w:sz w:val="14"/>
                <w:szCs w:val="14"/>
              </w:rPr>
            </w:pPr>
            <w:r w:rsidRPr="00C60E81">
              <w:rPr>
                <w:sz w:val="14"/>
                <w:szCs w:val="14"/>
              </w:rPr>
              <w:t>3. Deseni Diyagonal soter  Uslup  Raport Sistemine Göre Çizmek</w:t>
            </w:r>
          </w:p>
        </w:tc>
        <w:tc>
          <w:tcPr>
            <w:tcW w:w="3260" w:type="dxa"/>
            <w:vAlign w:val="center"/>
          </w:tcPr>
          <w:p w:rsidR="00C60E81" w:rsidRPr="00C60E81" w:rsidRDefault="00C60E81" w:rsidP="00262F51">
            <w:pPr>
              <w:rPr>
                <w:sz w:val="14"/>
                <w:szCs w:val="14"/>
              </w:rPr>
            </w:pPr>
            <w:r w:rsidRPr="00C60E81">
              <w:rPr>
                <w:sz w:val="14"/>
                <w:szCs w:val="14"/>
              </w:rPr>
              <w:t> Deseni Diyagonal soter  uslup  raport Sistemine göre çizer. Diyagonal Soter  Uslup raport  sisteminin  özelliklerini sıralar. Desen çizer. Deseni diyagonal soter Uslup raport sistemine göre çoğaltır. Desenin renklendirilmesini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Raportlama</w:t>
            </w:r>
          </w:p>
        </w:tc>
        <w:tc>
          <w:tcPr>
            <w:tcW w:w="2693" w:type="dxa"/>
            <w:vAlign w:val="center"/>
          </w:tcPr>
          <w:p w:rsidR="00C60E81" w:rsidRPr="00C60E81" w:rsidRDefault="00C60E81" w:rsidP="00262F51">
            <w:pPr>
              <w:rPr>
                <w:sz w:val="14"/>
                <w:szCs w:val="14"/>
              </w:rPr>
            </w:pPr>
            <w:r w:rsidRPr="00C60E81">
              <w:rPr>
                <w:sz w:val="14"/>
                <w:szCs w:val="14"/>
              </w:rPr>
              <w:t>4. Deseni kapaklama Sistemine Göre Çizmek</w:t>
            </w:r>
          </w:p>
        </w:tc>
        <w:tc>
          <w:tcPr>
            <w:tcW w:w="3260" w:type="dxa"/>
            <w:vAlign w:val="center"/>
          </w:tcPr>
          <w:p w:rsidR="00C60E81" w:rsidRPr="00C60E81" w:rsidRDefault="00C60E81" w:rsidP="00262F51">
            <w:pPr>
              <w:rPr>
                <w:sz w:val="14"/>
                <w:szCs w:val="14"/>
              </w:rPr>
            </w:pPr>
            <w:r w:rsidRPr="00C60E81">
              <w:rPr>
                <w:sz w:val="14"/>
                <w:szCs w:val="14"/>
              </w:rPr>
              <w:t> Deseni kapaklama sistemine göre çizer. Kapaklama raport özelliklerini sıralar. Desen çizer. Deseni Kapaklama sistemine göre çoğaltır. Desenin renklendirilmesini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Raportlama</w:t>
            </w:r>
          </w:p>
        </w:tc>
        <w:tc>
          <w:tcPr>
            <w:tcW w:w="2693" w:type="dxa"/>
            <w:vAlign w:val="center"/>
          </w:tcPr>
          <w:p w:rsidR="00C60E81" w:rsidRPr="00C60E81" w:rsidRDefault="00C60E81" w:rsidP="00262F51">
            <w:pPr>
              <w:rPr>
                <w:sz w:val="14"/>
                <w:szCs w:val="14"/>
              </w:rPr>
            </w:pPr>
            <w:r w:rsidRPr="00C60E81">
              <w:rPr>
                <w:sz w:val="14"/>
                <w:szCs w:val="14"/>
              </w:rPr>
              <w:t>4. Deseni kapaklama Sistemine Göre Çizmek</w:t>
            </w:r>
          </w:p>
        </w:tc>
        <w:tc>
          <w:tcPr>
            <w:tcW w:w="3260" w:type="dxa"/>
            <w:vAlign w:val="center"/>
          </w:tcPr>
          <w:p w:rsidR="00C60E81" w:rsidRPr="00C60E81" w:rsidRDefault="00C60E81" w:rsidP="00262F51">
            <w:pPr>
              <w:rPr>
                <w:sz w:val="14"/>
                <w:szCs w:val="14"/>
              </w:rPr>
            </w:pPr>
            <w:r w:rsidRPr="00C60E81">
              <w:rPr>
                <w:sz w:val="14"/>
                <w:szCs w:val="14"/>
              </w:rPr>
              <w:t> Deseni kapaklama sistemine göre çizer. Kapaklama raport özelliklerini sıralar. Desen çizer. Deseni Kapaklama sistemine göre çoğaltır. Desenin renklendirilmesini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Raportlama</w:t>
            </w:r>
          </w:p>
        </w:tc>
        <w:tc>
          <w:tcPr>
            <w:tcW w:w="2693" w:type="dxa"/>
            <w:vAlign w:val="center"/>
          </w:tcPr>
          <w:p w:rsidR="00C60E81" w:rsidRPr="00C60E81" w:rsidRDefault="00C60E81" w:rsidP="00262F51">
            <w:pPr>
              <w:rPr>
                <w:sz w:val="14"/>
                <w:szCs w:val="14"/>
              </w:rPr>
            </w:pPr>
            <w:r w:rsidRPr="00C60E81">
              <w:rPr>
                <w:sz w:val="14"/>
                <w:szCs w:val="14"/>
              </w:rPr>
              <w:t>5. Deseni Çevirme Sistemine Göre Çizmek</w:t>
            </w:r>
          </w:p>
        </w:tc>
        <w:tc>
          <w:tcPr>
            <w:tcW w:w="3260" w:type="dxa"/>
            <w:vAlign w:val="center"/>
          </w:tcPr>
          <w:p w:rsidR="00C60E81" w:rsidRPr="00C60E81" w:rsidRDefault="00C60E81" w:rsidP="00262F51">
            <w:pPr>
              <w:rPr>
                <w:sz w:val="14"/>
                <w:szCs w:val="14"/>
              </w:rPr>
            </w:pPr>
            <w:r w:rsidRPr="00C60E81">
              <w:rPr>
                <w:sz w:val="14"/>
                <w:szCs w:val="14"/>
              </w:rPr>
              <w:t> Deseni çevirme sistemine göre çizer. Çevirme raport özelliklerini sıralar. Desen çizer. Deseni çevirme sistemine göre çoğaltır. Desenin renklendirilmesini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Raportlama</w:t>
            </w:r>
          </w:p>
        </w:tc>
        <w:tc>
          <w:tcPr>
            <w:tcW w:w="2693" w:type="dxa"/>
            <w:vAlign w:val="center"/>
          </w:tcPr>
          <w:p w:rsidR="00C60E81" w:rsidRPr="00C60E81" w:rsidRDefault="00C60E81" w:rsidP="00262F51">
            <w:pPr>
              <w:rPr>
                <w:sz w:val="14"/>
                <w:szCs w:val="14"/>
              </w:rPr>
            </w:pPr>
            <w:r w:rsidRPr="00C60E81">
              <w:rPr>
                <w:sz w:val="14"/>
                <w:szCs w:val="14"/>
              </w:rPr>
              <w:t>5. Deseni Çevirme Sistemine Göre Çizmek</w:t>
            </w:r>
          </w:p>
        </w:tc>
        <w:tc>
          <w:tcPr>
            <w:tcW w:w="3260" w:type="dxa"/>
            <w:vAlign w:val="center"/>
          </w:tcPr>
          <w:p w:rsidR="00C60E81" w:rsidRPr="00C60E81" w:rsidRDefault="00C60E81" w:rsidP="00262F51">
            <w:pPr>
              <w:rPr>
                <w:sz w:val="14"/>
                <w:szCs w:val="14"/>
              </w:rPr>
            </w:pPr>
            <w:r w:rsidRPr="00C60E81">
              <w:rPr>
                <w:sz w:val="14"/>
                <w:szCs w:val="14"/>
              </w:rPr>
              <w:t> Deseni çevirme sistemine göre çizer. Çevirme raport özelliklerini sıralar. Desen çizer. Deseni çevirme sistemine göre çoğaltır. Desenin renklendirilmesini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Programını Kullanma</w:t>
            </w:r>
          </w:p>
        </w:tc>
        <w:tc>
          <w:tcPr>
            <w:tcW w:w="2693" w:type="dxa"/>
            <w:vAlign w:val="center"/>
          </w:tcPr>
          <w:p w:rsidR="00C60E81" w:rsidRPr="00C60E81" w:rsidRDefault="00C60E81" w:rsidP="00262F51">
            <w:pPr>
              <w:rPr>
                <w:sz w:val="14"/>
                <w:szCs w:val="14"/>
              </w:rPr>
            </w:pPr>
            <w:r w:rsidRPr="00C60E81">
              <w:rPr>
                <w:sz w:val="14"/>
                <w:szCs w:val="14"/>
              </w:rPr>
              <w:t>1.    Desen Programında Dosya işlemlerini Yapmak</w:t>
            </w:r>
          </w:p>
        </w:tc>
        <w:tc>
          <w:tcPr>
            <w:tcW w:w="3260" w:type="dxa"/>
            <w:vAlign w:val="center"/>
          </w:tcPr>
          <w:p w:rsidR="00C60E81" w:rsidRPr="00C60E81" w:rsidRDefault="00C60E81" w:rsidP="00262F51">
            <w:pPr>
              <w:rPr>
                <w:sz w:val="14"/>
                <w:szCs w:val="14"/>
              </w:rPr>
            </w:pPr>
            <w:r w:rsidRPr="00C60E81">
              <w:rPr>
                <w:sz w:val="14"/>
                <w:szCs w:val="14"/>
              </w:rPr>
              <w:t>1. Dönem 2. Sınav  Desen programında dosya işlemlerini yapar. Desen programlarını açıklar ve kullanır. Desen programında dosya açar. Desen programında kayıtlı dosyayı açar. Dosyayı kaydettirir. Dosyayı kapatır.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Programını Kullanma</w:t>
            </w:r>
          </w:p>
        </w:tc>
        <w:tc>
          <w:tcPr>
            <w:tcW w:w="2693" w:type="dxa"/>
            <w:vAlign w:val="center"/>
          </w:tcPr>
          <w:p w:rsidR="00C60E81" w:rsidRPr="00C60E81" w:rsidRDefault="00C60E81" w:rsidP="00262F51">
            <w:pPr>
              <w:rPr>
                <w:sz w:val="14"/>
                <w:szCs w:val="14"/>
              </w:rPr>
            </w:pPr>
            <w:r w:rsidRPr="00C60E81">
              <w:rPr>
                <w:sz w:val="14"/>
                <w:szCs w:val="14"/>
              </w:rPr>
              <w:t>1.    Desen Programında Dosya işlemlerini Yapmak</w:t>
            </w:r>
          </w:p>
        </w:tc>
        <w:tc>
          <w:tcPr>
            <w:tcW w:w="3260" w:type="dxa"/>
            <w:vAlign w:val="center"/>
          </w:tcPr>
          <w:p w:rsidR="00C60E81" w:rsidRPr="00C60E81" w:rsidRDefault="00C60E81" w:rsidP="00262F51">
            <w:pPr>
              <w:rPr>
                <w:sz w:val="14"/>
                <w:szCs w:val="14"/>
              </w:rPr>
            </w:pPr>
            <w:r w:rsidRPr="00C60E81">
              <w:rPr>
                <w:sz w:val="14"/>
                <w:szCs w:val="14"/>
              </w:rPr>
              <w:t> Desen programında dosya işlemlerini yapar. Desen programlarını açıklar ve kullanır. Desen programında dosya açar. Desen programında kayıtlı dosyayı açar. Dosyayı kaydettirir. Dosyayı kapatır.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Programını Kullanma</w:t>
            </w:r>
          </w:p>
        </w:tc>
        <w:tc>
          <w:tcPr>
            <w:tcW w:w="2693" w:type="dxa"/>
            <w:vAlign w:val="center"/>
          </w:tcPr>
          <w:p w:rsidR="00C60E81" w:rsidRPr="00C60E81" w:rsidRDefault="00C60E81" w:rsidP="00262F51">
            <w:pPr>
              <w:rPr>
                <w:sz w:val="14"/>
                <w:szCs w:val="14"/>
              </w:rPr>
            </w:pPr>
            <w:r w:rsidRPr="00C60E81">
              <w:rPr>
                <w:sz w:val="14"/>
                <w:szCs w:val="14"/>
              </w:rPr>
              <w:t>2.    Katmanlarla Layer  Çalışmak</w:t>
            </w:r>
          </w:p>
        </w:tc>
        <w:tc>
          <w:tcPr>
            <w:tcW w:w="3260" w:type="dxa"/>
            <w:vAlign w:val="center"/>
          </w:tcPr>
          <w:p w:rsidR="00C60E81" w:rsidRPr="00C60E81" w:rsidRDefault="00C60E81" w:rsidP="00262F51">
            <w:pPr>
              <w:rPr>
                <w:sz w:val="14"/>
                <w:szCs w:val="14"/>
              </w:rPr>
            </w:pPr>
            <w:r w:rsidRPr="00C60E81">
              <w:rPr>
                <w:sz w:val="14"/>
                <w:szCs w:val="14"/>
              </w:rPr>
              <w:t> Katmanlarla layer  çalışır. Yeni katman açar. Katmanın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Programını Kullanma</w:t>
            </w:r>
          </w:p>
        </w:tc>
        <w:tc>
          <w:tcPr>
            <w:tcW w:w="2693" w:type="dxa"/>
            <w:vAlign w:val="center"/>
          </w:tcPr>
          <w:p w:rsidR="00C60E81" w:rsidRPr="00C60E81" w:rsidRDefault="00C60E81" w:rsidP="00262F51">
            <w:pPr>
              <w:rPr>
                <w:sz w:val="14"/>
                <w:szCs w:val="14"/>
              </w:rPr>
            </w:pPr>
            <w:r w:rsidRPr="00C60E81">
              <w:rPr>
                <w:sz w:val="14"/>
                <w:szCs w:val="14"/>
              </w:rPr>
              <w:t>2.    Katmanlarla Layer  Çalışmak</w:t>
            </w:r>
          </w:p>
        </w:tc>
        <w:tc>
          <w:tcPr>
            <w:tcW w:w="3260" w:type="dxa"/>
            <w:vAlign w:val="center"/>
          </w:tcPr>
          <w:p w:rsidR="00C60E81" w:rsidRPr="00C60E81" w:rsidRDefault="00C60E81" w:rsidP="00262F51">
            <w:pPr>
              <w:rPr>
                <w:sz w:val="14"/>
                <w:szCs w:val="14"/>
              </w:rPr>
            </w:pPr>
            <w:r w:rsidRPr="00C60E81">
              <w:rPr>
                <w:sz w:val="14"/>
                <w:szCs w:val="14"/>
              </w:rPr>
              <w:t> Katmanlarla layer  çalışır. Yeni katman açar. Katmanın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Programını Kullanma</w:t>
            </w:r>
          </w:p>
        </w:tc>
        <w:tc>
          <w:tcPr>
            <w:tcW w:w="2693" w:type="dxa"/>
            <w:vAlign w:val="center"/>
          </w:tcPr>
          <w:p w:rsidR="00C60E81" w:rsidRPr="00C60E81" w:rsidRDefault="00C60E81" w:rsidP="00262F51">
            <w:pPr>
              <w:rPr>
                <w:sz w:val="14"/>
                <w:szCs w:val="14"/>
              </w:rPr>
            </w:pPr>
            <w:r w:rsidRPr="00C60E81">
              <w:rPr>
                <w:sz w:val="14"/>
                <w:szCs w:val="14"/>
              </w:rPr>
              <w:t>2.    Katmanlarla Layer  Çalışmak</w:t>
            </w:r>
          </w:p>
        </w:tc>
        <w:tc>
          <w:tcPr>
            <w:tcW w:w="3260" w:type="dxa"/>
            <w:vAlign w:val="center"/>
          </w:tcPr>
          <w:p w:rsidR="00C60E81" w:rsidRPr="00C60E81" w:rsidRDefault="00C60E81" w:rsidP="00262F51">
            <w:pPr>
              <w:rPr>
                <w:sz w:val="14"/>
                <w:szCs w:val="14"/>
              </w:rPr>
            </w:pPr>
            <w:r w:rsidRPr="00C60E81">
              <w:rPr>
                <w:sz w:val="14"/>
                <w:szCs w:val="14"/>
              </w:rPr>
              <w:t> Katmanlarla layer  çalışır. Yeni katman açar. Katmanın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Programını Kullanma</w:t>
            </w:r>
          </w:p>
        </w:tc>
        <w:tc>
          <w:tcPr>
            <w:tcW w:w="2693" w:type="dxa"/>
            <w:vAlign w:val="center"/>
          </w:tcPr>
          <w:p w:rsidR="00C60E81" w:rsidRPr="00C60E81" w:rsidRDefault="00C60E81" w:rsidP="00262F51">
            <w:pPr>
              <w:rPr>
                <w:sz w:val="14"/>
                <w:szCs w:val="14"/>
              </w:rPr>
            </w:pPr>
            <w:r w:rsidRPr="00C60E81">
              <w:rPr>
                <w:sz w:val="14"/>
                <w:szCs w:val="14"/>
              </w:rPr>
              <w:t>3.    Desen Programındaki Menüleri Kullanmak</w:t>
            </w:r>
          </w:p>
        </w:tc>
        <w:tc>
          <w:tcPr>
            <w:tcW w:w="3260" w:type="dxa"/>
            <w:vAlign w:val="center"/>
          </w:tcPr>
          <w:p w:rsidR="00C60E81" w:rsidRPr="00C60E81" w:rsidRDefault="00C60E81" w:rsidP="00262F51">
            <w:pPr>
              <w:rPr>
                <w:sz w:val="14"/>
                <w:szCs w:val="14"/>
              </w:rPr>
            </w:pPr>
            <w:r w:rsidRPr="00C60E81">
              <w:rPr>
                <w:sz w:val="14"/>
                <w:szCs w:val="14"/>
              </w:rPr>
              <w:t> Desen programındaki menüleri kullanır. Desen programındaki menüleri açıklar ve kullanır. Seçim yardımcılarıselect menüsünü açıklar ve kullanır. Görünümview menüsünü açıklar ve kullanır. Pencerewindow menüsünü açıklar ve kullanır. Filtreler menüsünüfilter açıklar ve kullanır.</w:t>
              <w:br/>
              <w:t>Desen programındaki araç çubuklarını kullanır. Araç kutusu ve özelliklerini açıklar kullanır. Geometrik seçim araçlarını kullanır. Serbest seçim çubuğunu kullanır. Silgi araç çubuklarını kullanır. Çizim araç çubuklarını kullanır. Yazı yazma araç çubuklarını kullanır. Diğer araç çubuklarını kullanır. Seçim araçlarıyla çalışma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Programını Kullanma</w:t>
            </w:r>
          </w:p>
        </w:tc>
        <w:tc>
          <w:tcPr>
            <w:tcW w:w="2693" w:type="dxa"/>
            <w:vAlign w:val="center"/>
          </w:tcPr>
          <w:p w:rsidR="00C60E81" w:rsidRPr="00C60E81" w:rsidRDefault="00C60E81" w:rsidP="00262F51">
            <w:pPr>
              <w:rPr>
                <w:sz w:val="14"/>
                <w:szCs w:val="14"/>
              </w:rPr>
            </w:pPr>
            <w:r w:rsidRPr="00C60E81">
              <w:rPr>
                <w:sz w:val="14"/>
                <w:szCs w:val="14"/>
              </w:rPr>
              <w:t>3.    Desen Programındaki Menüleri Kullanmak</w:t>
            </w:r>
          </w:p>
        </w:tc>
        <w:tc>
          <w:tcPr>
            <w:tcW w:w="3260" w:type="dxa"/>
            <w:vAlign w:val="center"/>
          </w:tcPr>
          <w:p w:rsidR="00C60E81" w:rsidRPr="00C60E81" w:rsidRDefault="00C60E81" w:rsidP="00262F51">
            <w:pPr>
              <w:rPr>
                <w:sz w:val="14"/>
                <w:szCs w:val="14"/>
              </w:rPr>
            </w:pPr>
            <w:r w:rsidRPr="00C60E81">
              <w:rPr>
                <w:sz w:val="14"/>
                <w:szCs w:val="14"/>
              </w:rPr>
              <w:t> Desen programındaki menüleri kullanır. Desen programındaki menüleri açıklar ve kullanır. Seçim yardımcılarıselect menüsünü açıklar ve kullanır. Görünümview menüsünü açıklar ve kullanır. Pencerewindow menüsünü açıklar ve kullanır. Filtreler menüsünüfilter açıklar ve kullanır.</w:t>
              <w:br/>
              <w:t>Desen programındaki araç çubuklarını kullanır. Araç kutusu ve özelliklerini açıklar kullanır. Geometrik seçim araçlarını kullanır. Serbest seçim çubuğunu kullanır. Silgi araç çubuklarını kullanır. Çizim araç çubuklarını kullanır. Yazı yazma araç çubuklarını kullanır. Diğer araç çubuklarını kullanır. Seçim araçlarıyla çalışma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Programını Kullanma</w:t>
            </w:r>
          </w:p>
        </w:tc>
        <w:tc>
          <w:tcPr>
            <w:tcW w:w="2693" w:type="dxa"/>
            <w:vAlign w:val="center"/>
          </w:tcPr>
          <w:p w:rsidR="00C60E81" w:rsidRPr="00C60E81" w:rsidRDefault="00C60E81" w:rsidP="00262F51">
            <w:pPr>
              <w:rPr>
                <w:sz w:val="14"/>
                <w:szCs w:val="14"/>
              </w:rPr>
            </w:pPr>
            <w:r w:rsidRPr="00C60E81">
              <w:rPr>
                <w:sz w:val="14"/>
                <w:szCs w:val="14"/>
              </w:rPr>
              <w:t>3.    Desen Programındaki Menüleri Kullanmak</w:t>
            </w:r>
          </w:p>
        </w:tc>
        <w:tc>
          <w:tcPr>
            <w:tcW w:w="3260" w:type="dxa"/>
            <w:vAlign w:val="center"/>
          </w:tcPr>
          <w:p w:rsidR="00C60E81" w:rsidRPr="00C60E81" w:rsidRDefault="00C60E81" w:rsidP="00262F51">
            <w:pPr>
              <w:rPr>
                <w:sz w:val="14"/>
                <w:szCs w:val="14"/>
              </w:rPr>
            </w:pPr>
            <w:r w:rsidRPr="00C60E81">
              <w:rPr>
                <w:sz w:val="14"/>
                <w:szCs w:val="14"/>
              </w:rPr>
              <w:t> Desen programındaki menüleri kullanır. Desen programındaki menüleri açıklar ve kullanır. Seçim yardımcılarıselect menüsünü açıklar ve kullanır. Görünümview menüsünü açıklar ve kullanır. Pencerewindow menüsünü açıklar ve kullanır. Filtreler menüsünüfilter açıklar ve kullanır.</w:t>
              <w:br/>
              <w:t>Desen programındaki araç çubuklarını kullanır. Araç kutusu ve özelliklerini açıklar kullanır. Geometrik seçim araçlarını kullanır. Serbest seçim çubuğunu kullanır. Silgi araç çubuklarını kullanır. Çizim araç çubuklarını kullanır. Yazı yazma araç çubuklarını kullanır. Diğer araç çubuklarını kullanır. Seçim araçlarıyla çalışma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 Programını Kullanma</w:t>
            </w:r>
          </w:p>
        </w:tc>
        <w:tc>
          <w:tcPr>
            <w:tcW w:w="2693" w:type="dxa"/>
            <w:vAlign w:val="center"/>
          </w:tcPr>
          <w:p w:rsidR="00C60E81" w:rsidRPr="00C60E81" w:rsidRDefault="00C60E81" w:rsidP="00262F51">
            <w:pPr>
              <w:rPr>
                <w:sz w:val="14"/>
                <w:szCs w:val="14"/>
              </w:rPr>
            </w:pPr>
            <w:r w:rsidRPr="00C60E81">
              <w:rPr>
                <w:sz w:val="14"/>
                <w:szCs w:val="14"/>
              </w:rPr>
              <w:t>3.    Desen Programındaki Menüleri Kullanmak</w:t>
            </w:r>
          </w:p>
        </w:tc>
        <w:tc>
          <w:tcPr>
            <w:tcW w:w="3260" w:type="dxa"/>
            <w:vAlign w:val="center"/>
          </w:tcPr>
          <w:p w:rsidR="00C60E81" w:rsidRPr="00C60E81" w:rsidRDefault="00C60E81" w:rsidP="00262F51">
            <w:pPr>
              <w:rPr>
                <w:sz w:val="14"/>
                <w:szCs w:val="14"/>
              </w:rPr>
            </w:pPr>
            <w:r w:rsidRPr="00C60E81">
              <w:rPr>
                <w:sz w:val="14"/>
                <w:szCs w:val="14"/>
              </w:rPr>
              <w:t> Desen programındaki menüleri kullanır. Desen programındaki menüleri açıklar ve kullanır. Seçim yardımcılarıselect menüsünü açıklar ve kullanır. Görünümview menüsünü açıklar ve kullanır. Pencerewindow menüsünü açıklar ve kullanır. Filtreler menüsünüfilter açıklar ve kullanır.</w:t>
              <w:br/>
              <w:t>Desen programındaki araç çubuklarını kullanır. Araç kutusu ve özelliklerini açıklar kullanır. Geometrik seçim araçlarını kullanır. Serbest seçim çubuğunu kullanır. Silgi araç çubuklarını kullanır. Çizim araç çubuklarını kullanır. Yazı yazma araç çubuklarını kullanır. Diğer araç çubuklarını kullanır. Seçim araçlarıyla çalışma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Bilgisayar Ortamında Hazırlama</w:t>
            </w:r>
          </w:p>
        </w:tc>
        <w:tc>
          <w:tcPr>
            <w:tcW w:w="2693" w:type="dxa"/>
            <w:vAlign w:val="center"/>
          </w:tcPr>
          <w:p w:rsidR="00C60E81" w:rsidRPr="00C60E81" w:rsidRDefault="00C60E81" w:rsidP="00262F51">
            <w:pPr>
              <w:rPr>
                <w:sz w:val="14"/>
                <w:szCs w:val="14"/>
              </w:rPr>
            </w:pPr>
            <w:r w:rsidRPr="00C60E81">
              <w:rPr>
                <w:sz w:val="14"/>
                <w:szCs w:val="14"/>
              </w:rPr>
              <w:t>1.  Bilgisayarda desen tasarlayarak çizim yapmak</w:t>
            </w:r>
          </w:p>
        </w:tc>
        <w:tc>
          <w:tcPr>
            <w:tcW w:w="3260" w:type="dxa"/>
            <w:vAlign w:val="center"/>
          </w:tcPr>
          <w:p w:rsidR="00C60E81" w:rsidRPr="00C60E81" w:rsidRDefault="00C60E81" w:rsidP="00262F51">
            <w:pPr>
              <w:rPr>
                <w:sz w:val="14"/>
                <w:szCs w:val="14"/>
              </w:rPr>
            </w:pPr>
            <w:r w:rsidRPr="00C60E81">
              <w:rPr>
                <w:sz w:val="14"/>
                <w:szCs w:val="14"/>
              </w:rPr>
              <w:t>2. Dönem 1. Sınav  Bilgisayarda desen tasarlayarak çizim yapar. Bilgisayarda desen programını açar. Tarayıcıya istenilen deseni yerleştirmeyi yaparr. Desenin  bilgisayar  ortamına  aktarmasını  açıklar  ve yapar. Desende düzeltmeler ve ilaveler yapar. Süslü metin oluşturmayı kavrar. Şekillerle çalışmayı kavrar. Serbest eğriler çizerek düzenleme yapmayı örneklerle açıklar. Perspektifle çalışmayı kavrar. Renklendirme işlemi yapmayı açıklar Serbest desen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Bilgisayar Ortamında Hazırlama</w:t>
            </w:r>
          </w:p>
        </w:tc>
        <w:tc>
          <w:tcPr>
            <w:tcW w:w="2693" w:type="dxa"/>
            <w:vAlign w:val="center"/>
          </w:tcPr>
          <w:p w:rsidR="00C60E81" w:rsidRPr="00C60E81" w:rsidRDefault="00C60E81" w:rsidP="00262F51">
            <w:pPr>
              <w:rPr>
                <w:sz w:val="14"/>
                <w:szCs w:val="14"/>
              </w:rPr>
            </w:pPr>
            <w:r w:rsidRPr="00C60E81">
              <w:rPr>
                <w:sz w:val="14"/>
                <w:szCs w:val="14"/>
              </w:rPr>
              <w:t>1.  Bilgisayarda desen tasarlayarak çizim yapmak</w:t>
            </w:r>
          </w:p>
        </w:tc>
        <w:tc>
          <w:tcPr>
            <w:tcW w:w="3260" w:type="dxa"/>
            <w:vAlign w:val="center"/>
          </w:tcPr>
          <w:p w:rsidR="00C60E81" w:rsidRPr="00C60E81" w:rsidRDefault="00C60E81" w:rsidP="00262F51">
            <w:pPr>
              <w:rPr>
                <w:sz w:val="14"/>
                <w:szCs w:val="14"/>
              </w:rPr>
            </w:pPr>
            <w:r w:rsidRPr="00C60E81">
              <w:rPr>
                <w:sz w:val="14"/>
                <w:szCs w:val="14"/>
              </w:rPr>
              <w:t> Bilgisayarda desen tasarlayarak çizim yapar. Bilgisayarda desen programını açar. Tarayıcıya istenilen deseni yerleştirmeyi yaparr. Desenin  bilgisayar  ortamına  aktarmasını  açıklar  ve yapar. Desende düzeltmeler ve ilaveler yapar. Süslü metin oluşturmayı kavrar. Şekillerle çalışmayı kavrar. Serbest eğriler çizerek düzenleme yapmayı örneklerle açıklar. Perspektifle çalışmayı kavrar. Renklendirme işlemi yapmayı açıklar Serbest desen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Bilgisayar Ortamında Hazırlama</w:t>
            </w:r>
          </w:p>
        </w:tc>
        <w:tc>
          <w:tcPr>
            <w:tcW w:w="2693" w:type="dxa"/>
            <w:vAlign w:val="center"/>
          </w:tcPr>
          <w:p w:rsidR="00C60E81" w:rsidRPr="00C60E81" w:rsidRDefault="00C60E81" w:rsidP="00262F51">
            <w:pPr>
              <w:rPr>
                <w:sz w:val="14"/>
                <w:szCs w:val="14"/>
              </w:rPr>
            </w:pPr>
            <w:r w:rsidRPr="00C60E81">
              <w:rPr>
                <w:sz w:val="14"/>
                <w:szCs w:val="14"/>
              </w:rPr>
              <w:t>2.  Bilgisayarda deseni raportlamak</w:t>
            </w:r>
          </w:p>
        </w:tc>
        <w:tc>
          <w:tcPr>
            <w:tcW w:w="3260" w:type="dxa"/>
            <w:vAlign w:val="center"/>
          </w:tcPr>
          <w:p w:rsidR="00C60E81" w:rsidRPr="00C60E81" w:rsidRDefault="00C60E81" w:rsidP="00262F51">
            <w:pPr>
              <w:rPr>
                <w:sz w:val="14"/>
                <w:szCs w:val="14"/>
              </w:rPr>
            </w:pPr>
            <w:r w:rsidRPr="00C60E81">
              <w:rPr>
                <w:sz w:val="14"/>
                <w:szCs w:val="14"/>
              </w:rPr>
              <w:t> Bilgisayarda deseni raportlar Desen çizdirir. Bilgisayar    ortamında    desenin    düz    tam    raport sistemine göre çoğaltılmasını açıklar ve yapar. Bilgisayar   ortamında   desenin   yarım   soter   raport sistemine göre çoğaltılmasını açıklar ve yapar. Bilgisayar ortamında  desenin diyagonal  soter  uslup raport sistemine göre çoğaltılmasını açıklar ve yapar. Bilgisayar  ortamında   desenin  kapaklama  sistemine göre çoğaltılmasını açıklar ve yapar. Bilgisayar ortamında  desenin çevirme sistemine göre çoğaltılmasını açıklar ve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Bilgisayar Ortamında Hazırlama</w:t>
            </w:r>
          </w:p>
        </w:tc>
        <w:tc>
          <w:tcPr>
            <w:tcW w:w="2693" w:type="dxa"/>
            <w:vAlign w:val="center"/>
          </w:tcPr>
          <w:p w:rsidR="00C60E81" w:rsidRPr="00C60E81" w:rsidRDefault="00C60E81" w:rsidP="00262F51">
            <w:pPr>
              <w:rPr>
                <w:sz w:val="14"/>
                <w:szCs w:val="14"/>
              </w:rPr>
            </w:pPr>
            <w:r w:rsidRPr="00C60E81">
              <w:rPr>
                <w:sz w:val="14"/>
                <w:szCs w:val="14"/>
              </w:rPr>
              <w:t>2.  Bilgisayarda deseni raportlamak</w:t>
            </w:r>
          </w:p>
        </w:tc>
        <w:tc>
          <w:tcPr>
            <w:tcW w:w="3260" w:type="dxa"/>
            <w:vAlign w:val="center"/>
          </w:tcPr>
          <w:p w:rsidR="00C60E81" w:rsidRPr="00C60E81" w:rsidRDefault="00C60E81" w:rsidP="00262F51">
            <w:pPr>
              <w:rPr>
                <w:sz w:val="14"/>
                <w:szCs w:val="14"/>
              </w:rPr>
            </w:pPr>
            <w:r w:rsidRPr="00C60E81">
              <w:rPr>
                <w:sz w:val="14"/>
                <w:szCs w:val="14"/>
              </w:rPr>
              <w:t> Bilgisayarda deseni raportlar Desen çizdirir. Bilgisayar    ortamında    desenin    düz    tam    raport sistemine göre çoğaltılmasını açıklar ve yapar. Bilgisayar   ortamında   desenin   yarım   soter   raport sistemine göre çoğaltılmasını açıklar ve yapar. Bilgisayar ortamında  desenin diyagonal  soter  uslup raport sistemine göre çoğaltılmasını açıklar ve yapar. Bilgisayar  ortamında   desenin  kapaklama  sistemine göre çoğaltılmasını açıklar ve yapar. Bilgisayar ortamında  desenin çevirme sistemine göre çoğaltılmasını açıklar ve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Bilgisayar Ortamında Hazırlama</w:t>
            </w:r>
          </w:p>
        </w:tc>
        <w:tc>
          <w:tcPr>
            <w:tcW w:w="2693" w:type="dxa"/>
            <w:vAlign w:val="center"/>
          </w:tcPr>
          <w:p w:rsidR="00C60E81" w:rsidRPr="00C60E81" w:rsidRDefault="00C60E81" w:rsidP="00262F51">
            <w:pPr>
              <w:rPr>
                <w:sz w:val="14"/>
                <w:szCs w:val="14"/>
              </w:rPr>
            </w:pPr>
            <w:r w:rsidRPr="00C60E81">
              <w:rPr>
                <w:sz w:val="14"/>
                <w:szCs w:val="14"/>
              </w:rPr>
              <w:t>3.  Bilgisayarda renk ayrımı yapmak</w:t>
            </w:r>
          </w:p>
        </w:tc>
        <w:tc>
          <w:tcPr>
            <w:tcW w:w="3260" w:type="dxa"/>
            <w:vAlign w:val="center"/>
          </w:tcPr>
          <w:p w:rsidR="00C60E81" w:rsidRPr="00C60E81" w:rsidRDefault="00C60E81" w:rsidP="00262F51">
            <w:pPr>
              <w:rPr>
                <w:sz w:val="14"/>
                <w:szCs w:val="14"/>
              </w:rPr>
            </w:pPr>
            <w:r w:rsidRPr="00C60E81">
              <w:rPr>
                <w:sz w:val="14"/>
                <w:szCs w:val="14"/>
              </w:rPr>
              <w:t> Bilgisayarda renk ayırımını yapar. Desenin renklendirilmesini açıklar ve uygular Her renk için yeni katman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Bilgisayar Ortamında Hazırlama</w:t>
            </w:r>
          </w:p>
        </w:tc>
        <w:tc>
          <w:tcPr>
            <w:tcW w:w="2693" w:type="dxa"/>
            <w:vAlign w:val="center"/>
          </w:tcPr>
          <w:p w:rsidR="00C60E81" w:rsidRPr="00C60E81" w:rsidRDefault="00C60E81" w:rsidP="00262F51">
            <w:pPr>
              <w:rPr>
                <w:sz w:val="14"/>
                <w:szCs w:val="14"/>
              </w:rPr>
            </w:pPr>
            <w:r w:rsidRPr="00C60E81">
              <w:rPr>
                <w:sz w:val="14"/>
                <w:szCs w:val="14"/>
              </w:rPr>
              <w:t>3.  Bilgisayarda renk ayrımı yapmak</w:t>
            </w:r>
          </w:p>
        </w:tc>
        <w:tc>
          <w:tcPr>
            <w:tcW w:w="3260" w:type="dxa"/>
            <w:vAlign w:val="center"/>
          </w:tcPr>
          <w:p w:rsidR="00C60E81" w:rsidRPr="00C60E81" w:rsidRDefault="00C60E81" w:rsidP="00262F51">
            <w:pPr>
              <w:rPr>
                <w:sz w:val="14"/>
                <w:szCs w:val="14"/>
              </w:rPr>
            </w:pPr>
            <w:r w:rsidRPr="00C60E81">
              <w:rPr>
                <w:sz w:val="14"/>
                <w:szCs w:val="14"/>
              </w:rPr>
              <w:t> Bilgisayarda renk ayırımını yapar. Desenin renklendirilmesini açıklar ve uygular Her renk için yeni katman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Bilgisayar Ortamında Hazırlama</w:t>
            </w:r>
          </w:p>
        </w:tc>
        <w:tc>
          <w:tcPr>
            <w:tcW w:w="2693" w:type="dxa"/>
            <w:vAlign w:val="center"/>
          </w:tcPr>
          <w:p w:rsidR="00C60E81" w:rsidRPr="00C60E81" w:rsidRDefault="00C60E81" w:rsidP="00262F51">
            <w:pPr>
              <w:rPr>
                <w:sz w:val="14"/>
                <w:szCs w:val="14"/>
              </w:rPr>
            </w:pPr>
            <w:r w:rsidRPr="00C60E81">
              <w:rPr>
                <w:sz w:val="14"/>
                <w:szCs w:val="14"/>
              </w:rPr>
              <w:t>4.  Ürünlerin çıktısını almak</w:t>
            </w:r>
          </w:p>
        </w:tc>
        <w:tc>
          <w:tcPr>
            <w:tcW w:w="3260" w:type="dxa"/>
            <w:vAlign w:val="center"/>
          </w:tcPr>
          <w:p w:rsidR="00C60E81" w:rsidRPr="00C60E81" w:rsidRDefault="00C60E81" w:rsidP="00262F51">
            <w:pPr>
              <w:rPr>
                <w:sz w:val="14"/>
                <w:szCs w:val="14"/>
              </w:rPr>
            </w:pPr>
            <w:r w:rsidRPr="00C60E81">
              <w:rPr>
                <w:sz w:val="14"/>
                <w:szCs w:val="14"/>
              </w:rPr>
              <w:t> Ürünlerin çıktısını alır. Desenin  printer  çıktısını  almak  için   boyut  ayarlarını yapmayı açıklar ve uygular. Desenin aks ayarlarını yapar. Desenin tram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Bilgisayar Ortamında Hazırlama</w:t>
            </w:r>
          </w:p>
        </w:tc>
        <w:tc>
          <w:tcPr>
            <w:tcW w:w="2693" w:type="dxa"/>
            <w:vAlign w:val="center"/>
          </w:tcPr>
          <w:p w:rsidR="00C60E81" w:rsidRPr="00C60E81" w:rsidRDefault="00C60E81" w:rsidP="00262F51">
            <w:pPr>
              <w:rPr>
                <w:sz w:val="14"/>
                <w:szCs w:val="14"/>
              </w:rPr>
            </w:pPr>
            <w:r w:rsidRPr="00C60E81">
              <w:rPr>
                <w:sz w:val="14"/>
                <w:szCs w:val="14"/>
              </w:rPr>
              <w:t>4.  Ürünlerin çıktısını almak</w:t>
            </w:r>
          </w:p>
        </w:tc>
        <w:tc>
          <w:tcPr>
            <w:tcW w:w="3260" w:type="dxa"/>
            <w:vAlign w:val="center"/>
          </w:tcPr>
          <w:p w:rsidR="00C60E81" w:rsidRPr="00C60E81" w:rsidRDefault="00C60E81" w:rsidP="00262F51">
            <w:pPr>
              <w:rPr>
                <w:sz w:val="14"/>
                <w:szCs w:val="14"/>
              </w:rPr>
            </w:pPr>
            <w:r w:rsidRPr="00C60E81">
              <w:rPr>
                <w:sz w:val="14"/>
                <w:szCs w:val="14"/>
              </w:rPr>
              <w:t> Ürünlerin çıktısını alır. Desenin  printer  çıktısını  almak  için   boyut  ayarlarını yapmayı açıklar ve uygular. Desenin aks ayarlarını yapar. Desenin tram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Bilgisayar Ortamında Hazırlama</w:t>
            </w:r>
          </w:p>
        </w:tc>
        <w:tc>
          <w:tcPr>
            <w:tcW w:w="2693" w:type="dxa"/>
            <w:vAlign w:val="center"/>
          </w:tcPr>
          <w:p w:rsidR="00C60E81" w:rsidRPr="00C60E81" w:rsidRDefault="00C60E81" w:rsidP="00262F51">
            <w:pPr>
              <w:rPr>
                <w:sz w:val="14"/>
                <w:szCs w:val="14"/>
              </w:rPr>
            </w:pPr>
            <w:r w:rsidRPr="00C60E81">
              <w:rPr>
                <w:sz w:val="14"/>
                <w:szCs w:val="14"/>
              </w:rPr>
              <w:t>4.  Ürünlerin çıktısını almak</w:t>
            </w:r>
          </w:p>
        </w:tc>
        <w:tc>
          <w:tcPr>
            <w:tcW w:w="3260" w:type="dxa"/>
            <w:vAlign w:val="center"/>
          </w:tcPr>
          <w:p w:rsidR="00C60E81" w:rsidRPr="00C60E81" w:rsidRDefault="00C60E81" w:rsidP="00262F51">
            <w:pPr>
              <w:rPr>
                <w:sz w:val="14"/>
                <w:szCs w:val="14"/>
              </w:rPr>
            </w:pPr>
            <w:r w:rsidRPr="00C60E81">
              <w:rPr>
                <w:sz w:val="14"/>
                <w:szCs w:val="14"/>
              </w:rPr>
              <w:t>2. Dönem 2. Sınav  Ürünlerin çıktısını alır. Desenin  printer  çıktısını  almak  için   boyut  ayarlarını yapmayı açıklar ve uygular. Desenin aks ayarlarını yapar. Desenin tram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Deseni Bilgisayar Ortamında Hazırlama</w:t>
            </w:r>
          </w:p>
        </w:tc>
        <w:tc>
          <w:tcPr>
            <w:tcW w:w="2693" w:type="dxa"/>
            <w:vAlign w:val="center"/>
          </w:tcPr>
          <w:p w:rsidR="00C60E81" w:rsidRPr="00C60E81" w:rsidRDefault="00C60E81" w:rsidP="00262F51">
            <w:pPr>
              <w:rPr>
                <w:sz w:val="14"/>
                <w:szCs w:val="14"/>
              </w:rPr>
            </w:pPr>
            <w:r w:rsidRPr="00C60E81">
              <w:rPr>
                <w:sz w:val="14"/>
                <w:szCs w:val="14"/>
              </w:rPr>
              <w:t>4.  Ürünlerin çıktısını almak</w:t>
            </w:r>
          </w:p>
        </w:tc>
        <w:tc>
          <w:tcPr>
            <w:tcW w:w="3260" w:type="dxa"/>
            <w:vAlign w:val="center"/>
          </w:tcPr>
          <w:p w:rsidR="00C60E81" w:rsidRPr="00C60E81" w:rsidRDefault="00C60E81" w:rsidP="00262F51">
            <w:pPr>
              <w:rPr>
                <w:sz w:val="14"/>
                <w:szCs w:val="14"/>
              </w:rPr>
            </w:pPr>
            <w:r w:rsidRPr="00C60E81">
              <w:rPr>
                <w:sz w:val="14"/>
                <w:szCs w:val="14"/>
              </w:rPr>
              <w:t> Ürünlerin çıktısını alır. Desenin  printer  çıktısını  almak  için   boyut  ayarlarını yapmayı açıklar ve uygular. Desenin aks ayarlarını yapar. Desenin tram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Tekstil teknolojisi alanı atölye ve bilgisayarlı desen laboratuvarı</w:t>
              <w:br/>
              <w:t>Donanım Etkileşimli tahta projeksiyon paket desen programı bilgisayar yazıcıtarayıcı  ışıklı  masa  folyo  çizim  araç  gereçleri  yağlı  kağıt  renkli boyalar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Tekstil teknolojisi alanı atölye ve bilgisayarlı desen laboratuvarı</w:t>
              <w:br/>
              <w:t>Donanım Etkileşimli tahta projeksiyon paket desen programı bilgisayar yazıcıtarayıcı  ışıklı  masa  folyo  çizim  araç  gereçleri  yağlı  kağıt  renkli boyalar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Desen hazırlama 1. Doğa objeleriyle stilize yöntemiyle modernize yöntem geometrik biçimler ve soyut kavramlarla desen tasarımı yapmak.</w:t>
              <w:br/>
              <w:t>2. Kontür efekt finezli pikolu desen tekniklerini uygulamak</w:t>
              <w:br/>
              <w:t>3. Deseni renklendirmek</w:t>
              <w:br/>
              <w:t>4. Desendeki her renk için ayrı folyo hazırlar</w:t>
              <w:br/>
              <w:t>Deseni Raportlama 1. Deseni Düz  Tam  Raport sistemine göre çoğaltmak ve renklendirmek.</w:t>
              <w:br/>
              <w:t>2. Deseni yarım  soter  Raport sistemine göre çoğaltmak ve renklendirmek.</w:t>
              <w:br/>
              <w:t>3. Deseni Diyagonal soter  Uslup  Raport Sistemine çoğaltmak ve renklendirmek</w:t>
              <w:br/>
              <w:t>4. Deseni kapaklana sistemine göre çoğaltmak ve renklendirmek</w:t>
              <w:br/>
              <w:t>5. Deseni çevirme sistemine göre çoğaltmak ve renklendirmek</w:t>
              <w:br/>
              <w:t>Desen Programını Kullanma 1. Desen programında dosya işlemlerini yapmak</w:t>
              <w:br/>
              <w:t>2. Katmanlarla Layer  çalışmak</w:t>
              <w:br/>
              <w:t>3.Desen programındaki menüleri kullanmak</w:t>
              <w:br/>
              <w:t>4.Desen programındaki araç çubuklarını kullanmak</w:t>
              <w:br/>
              <w:t>Deseni Bilgisayar Ortamında Hazırlama 1. Bilgisayarda desen tasarlayarak çizim yapmak</w:t>
              <w:br/>
              <w:t>2. Bilgisayarda deseni raportlamak</w:t>
              <w:br/>
              <w:t>3. Bilgisayarda desenin renk ayrımını yapmak</w:t>
              <w:br/>
              <w:t>4. Ürünlerin çıktısını almak.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