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9. SINIF  BATı MZğ TEOR VE UYGULAMASı(YEN*)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MÜZİK TEORİSİNE GİRİŞ</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9.1.1.1 Müzik yazısını açıklar.</w:t>
              <w:br/>
              <w:t>9.1.2.1 Müzikte birim zamanı açıklar.</w:t>
            </w:r>
          </w:p>
        </w:tc>
        <w:tc>
          <w:tcPr>
            <w:tcW w:w="3686" w:type="dxa"/>
            <w:vAlign w:val="center"/>
          </w:tcPr>
          <w:p w:rsidR="00C60E81" w:rsidRPr="00C60E81" w:rsidRDefault="00C60E81" w:rsidP="00262F51">
            <w:pPr>
              <w:rPr>
                <w:sz w:val="14"/>
                <w:szCs w:val="14"/>
              </w:rPr>
            </w:pPr>
            <w:r w:rsidRPr="00C60E81">
              <w:rPr>
                <w:sz w:val="14"/>
                <w:szCs w:val="14"/>
              </w:rPr>
              <w:t>Müzik yazısında kullanılan temel müzik terimlerini ve işaretlerini dizek ek çizgi sol anahtarı fa anahtarı ve do anahtarı ölçü ölçü çizgisi ölçü göstergesi ayırma çizgisi bitiş çizgisi nota sus puandorg puandre reprise ölçü tekrar işareti dolap D. C. all fine segno coda diyez bemol natürel çift diyez çift bemol görsel olarak tanıması ve işlevlerini açıklaması beklenir.</w:t>
              <w:br/>
              <w:t>Seslendirdiği parçadaki birim zamanı vuruş yaparak gösterir.</w:t>
              <w:br/>
              <w:t>Ritim duygusu geliştirmesi sağlanır.</w:t>
              <w:b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MÜZİK TEORİSİNE GİRİŞ</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9.1.2.2 Birim zamana göre nota ve sus süre değerlerini gösterir.</w:t>
            </w:r>
          </w:p>
        </w:tc>
        <w:tc>
          <w:tcPr>
            <w:tcW w:w="3686" w:type="dxa"/>
            <w:vAlign w:val="center"/>
          </w:tcPr>
          <w:p w:rsidR="00C60E81" w:rsidRPr="00C60E81" w:rsidRDefault="00C60E81" w:rsidP="00262F51">
            <w:pPr>
              <w:rPr>
                <w:sz w:val="14"/>
                <w:szCs w:val="14"/>
              </w:rPr>
            </w:pPr>
            <w:r w:rsidRPr="00C60E81">
              <w:rPr>
                <w:sz w:val="14"/>
                <w:szCs w:val="14"/>
              </w:rPr>
              <w:t>Birlik ikilik ve dörtlük nota ve sus değerlerinin süresini birim zamana göre ölçmesi beklenir.</w:t>
              <w:br/>
              <w:t>Birim zamanın ikiye üçe ve dörde bölündüğü tartım kalıpları oluşturulur.</w:t>
              <w:br/>
              <w:t>Senkop üçleme uzatma bağı ve uzatma noktası açıklanır.</w:t>
              <w:b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MÜZİK TEORİSİNE GİRİŞ</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9.1.3.1 Müzikte kullanılan temel hız terimlerini açıklar.</w:t>
            </w:r>
          </w:p>
        </w:tc>
        <w:tc>
          <w:tcPr>
            <w:tcW w:w="3686" w:type="dxa"/>
            <w:vAlign w:val="center"/>
          </w:tcPr>
          <w:p w:rsidR="00C60E81" w:rsidRPr="00C60E81" w:rsidRDefault="00C60E81" w:rsidP="00262F51">
            <w:pPr>
              <w:rPr>
                <w:sz w:val="14"/>
                <w:szCs w:val="14"/>
              </w:rPr>
            </w:pPr>
            <w:r w:rsidRPr="00C60E81">
              <w:rPr>
                <w:sz w:val="14"/>
                <w:szCs w:val="14"/>
              </w:rPr>
              <w:t>Ana hız basamaklarını kavraması beklenir.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MÜZİK TEORİSİNE GİRİŞ</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9.1.3.2 Müzikte kullanılan gürlük terimlerini açıklar.</w:t>
            </w:r>
          </w:p>
        </w:tc>
        <w:tc>
          <w:tcPr>
            <w:tcW w:w="3686" w:type="dxa"/>
            <w:vAlign w:val="center"/>
          </w:tcPr>
          <w:p w:rsidR="00C60E81" w:rsidRPr="00C60E81" w:rsidRDefault="00C60E81" w:rsidP="00262F51">
            <w:pPr>
              <w:rPr>
                <w:sz w:val="14"/>
                <w:szCs w:val="14"/>
              </w:rPr>
            </w:pPr>
            <w:r w:rsidRPr="00C60E81">
              <w:rPr>
                <w:sz w:val="14"/>
                <w:szCs w:val="14"/>
              </w:rPr>
              <w:t>Ana gürlük terim ve işaretleri kavraması beklenir.</w:t>
              <w:b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BASİT ÖLÇÜLER</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9.2.1.1 İki zamanlı basit ölçüleri açıklar.</w:t>
              <w:br/>
              <w:t>9.2.1.2 İki zamanlı basit ölçülerde hazırlanmış alıştırmaları okur.</w:t>
            </w:r>
          </w:p>
        </w:tc>
        <w:tc>
          <w:tcPr>
            <w:tcW w:w="3686" w:type="dxa"/>
            <w:vAlign w:val="center"/>
          </w:tcPr>
          <w:p w:rsidR="00C60E81" w:rsidRPr="00C60E81" w:rsidRDefault="00C60E81" w:rsidP="00262F51">
            <w:pPr>
              <w:rPr>
                <w:sz w:val="14"/>
                <w:szCs w:val="14"/>
              </w:rPr>
            </w:pPr>
            <w:r w:rsidRPr="00C60E81">
              <w:rPr>
                <w:sz w:val="14"/>
                <w:szCs w:val="14"/>
              </w:rPr>
              <w:t>İki zamanlı basit ölçülerdeki kuvvetli ve zayıf zamanları ayırt etmesi beklenir.</w:t>
              <w:br/>
              <w:t>İki zamanlı basit ölçülerde hazırlanmış alıştırmaları ritmik okuması bona beklenir.</w:t>
              <w:br/>
              <w:t>Bona çalışmalarında devinimsel olarak iki zamanlı vuruş yapması istenir.</w:t>
              <w:b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BASİT ÖLÇÜLER</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9.2.1.3 İki zamanlı basit ölçülerde hazırlanmış alıştırmaları yazar.</w:t>
              <w:br/>
              <w:t>9.2.2.1 Üç zamanlı basit ölçüleri açıklar.</w:t>
            </w:r>
          </w:p>
        </w:tc>
        <w:tc>
          <w:tcPr>
            <w:tcW w:w="3686" w:type="dxa"/>
            <w:vAlign w:val="center"/>
          </w:tcPr>
          <w:p w:rsidR="00C60E81" w:rsidRPr="00C60E81" w:rsidRDefault="00C60E81" w:rsidP="00262F51">
            <w:pPr>
              <w:rPr>
                <w:sz w:val="14"/>
                <w:szCs w:val="14"/>
              </w:rPr>
            </w:pPr>
            <w:r w:rsidRPr="00C60E81">
              <w:rPr>
                <w:sz w:val="14"/>
                <w:szCs w:val="14"/>
              </w:rPr>
              <w:t>İki zamanlı basit ölçülerde tartım diktesi yazması beklenir.</w:t>
              <w:br/>
              <w:t>Üç zamanlı basit ölçülerdeki kuvvetli ve zayıf zamanları ayırt etmesi beklenir.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BASİT ÖLÇÜLER</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9.2.2.2 Üç zamanlı basit ölçülerde hazırlanmış alıştırmaları okur.</w:t>
              <w:br/>
              <w:t>9.2.2.3 Üç zamanlı basit ölçülerde hazırlanmış alıştırmaları yazar.</w:t>
            </w:r>
          </w:p>
        </w:tc>
        <w:tc>
          <w:tcPr>
            <w:tcW w:w="3686" w:type="dxa"/>
            <w:vAlign w:val="center"/>
          </w:tcPr>
          <w:p w:rsidR="00C60E81" w:rsidRPr="00C60E81" w:rsidRDefault="00C60E81" w:rsidP="00262F51">
            <w:pPr>
              <w:rPr>
                <w:sz w:val="14"/>
                <w:szCs w:val="14"/>
              </w:rPr>
            </w:pPr>
            <w:r w:rsidRPr="00C60E81">
              <w:rPr>
                <w:sz w:val="14"/>
                <w:szCs w:val="14"/>
              </w:rPr>
              <w:t>Üç zamanlı basit ölçülerde hazırlanmış alıştırmaları ritmik okuması bona beklenir.</w:t>
              <w:br/>
              <w:t>Bona çalışmalarında devinimsel olarak üç zamanlı vuruş yapması istenir.</w:t>
              <w:br/>
              <w:t>Üç zamanlı basit ölçülerde tartım diktesi yazması beklenir.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BASİT ÖLÇÜLER</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9.2.3.1 Dört zamanlı basit ölçüleri açıklar.</w:t>
            </w:r>
          </w:p>
        </w:tc>
        <w:tc>
          <w:tcPr>
            <w:tcW w:w="3686" w:type="dxa"/>
            <w:vAlign w:val="center"/>
          </w:tcPr>
          <w:p w:rsidR="00C60E81" w:rsidRPr="00C60E81" w:rsidRDefault="00C60E81" w:rsidP="00262F51">
            <w:pPr>
              <w:rPr>
                <w:sz w:val="14"/>
                <w:szCs w:val="14"/>
              </w:rPr>
            </w:pPr>
            <w:r w:rsidRPr="00C60E81">
              <w:rPr>
                <w:sz w:val="14"/>
                <w:szCs w:val="14"/>
              </w:rPr>
              <w:t>Dört zamanlı basit ölçülerdeki kuvvetli ve zayıf zamanları ayırt etmesi beklenir.</w:t>
              <w:b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BASİT ÖLÇÜLER</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 Dönem 1. Sınav 9.2.3.2 Dört zamanlı basit ölçülerde hazırlanmış alıştırmaları okur.</w:t>
            </w:r>
          </w:p>
        </w:tc>
        <w:tc>
          <w:tcPr>
            <w:tcW w:w="3686" w:type="dxa"/>
            <w:vAlign w:val="center"/>
          </w:tcPr>
          <w:p w:rsidR="00C60E81" w:rsidRPr="00C60E81" w:rsidRDefault="00C60E81" w:rsidP="00262F51">
            <w:pPr>
              <w:rPr>
                <w:sz w:val="14"/>
                <w:szCs w:val="14"/>
              </w:rPr>
            </w:pPr>
            <w:r w:rsidRPr="00C60E81">
              <w:rPr>
                <w:sz w:val="14"/>
                <w:szCs w:val="14"/>
              </w:rPr>
              <w:t>Dört zamanlı basit ölçülerde hazırlanmış alıştırmaları ritmik okuması bona beklenir.</w:t>
              <w:br/>
              <w:t>Bona çalışmalarında devinimsel olarak dört zamanlı vuruş yapması istenir.</w:t>
              <w:b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BASİT ÖLÇÜLER</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9.2.3.3 Dört zamanlı basit ölçülerde hazırlanmış alıştırmaları yazar.</w:t>
            </w:r>
          </w:p>
        </w:tc>
        <w:tc>
          <w:tcPr>
            <w:tcW w:w="3686" w:type="dxa"/>
            <w:vAlign w:val="center"/>
          </w:tcPr>
          <w:p w:rsidR="00C60E81" w:rsidRPr="00C60E81" w:rsidRDefault="00C60E81" w:rsidP="00262F51">
            <w:pPr>
              <w:rPr>
                <w:sz w:val="14"/>
                <w:szCs w:val="14"/>
              </w:rPr>
            </w:pPr>
            <w:r w:rsidRPr="00C60E81">
              <w:rPr>
                <w:sz w:val="14"/>
                <w:szCs w:val="14"/>
              </w:rPr>
              <w:t>Dört zamanlı basit ölçülerde tartım diktesi yazması beklenir.</w:t>
              <w:b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MÜZİKTE DİZİ VE TON</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9.3.1.1 Diyatonik kromatik ve pentatonik dizilerin oluşumunu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MÜZİKTE DİZİ VE TON</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9.3.2.1 Do majör diziyi oluşturur.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MÜZİKTE DİZİ VE TON</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9.3.2.2 Do majör dizinin derecelerini ayırt eder.</w:t>
            </w:r>
          </w:p>
        </w:tc>
        <w:tc>
          <w:tcPr>
            <w:tcW w:w="3686" w:type="dxa"/>
            <w:vAlign w:val="center"/>
          </w:tcPr>
          <w:p w:rsidR="00C60E81" w:rsidRPr="00C60E81" w:rsidRDefault="00C60E81" w:rsidP="00262F51">
            <w:pPr>
              <w:rPr>
                <w:sz w:val="14"/>
                <w:szCs w:val="14"/>
              </w:rPr>
            </w:pPr>
            <w:r w:rsidRPr="00C60E81">
              <w:rPr>
                <w:sz w:val="14"/>
                <w:szCs w:val="14"/>
              </w:rPr>
              <w:t>Tonik ve dominant notalarına önem verilir.</w:t>
              <w:b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MÜZİKTE DİZİ VE TON</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9.3.2.3 Do majör tonundaki solfejleri okur.</w:t>
            </w:r>
          </w:p>
        </w:tc>
        <w:tc>
          <w:tcPr>
            <w:tcW w:w="3686" w:type="dxa"/>
            <w:vAlign w:val="center"/>
          </w:tcPr>
          <w:p w:rsidR="00C60E81" w:rsidRPr="00C60E81" w:rsidRDefault="00C60E81" w:rsidP="00262F51">
            <w:pPr>
              <w:rPr>
                <w:sz w:val="14"/>
                <w:szCs w:val="14"/>
              </w:rPr>
            </w:pPr>
            <w:r w:rsidRPr="00C60E81">
              <w:rPr>
                <w:sz w:val="14"/>
                <w:szCs w:val="14"/>
              </w:rPr>
              <w:t>Çıkıcı ve inici solfejlerde entonasyon ve seslendirme doğruluğu sağlanır.</w:t>
              <w:b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MÜZİKTE DİZİ VE TON</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9.3.2.4 Do majör tonundaki ezgi diktelerini yazar.</w:t>
            </w:r>
          </w:p>
        </w:tc>
        <w:tc>
          <w:tcPr>
            <w:tcW w:w="3686" w:type="dxa"/>
            <w:vAlign w:val="center"/>
          </w:tcPr>
          <w:p w:rsidR="00C60E81" w:rsidRPr="00C60E81" w:rsidRDefault="00C60E81" w:rsidP="00262F51">
            <w:pPr>
              <w:rPr>
                <w:sz w:val="14"/>
                <w:szCs w:val="14"/>
              </w:rPr>
            </w:pPr>
            <w:r w:rsidRPr="00C60E81">
              <w:rPr>
                <w:sz w:val="14"/>
                <w:szCs w:val="14"/>
              </w:rPr>
              <w:t>Basit ölçülerdeki tartım kalıplarına yer verilir.</w:t>
              <w:b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MÜZİKTE DİZİ VE TON</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9.3.3.1 La minör diziyi oluşturur.</w:t>
            </w:r>
          </w:p>
        </w:tc>
        <w:tc>
          <w:tcPr>
            <w:tcW w:w="3686" w:type="dxa"/>
            <w:vAlign w:val="center"/>
          </w:tcPr>
          <w:p w:rsidR="00C60E81" w:rsidRPr="00C60E81" w:rsidRDefault="00C60E81" w:rsidP="00262F51">
            <w:pPr>
              <w:rPr>
                <w:sz w:val="14"/>
                <w:szCs w:val="14"/>
              </w:rPr>
            </w:pPr>
            <w:r w:rsidRPr="00C60E81">
              <w:rPr>
                <w:sz w:val="14"/>
                <w:szCs w:val="14"/>
              </w:rPr>
              <w:t>Doğal armonik ve melodik minör diziler yazılır.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MÜZİKTE DİZİ VE TON</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 Dönem 2. Sınav 9.3.3.2 La minör dizinin derecelerini ayırt eder.</w:t>
            </w:r>
          </w:p>
        </w:tc>
        <w:tc>
          <w:tcPr>
            <w:tcW w:w="3686" w:type="dxa"/>
            <w:vAlign w:val="center"/>
          </w:tcPr>
          <w:p w:rsidR="00C60E81" w:rsidRPr="00C60E81" w:rsidRDefault="00C60E81" w:rsidP="00262F51">
            <w:pPr>
              <w:rPr>
                <w:sz w:val="14"/>
                <w:szCs w:val="14"/>
              </w:rPr>
            </w:pPr>
            <w:r w:rsidRPr="00C60E81">
              <w:rPr>
                <w:sz w:val="14"/>
                <w:szCs w:val="14"/>
              </w:rPr>
              <w:t>Tonik ve dominant notalarına önem verilir.</w:t>
              <w:br/>
              <w:t>Farklı minör dizi türleri arasındaki değişiklikler ele alınır.</w:t>
              <w:b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MÜZİKTE DİZİ VE TON</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9.3.3.4 La minör tonundaki ezgi diktelerini yazar.</w:t>
            </w:r>
          </w:p>
        </w:tc>
        <w:tc>
          <w:tcPr>
            <w:tcW w:w="3686" w:type="dxa"/>
            <w:vAlign w:val="center"/>
          </w:tcPr>
          <w:p w:rsidR="00C60E81" w:rsidRPr="00C60E81" w:rsidRDefault="00C60E81" w:rsidP="00262F51">
            <w:pPr>
              <w:rPr>
                <w:sz w:val="14"/>
                <w:szCs w:val="14"/>
              </w:rPr>
            </w:pPr>
            <w:r w:rsidRPr="00C60E81">
              <w:rPr>
                <w:sz w:val="14"/>
                <w:szCs w:val="14"/>
              </w:rPr>
              <w:t>Basit ölçülerdeki tartım kalıplarına yer verilir.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MÜZİKTE DİZİ VE TON</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9.3.3.4 La minör tonundaki ezgi diktelerini yazar.</w:t>
            </w:r>
          </w:p>
        </w:tc>
        <w:tc>
          <w:tcPr>
            <w:tcW w:w="3686" w:type="dxa"/>
            <w:vAlign w:val="center"/>
          </w:tcPr>
          <w:p w:rsidR="00C60E81" w:rsidRPr="00C60E81" w:rsidRDefault="00C60E81" w:rsidP="00262F51">
            <w:pPr>
              <w:rPr>
                <w:sz w:val="14"/>
                <w:szCs w:val="14"/>
              </w:rPr>
            </w:pPr>
            <w:r w:rsidRPr="00C60E81">
              <w:rPr>
                <w:sz w:val="14"/>
                <w:szCs w:val="14"/>
              </w:rPr>
              <w:t>Basit ölçülerdeki tartım kalıplarına yer verilir.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MÜZİKTE DİZİ VE TON</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9.3.3.4 La minör tonundaki ezgi diktelerini yazar.</w:t>
            </w:r>
          </w:p>
        </w:tc>
        <w:tc>
          <w:tcPr>
            <w:tcW w:w="3686" w:type="dxa"/>
            <w:vAlign w:val="center"/>
          </w:tcPr>
          <w:p w:rsidR="00C60E81" w:rsidRPr="00C60E81" w:rsidRDefault="00C60E81" w:rsidP="00262F51">
            <w:pPr>
              <w:rPr>
                <w:sz w:val="14"/>
                <w:szCs w:val="14"/>
              </w:rPr>
            </w:pPr>
            <w:r w:rsidRPr="00C60E81">
              <w:rPr>
                <w:sz w:val="14"/>
                <w:szCs w:val="14"/>
              </w:rPr>
              <w:t>Basit ölçülerdeki tartım kalıplarına yer verilir.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MÜZİKTE DİZİ VE TON</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9.3.3.4 La minör tonundaki ezgi diktelerini yazar.</w:t>
            </w:r>
          </w:p>
        </w:tc>
        <w:tc>
          <w:tcPr>
            <w:tcW w:w="3686" w:type="dxa"/>
            <w:vAlign w:val="center"/>
          </w:tcPr>
          <w:p w:rsidR="00C60E81" w:rsidRPr="00C60E81" w:rsidRDefault="00C60E81" w:rsidP="00262F51">
            <w:pPr>
              <w:rPr>
                <w:sz w:val="14"/>
                <w:szCs w:val="14"/>
              </w:rPr>
            </w:pPr>
            <w:r w:rsidRPr="00C60E81">
              <w:rPr>
                <w:sz w:val="14"/>
                <w:szCs w:val="14"/>
              </w:rPr>
              <w:t>Basit ölçülerdeki tartım kalıplarına yer verilir.</w:t>
              <w:b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ARALIK BİLGİSİ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9.4.1.1 Bir aralığı ünison oluşturur.</w:t>
              <w:br/>
              <w:t>9.4.2.1 İkili aralıkları oluşturur.</w:t>
            </w:r>
          </w:p>
        </w:tc>
        <w:tc>
          <w:tcPr>
            <w:tcW w:w="3686" w:type="dxa"/>
            <w:vAlign w:val="center"/>
          </w:tcPr>
          <w:p w:rsidR="00C60E81" w:rsidRPr="00C60E81" w:rsidRDefault="00C60E81" w:rsidP="00262F51">
            <w:pPr>
              <w:rPr>
                <w:sz w:val="14"/>
                <w:szCs w:val="14"/>
              </w:rPr>
            </w:pPr>
            <w:r w:rsidRPr="00C60E81">
              <w:rPr>
                <w:sz w:val="14"/>
                <w:szCs w:val="14"/>
              </w:rPr>
              <w:t>Majör ve minör ikili aralıklar yazılır.</w:t>
              <w:b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ARALIK BİLGİSİ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9.4.2.2 İkili aralıkları seslendirir.</w:t>
              <w:br/>
              <w:t>9.4.2.3 İkili aralıkları işitsel olarak ayırt eder.</w:t>
            </w:r>
          </w:p>
        </w:tc>
        <w:tc>
          <w:tcPr>
            <w:tcW w:w="3686" w:type="dxa"/>
            <w:vAlign w:val="center"/>
          </w:tcPr>
          <w:p w:rsidR="00C60E81" w:rsidRPr="00C60E81" w:rsidRDefault="00C60E81" w:rsidP="00262F51">
            <w:pPr>
              <w:rPr>
                <w:sz w:val="14"/>
                <w:szCs w:val="14"/>
              </w:rPr>
            </w:pPr>
            <w:r w:rsidRPr="00C60E81">
              <w:rPr>
                <w:sz w:val="14"/>
                <w:szCs w:val="14"/>
              </w:rPr>
              <w:t>Ses yüksekliği ve entonasyon doğruluğu sağlanır.</w:t>
              <w:br/>
              <w:t>Solfej çalışmaları yapılır.</w:t>
              <w:br/>
              <w:t>İşitsel ayırt etme çalışmaları yapılır.</w:t>
              <w:br/>
              <w:t>Alıştırmalar uygulanır.</w:t>
              <w:b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ARALIK BİLGİSİ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9.4.3.1 Üçlü aralıkları oluşturur.</w:t>
              <w:br/>
              <w:t>9.4.3.2 Üçlü aralıkları seslendirir.</w:t>
            </w:r>
          </w:p>
        </w:tc>
        <w:tc>
          <w:tcPr>
            <w:tcW w:w="3686" w:type="dxa"/>
            <w:vAlign w:val="center"/>
          </w:tcPr>
          <w:p w:rsidR="00C60E81" w:rsidRPr="00C60E81" w:rsidRDefault="00C60E81" w:rsidP="00262F51">
            <w:pPr>
              <w:rPr>
                <w:sz w:val="14"/>
                <w:szCs w:val="14"/>
              </w:rPr>
            </w:pPr>
            <w:r w:rsidRPr="00C60E81">
              <w:rPr>
                <w:sz w:val="14"/>
                <w:szCs w:val="14"/>
              </w:rPr>
              <w:t>Majör ve minör üçlü aralıklar yazılır.</w:t>
              <w:br/>
              <w:t>Ses yüksekliği ve entonasyon doğruluğu sağlanır.</w:t>
              <w:br/>
              <w:t>Solfej çalışmaları yapılır.</w:t>
              <w:b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ARALIK BİLGİSİ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9.4.3.3 Üçlü aralıkları işitsel olarak ayırt eder.</w:t>
              <w:br/>
              <w:t>9.4.4.1 Dörtlü aralıkları oluşturur.</w:t>
            </w:r>
          </w:p>
        </w:tc>
        <w:tc>
          <w:tcPr>
            <w:tcW w:w="3686" w:type="dxa"/>
            <w:vAlign w:val="center"/>
          </w:tcPr>
          <w:p w:rsidR="00C60E81" w:rsidRPr="00C60E81" w:rsidRDefault="00C60E81" w:rsidP="00262F51">
            <w:pPr>
              <w:rPr>
                <w:sz w:val="14"/>
                <w:szCs w:val="14"/>
              </w:rPr>
            </w:pPr>
            <w:r w:rsidRPr="00C60E81">
              <w:rPr>
                <w:sz w:val="14"/>
                <w:szCs w:val="14"/>
              </w:rPr>
              <w:t>İşitsel ayırt etme çalışmaları yapılır.</w:t>
              <w:br/>
              <w:t>Alıştırmalar uygulanır.</w:t>
              <w:br/>
              <w:t>Mükemmel ve artırılmış dörtlü aralıklar yazılır.</w:t>
              <w:b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ARALIK BİLGİSİ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2. Dönem 1. Sınav 9.4.4.2 Dörtlü aralıkları seslendirir.</w:t>
              <w:br/>
              <w:t>9.4.4.3 Dörtlü aralıkları işitsel olarak ayırt eder.</w:t>
            </w:r>
          </w:p>
        </w:tc>
        <w:tc>
          <w:tcPr>
            <w:tcW w:w="3686" w:type="dxa"/>
            <w:vAlign w:val="center"/>
          </w:tcPr>
          <w:p w:rsidR="00C60E81" w:rsidRPr="00C60E81" w:rsidRDefault="00C60E81" w:rsidP="00262F51">
            <w:pPr>
              <w:rPr>
                <w:sz w:val="14"/>
                <w:szCs w:val="14"/>
              </w:rPr>
            </w:pPr>
            <w:r w:rsidRPr="00C60E81">
              <w:rPr>
                <w:sz w:val="14"/>
                <w:szCs w:val="14"/>
              </w:rPr>
              <w:t>Ses yüksekliği ve entonasyon doğruluğu sağlanır.</w:t>
              <w:br/>
              <w:t>Solfej çalışmaları yapılır.</w:t>
              <w:br/>
              <w:t>İşitsel ayırt etme çalışmaları yapılır.</w:t>
              <w:br/>
              <w:t>Alıştırmalar uygulanır.</w:t>
              <w:b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ARALIK BİLGİSİ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9.4.5.1 Beşli aralıkları oluşturur.</w:t>
              <w:br/>
              <w:t>9.4.5.2 Beşli aralıkları seslendirir.</w:t>
            </w:r>
          </w:p>
        </w:tc>
        <w:tc>
          <w:tcPr>
            <w:tcW w:w="3686" w:type="dxa"/>
            <w:vAlign w:val="center"/>
          </w:tcPr>
          <w:p w:rsidR="00C60E81" w:rsidRPr="00C60E81" w:rsidRDefault="00C60E81" w:rsidP="00262F51">
            <w:pPr>
              <w:rPr>
                <w:sz w:val="14"/>
                <w:szCs w:val="14"/>
              </w:rPr>
            </w:pPr>
            <w:r w:rsidRPr="00C60E81">
              <w:rPr>
                <w:sz w:val="14"/>
                <w:szCs w:val="14"/>
              </w:rPr>
              <w:t>Mükemmel ve eksik beşli aralıklar yazılır.</w:t>
              <w:br/>
              <w:t>Ses yüksekliği ve entonasyon doğruluğu sağlanır.</w:t>
              <w:br/>
              <w:t>Solfej çalışmaları yapılır.</w:t>
              <w:b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ARALIK BİLGİSİ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9.4.5.3 Beşli aralıkları işitsel olarak ayırt eder.</w:t>
              <w:br/>
              <w:t>9.4.6.1 Altılı aralıkları oluşturur.</w:t>
            </w:r>
          </w:p>
        </w:tc>
        <w:tc>
          <w:tcPr>
            <w:tcW w:w="3686" w:type="dxa"/>
            <w:vAlign w:val="center"/>
          </w:tcPr>
          <w:p w:rsidR="00C60E81" w:rsidRPr="00C60E81" w:rsidRDefault="00C60E81" w:rsidP="00262F51">
            <w:pPr>
              <w:rPr>
                <w:sz w:val="14"/>
                <w:szCs w:val="14"/>
              </w:rPr>
            </w:pPr>
            <w:r w:rsidRPr="00C60E81">
              <w:rPr>
                <w:sz w:val="14"/>
                <w:szCs w:val="14"/>
              </w:rPr>
              <w:t>İşitsel ayırt etme çalışmaları yapılır.</w:t>
              <w:br/>
              <w:t>Alıştırmalar uygulanır.</w:t>
              <w:br/>
              <w:t>Majör ve minör altılı aralıklar yazılır.</w:t>
              <w:b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ARALIK BİLGİSİ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9.4.6.2 Altılı aralıkları seslendirir.</w:t>
              <w:br/>
              <w:t>9.4.6.3 Altılı aralıkları işitsel olarak ayırt eder.</w:t>
            </w:r>
          </w:p>
        </w:tc>
        <w:tc>
          <w:tcPr>
            <w:tcW w:w="3686" w:type="dxa"/>
            <w:vAlign w:val="center"/>
          </w:tcPr>
          <w:p w:rsidR="00C60E81" w:rsidRPr="00C60E81" w:rsidRDefault="00C60E81" w:rsidP="00262F51">
            <w:pPr>
              <w:rPr>
                <w:sz w:val="14"/>
                <w:szCs w:val="14"/>
              </w:rPr>
            </w:pPr>
            <w:r w:rsidRPr="00C60E81">
              <w:rPr>
                <w:sz w:val="14"/>
                <w:szCs w:val="14"/>
              </w:rPr>
              <w:t>Ses yüksekliği ve entonasyon doğruluğu sağlanır.</w:t>
              <w:br/>
              <w:t>Solfej çalışmaları yapılır.</w:t>
              <w:br/>
              <w:t>İşitsel ayırt etme çalışmaları yapılır.</w:t>
              <w:br/>
              <w:t>Alıştırmalar uygulanır.</w:t>
              <w:b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ARALIK BİLGİSİ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9.4.7.1 Yedili aralıkları oluşturur.</w:t>
            </w:r>
          </w:p>
        </w:tc>
        <w:tc>
          <w:tcPr>
            <w:tcW w:w="3686" w:type="dxa"/>
            <w:vAlign w:val="center"/>
          </w:tcPr>
          <w:p w:rsidR="00C60E81" w:rsidRPr="00C60E81" w:rsidRDefault="00C60E81" w:rsidP="00262F51">
            <w:pPr>
              <w:rPr>
                <w:sz w:val="14"/>
                <w:szCs w:val="14"/>
              </w:rPr>
            </w:pPr>
            <w:r w:rsidRPr="00C60E81">
              <w:rPr>
                <w:sz w:val="14"/>
                <w:szCs w:val="14"/>
              </w:rPr>
              <w:t>Majör ve minör yedili aralıklar yazılır.</w:t>
              <w:b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ARALIK BİLGİSİ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9.4.7.2 Yedili aralıkları seslendirir.</w:t>
            </w:r>
          </w:p>
        </w:tc>
        <w:tc>
          <w:tcPr>
            <w:tcW w:w="3686" w:type="dxa"/>
            <w:vAlign w:val="center"/>
          </w:tcPr>
          <w:p w:rsidR="00C60E81" w:rsidRPr="00C60E81" w:rsidRDefault="00C60E81" w:rsidP="00262F51">
            <w:pPr>
              <w:rPr>
                <w:sz w:val="14"/>
                <w:szCs w:val="14"/>
              </w:rPr>
            </w:pPr>
            <w:r w:rsidRPr="00C60E81">
              <w:rPr>
                <w:sz w:val="14"/>
                <w:szCs w:val="14"/>
              </w:rPr>
              <w:t>Ses yüksekliği ve entonasyon doğruluğu sağlanır.</w:t>
              <w:br/>
              <w:t>Solfej çalışmaları yapılır.</w:t>
              <w:b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ARALIK BİLGİSİ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9.4.7.3 Yedili aralıkları işitsel olarak ayırt eder.</w:t>
            </w:r>
          </w:p>
        </w:tc>
        <w:tc>
          <w:tcPr>
            <w:tcW w:w="3686" w:type="dxa"/>
            <w:vAlign w:val="center"/>
          </w:tcPr>
          <w:p w:rsidR="00C60E81" w:rsidRPr="00C60E81" w:rsidRDefault="00C60E81" w:rsidP="00262F51">
            <w:pPr>
              <w:rPr>
                <w:sz w:val="14"/>
                <w:szCs w:val="14"/>
              </w:rPr>
            </w:pPr>
            <w:r w:rsidRPr="00C60E81">
              <w:rPr>
                <w:sz w:val="14"/>
                <w:szCs w:val="14"/>
              </w:rPr>
              <w:t>İşitsel ayırt etme çalışmaları yapılır.</w:t>
              <w:br/>
              <w:t>Alıştırmalar uygulanır.</w:t>
              <w:b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ARALIK BİLGİSİ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9.4.8.1 Sekizli aralığı oluşturur.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ARALIK BİLGİSİ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2. Dönem 2. Sınav 9.4.8.2 Sekizli aralığı seslendirir.</w:t>
            </w:r>
          </w:p>
        </w:tc>
        <w:tc>
          <w:tcPr>
            <w:tcW w:w="3686" w:type="dxa"/>
            <w:vAlign w:val="center"/>
          </w:tcPr>
          <w:p w:rsidR="00C60E81" w:rsidRPr="00C60E81" w:rsidRDefault="00C60E81" w:rsidP="00262F51">
            <w:pPr>
              <w:rPr>
                <w:sz w:val="14"/>
                <w:szCs w:val="14"/>
              </w:rPr>
            </w:pPr>
            <w:r w:rsidRPr="00C60E81">
              <w:rPr>
                <w:sz w:val="14"/>
                <w:szCs w:val="14"/>
              </w:rPr>
              <w:t>Ses yüksekliği ve entonasyon doğruluğu sağlanır.</w:t>
              <w:br/>
              <w:t>Solfej çalışmaları yapılır.</w:t>
              <w:b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ARALIK BİLGİSİ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9.4.8.3 Sekizli aralığı işitsel olarak ayırt eder.</w:t>
            </w:r>
          </w:p>
        </w:tc>
        <w:tc>
          <w:tcPr>
            <w:tcW w:w="3686" w:type="dxa"/>
            <w:vAlign w:val="center"/>
          </w:tcPr>
          <w:p w:rsidR="00C60E81" w:rsidRPr="00C60E81" w:rsidRDefault="00C60E81" w:rsidP="00262F51">
            <w:pPr>
              <w:rPr>
                <w:sz w:val="14"/>
                <w:szCs w:val="14"/>
              </w:rPr>
            </w:pPr>
            <w:r w:rsidRPr="00C60E81">
              <w:rPr>
                <w:sz w:val="14"/>
                <w:szCs w:val="14"/>
              </w:rPr>
              <w:t>İşitsel ayırt etme çalışmaları yapılır.</w:t>
              <w:br/>
              <w:t>Alıştırmalar uygulanır.</w:t>
              <w:b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Genel Tekrar</w:t>
            </w:r>
          </w:p>
        </w:tc>
        <w:tc>
          <w:tcPr>
            <w:tcW w:w="2693" w:type="dxa"/>
            <w:vAlign w:val="center"/>
          </w:tcPr>
          <w:p w:rsidR="00C60E81" w:rsidRPr="00C60E81" w:rsidRDefault="00C60E81" w:rsidP="00262F51">
            <w:pPr>
              <w:rPr>
                <w:sz w:val="14"/>
                <w:szCs w:val="14"/>
              </w:rPr>
            </w:pPr>
            <w:r w:rsidRPr="00C60E81">
              <w:rPr>
                <w:sz w:val="14"/>
                <w:szCs w:val="14"/>
              </w:rPr>
              <w:t>Genel Tekrar</w:t>
            </w:r>
          </w:p>
        </w:tc>
        <w:tc>
          <w:tcPr>
            <w:tcW w:w="3260" w:type="dxa"/>
            <w:vAlign w:val="center"/>
          </w:tcPr>
          <w:p w:rsidR="00C60E81" w:rsidRPr="00C60E81" w:rsidRDefault="00C60E81" w:rsidP="00262F51">
            <w:pPr>
              <w:rPr>
                <w:sz w:val="14"/>
                <w:szCs w:val="14"/>
              </w:rPr>
            </w:pPr>
            <w:r w:rsidRPr="00C60E81">
              <w:rPr>
                <w:sz w:val="14"/>
                <w:szCs w:val="14"/>
              </w:rPr>
              <w:t>Genel Tekrar</w:t>
            </w:r>
          </w:p>
        </w:tc>
        <w:tc>
          <w:tcPr>
            <w:tcW w:w="3686" w:type="dxa"/>
            <w:vAlign w:val="center"/>
          </w:tcPr>
          <w:p w:rsidR="00C60E81" w:rsidRPr="00C60E81" w:rsidRDefault="00C60E81" w:rsidP="00262F51">
            <w:pPr>
              <w:rPr>
                <w:sz w:val="14"/>
                <w:szCs w:val="14"/>
              </w:rPr>
            </w:pPr>
            <w:r w:rsidRPr="00C60E81">
              <w:rPr>
                <w:sz w:val="14"/>
                <w:szCs w:val="14"/>
              </w:rPr>
              <w:t>Genel Tekrar</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14.03.2026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