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BATı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AKSAK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İki zaman aksak ölçüleri açıklar.</w:t>
              <w:br/>
              <w:t>11.1.1.2 İki zaman aksak ölçülerde hazırlanmış alıştırmaları okur.</w:t>
              <w:br/>
              <w:t>11.1.1.3 İki zaman aksak ölçülerde hazırlanmış alıştırmaları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AKSAK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 Üç zaman aksak ölçüleri açıklar.</w:t>
              <w:br/>
              <w:t>11.1.2.2 Üç zaman aksak ölçülerde hazırlanmış alıştırmaları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AKSAK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11.1.2.3 Üç zaman aksak ölçülerde hazırlanmış alıştırmaları yazar.</w:t>
              <w:br/>
              <w:t>11.1.3.1 Dört zaman aksak ölçüleri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AKSAK ÖLÇÜLER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11.1.3.2 Dört zaman aksak ölçülerde hazırlanmış alıştırmaları okur.</w:t>
              <w:br/>
              <w:t>11.1.3.3 Dört zaman aksak ölçülerde hazırlanmış alıştırmaları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Birinci çevrim konumunda majör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 Birinci çevrim konumunda majör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Birinci çevrim konumunda majör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Birinci çevrim konumunda minör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11.2.2.2 Birinci çevrim konumunda minör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11.2.2.3 Birinci çevrim konumunda minör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İkinci çevrim konumunda majör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11.2.3.2 İkinci çevrim konumunda majör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11.2.3.3 İkinci çevrim konumunda majör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11.2.4.1 İkinci çevrim konumunda minör akoru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11.2.4.2 İkinci çevrim konumunda minör akoru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11.2.4.3 İkinci çevrim konumunda minör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11.2.4.3 İkinci çevrim konumunda minör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11.2.4.3 İkinci çevrim konumunda minör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AKOR ÇEVRİMLERİ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11.2.4.3 İkinci çevrim konumunda minör akoru işitsel olarak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KADANS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Plagal kadans oluşturur.</w:t>
              <w:br/>
              <w:t>11.3.1.2 Plagal kadans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KADANS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11.3.2.1 Otantik kadans oluşturur.</w:t>
              <w:br/>
              <w:t>11.3.2.2 Otantik kadans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KADANS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 Tam kadans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KADANS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11.3.3.2 Tam kadans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Re majör diziyi oluşturur.</w:t>
              <w:br/>
              <w:t>11.4.1.2 Re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11.4.1.3 Re majör tonundaki solfejleri okur.</w:t>
              <w:br/>
              <w:t>11.4.1.4 Re majör tonundaki ezgileri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11.4.2.1 Si minör diziyi oluşturur.</w:t>
              <w:br/>
              <w:t>11.4.2.2 Si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11.4.2.3 Si minör tonundaki solfejleri okur.</w:t>
              <w:br/>
              <w:t>11.4.2.4 Si minör tonundaki ezgileri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11.4.3.1 Si bemol majör diziyi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11.4.3.2 Si bemol majör dizinin derecelerini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11.4.3.3 Si bemol majör tonundaki solfejleri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11.4.3.4 Si bemol majör tonundaki ezgileri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11.4.4.1 Sol minör diziyi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11.4.4.2 Sol minör dizinin derecelerini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11.4.4.3 Sol minör tonundaki solfejleri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DİYEZLİ  İKİ BEMOLLÜ TONLAR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11.4.4.4 Sol minör tonundaki ezgileri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