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BREYSEL SES EğTM(YEN*)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FİZİKSEL OLUŞUMU DOĞRU NEFES KULLANIMI VE İNSAN SESİ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İnsan sesinin müzik eğitimindeki önemini açıklar.</w:t>
              <w:br/>
              <w:t>1.2.1 Sesi oluşturan üst solunum yolu mekanizmalarının işlevlerini açıklar.</w:t>
            </w:r>
          </w:p>
        </w:tc>
        <w:tc>
          <w:tcPr>
            <w:tcW w:w="3686" w:type="dxa"/>
            <w:vAlign w:val="center"/>
          </w:tcPr>
          <w:p w:rsidR="00C60E81" w:rsidRPr="00C60E81" w:rsidRDefault="00C60E81" w:rsidP="00262F51">
            <w:pPr>
              <w:rPr>
                <w:sz w:val="14"/>
                <w:szCs w:val="14"/>
              </w:rPr>
            </w:pPr>
            <w:r w:rsidRPr="00C60E81">
              <w:rPr>
                <w:sz w:val="14"/>
                <w:szCs w:val="14"/>
              </w:rPr>
              <w:t>Ağız damak dil dudak dişler burun çene larinks ve ses tellerinin vokal kordlar işlevleri açıklanır.</w:t>
              <w:br/>
              <w:t>Nefes alıp vermeyi sağlayan yapı ve organlar ile doğru nefes alma becerisi hakkında bilgilere yer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FİZİKSEL OLUŞUMU DOĞRU NEFES KULLANIMI VE İNSAN SESİ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Sesi oluşturan alt solunum yolu mekanizmalarının işlevlerini açıklar.</w:t>
            </w:r>
          </w:p>
        </w:tc>
        <w:tc>
          <w:tcPr>
            <w:tcW w:w="3686" w:type="dxa"/>
            <w:vAlign w:val="center"/>
          </w:tcPr>
          <w:p w:rsidR="00C60E81" w:rsidRPr="00C60E81" w:rsidRDefault="00C60E81" w:rsidP="00262F51">
            <w:pPr>
              <w:rPr>
                <w:sz w:val="14"/>
                <w:szCs w:val="14"/>
              </w:rPr>
            </w:pPr>
            <w:r w:rsidRPr="00C60E81">
              <w:rPr>
                <w:sz w:val="14"/>
                <w:szCs w:val="14"/>
              </w:rPr>
              <w:t>Akciğerler kaburga ve göğüs kafesinin işlevleri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FİZİKSEL OLUŞUMU DOĞRU NEFES KULLANIMI VE İNSAN SESİ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Ses türlerini ayırt eder.</w:t>
            </w:r>
          </w:p>
        </w:tc>
        <w:tc>
          <w:tcPr>
            <w:tcW w:w="3686" w:type="dxa"/>
            <w:vAlign w:val="center"/>
          </w:tcPr>
          <w:p w:rsidR="00C60E81" w:rsidRPr="00C60E81" w:rsidRDefault="00C60E81" w:rsidP="00262F51">
            <w:pPr>
              <w:rPr>
                <w:sz w:val="14"/>
                <w:szCs w:val="14"/>
              </w:rPr>
            </w:pPr>
            <w:r w:rsidRPr="00C60E81">
              <w:rPr>
                <w:sz w:val="14"/>
                <w:szCs w:val="14"/>
              </w:rPr>
              <w:t>Soprano mezzosoprano alto tenor bariton bas sesleri tanıtılır.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FİZİKSEL OLUŞUMU DOĞRU NEFES KULLANIMI VE İNSAN SESİ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Mutasyon döneminde seste oluşan değişimi açıklar.</w:t>
            </w:r>
          </w:p>
        </w:tc>
        <w:tc>
          <w:tcPr>
            <w:tcW w:w="3686" w:type="dxa"/>
            <w:vAlign w:val="center"/>
          </w:tcPr>
          <w:p w:rsidR="00C60E81" w:rsidRPr="00C60E81" w:rsidRDefault="00C60E81" w:rsidP="00262F51">
            <w:pPr>
              <w:rPr>
                <w:sz w:val="14"/>
                <w:szCs w:val="14"/>
              </w:rPr>
            </w:pPr>
            <w:r w:rsidRPr="00C60E81">
              <w:rPr>
                <w:sz w:val="14"/>
                <w:szCs w:val="14"/>
              </w:rPr>
              <w:t>Mutasyon dönemi ses özellikleri hakkında bilgi verilir.</w:t>
              <w:br/>
              <w:t>Mutasyon döneminde seste karşılaşılan olumsuz durumlara dikkat çekilir.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FİZİKSEL OLUŞUMU DOĞRU NEFES KULLANIMI VE İNSAN SESİ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1.5.1 Ses sağlığını olumsuz etkileyen durumları açıklar.</w:t>
            </w:r>
          </w:p>
        </w:tc>
        <w:tc>
          <w:tcPr>
            <w:tcW w:w="3686" w:type="dxa"/>
            <w:vAlign w:val="center"/>
          </w:tcPr>
          <w:p w:rsidR="00C60E81" w:rsidRPr="00C60E81" w:rsidRDefault="00C60E81" w:rsidP="00262F51">
            <w:pPr>
              <w:rPr>
                <w:sz w:val="14"/>
                <w:szCs w:val="14"/>
              </w:rPr>
            </w:pPr>
            <w:r w:rsidRPr="00C60E81">
              <w:rPr>
                <w:sz w:val="14"/>
                <w:szCs w:val="14"/>
              </w:rPr>
              <w:t>Ses bozukluğuna neden olan etkenler ile bunlardan korunma yolları hakkında ses tedavi uzmanlarından foniatrist yararlanılabileceği belirtilir.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Sesini kullanırken vücudun doğru duruş pozisyonunu postür uygular.</w:t>
              <w:br/>
              <w:t>2.1.2 Solunum egzersizleri yapar.</w:t>
            </w:r>
          </w:p>
        </w:tc>
        <w:tc>
          <w:tcPr>
            <w:tcW w:w="3686" w:type="dxa"/>
            <w:vAlign w:val="center"/>
          </w:tcPr>
          <w:p w:rsidR="00C60E81" w:rsidRPr="00C60E81" w:rsidRDefault="00C60E81" w:rsidP="00262F51">
            <w:pPr>
              <w:rPr>
                <w:sz w:val="14"/>
                <w:szCs w:val="14"/>
              </w:rPr>
            </w:pPr>
            <w:r w:rsidRPr="00C60E81">
              <w:rPr>
                <w:sz w:val="14"/>
                <w:szCs w:val="14"/>
              </w:rPr>
              <w:t>Duruş pozisyonu ayna karşısında kontrol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İç yumuşama egzersizleri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2.1.4 Dış yumuşama egzersizleri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2.1.5 Diksiyon egzersizleri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2.1.6 Artikülasyon egzersizleri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2.1.7 Ses egzersizleri yapar.</w:t>
            </w:r>
          </w:p>
        </w:tc>
        <w:tc>
          <w:tcPr>
            <w:tcW w:w="3686" w:type="dxa"/>
            <w:vAlign w:val="center"/>
          </w:tcPr>
          <w:p w:rsidR="00C60E81" w:rsidRPr="00C60E81" w:rsidRDefault="00C60E81" w:rsidP="00262F51">
            <w:pPr>
              <w:rPr>
                <w:sz w:val="14"/>
                <w:szCs w:val="14"/>
              </w:rPr>
            </w:pPr>
            <w:r w:rsidRPr="00C60E81">
              <w:rPr>
                <w:sz w:val="14"/>
                <w:szCs w:val="14"/>
              </w:rPr>
              <w:t>İnici ve çıkıcı seslerle legato çalışmalarına yer verilir.</w:t>
              <w:br/>
              <w:t>İnici ve çıkıcı seslerle staccato çalışmalarına yer verilir.</w:t>
              <w:br/>
              <w:t>Majör beşli akor sesleriyle ve arpej varyasyonlarıyla ilgili alıştırmalara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2.1.8 Rezonans egzersizleri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2.1.9 Entonasyon egzersizleri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2.1.10 Register egzersizleri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Nüans terimleri ile ilgili egzersizler yapar.</w:t>
            </w:r>
          </w:p>
        </w:tc>
        <w:tc>
          <w:tcPr>
            <w:tcW w:w="3686" w:type="dxa"/>
            <w:vAlign w:val="center"/>
          </w:tcPr>
          <w:p w:rsidR="00C60E81" w:rsidRPr="00C60E81" w:rsidRDefault="00C60E81" w:rsidP="00262F51">
            <w:pPr>
              <w:rPr>
                <w:sz w:val="14"/>
                <w:szCs w:val="14"/>
              </w:rPr>
            </w:pPr>
            <w:r w:rsidRPr="00C60E81">
              <w:rPr>
                <w:sz w:val="14"/>
                <w:szCs w:val="14"/>
              </w:rPr>
              <w:t>Crescendo decrescendo diminuendo forzando nüans terimleri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Hız terimleri ile ilgili egzersizler yapar.</w:t>
            </w:r>
          </w:p>
        </w:tc>
        <w:tc>
          <w:tcPr>
            <w:tcW w:w="3686" w:type="dxa"/>
            <w:vAlign w:val="center"/>
          </w:tcPr>
          <w:p w:rsidR="00C60E81" w:rsidRPr="00C60E81" w:rsidRDefault="00C60E81" w:rsidP="00262F51">
            <w:pPr>
              <w:rPr>
                <w:sz w:val="14"/>
                <w:szCs w:val="14"/>
              </w:rPr>
            </w:pPr>
            <w:r w:rsidRPr="00C60E81">
              <w:rPr>
                <w:sz w:val="14"/>
                <w:szCs w:val="14"/>
              </w:rPr>
              <w:t>Ritardando ritenuto stretto allargando hız terimleri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3.1.1 Okul şarkılarını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şarkılar seçilir.</w:t>
              <w:br/>
              <w:t>Seslendirilen eserlerin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Okul şarkılarını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şarkılar seçilir.</w:t>
              <w:br/>
              <w:t>Seslendirilen eserlerin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Okul şarkılarını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şarkılar seçilir.</w:t>
              <w:br/>
              <w:t>Seslendirilen eserlerin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Okul şarkılarını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şarkılar seçilir.</w:t>
              <w:br/>
              <w:t>Seslendirilen eserlerin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Okul şarkılarını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şarkılar seçilir.</w:t>
              <w:br/>
              <w:t>Seslendirilen eserlerin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Halk türkülerini yöresel tavırlarına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türküler seçilir.</w:t>
              <w:br/>
              <w:t>Seslendirilen eserlerin dönem yöre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Halk türkülerini yöresel tavırlarına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türküler seçilir.</w:t>
              <w:br/>
              <w:t>Seslendirilen eserlerin dönem yöre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Halk türkülerini yöresel tavırlarına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türküler seçilir.</w:t>
              <w:br/>
              <w:t>Seslendirilen eserlerin dönem yöre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Halk türkülerini yöresel tavırlarına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türküler seçilir.</w:t>
              <w:br/>
              <w:t>Seslendirilen eserlerin dönem yöre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3.2.1 Halk türkülerini yöresel tavırlarına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türküler seçilir.</w:t>
              <w:br/>
              <w:t>Seslendirilen eserlerin dönem yöre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Halk türkülerini yöresel tavırlarına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türküler seçilir.</w:t>
              <w:br/>
              <w:t>Seslendirilen eserlerin dönem yöre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Marşları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marşlar seçilir.</w:t>
              <w:br/>
              <w:t>Seslendirilen eserlerin dönem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Marşları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marşlar seçilir.</w:t>
              <w:br/>
              <w:t>Seslendirilen eserlerin dönem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Marşları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marşlar seçilir.</w:t>
              <w:br/>
              <w:t>Seslendirilen eserlerin dönem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Marşları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marşlar seçilir.</w:t>
              <w:br/>
              <w:t>Seslendirilen eserlerin dönem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Marşları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marşlar seçilir.</w:t>
              <w:br/>
              <w:t>Seslendirilen eserlerin dönem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Marşları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marşlar seçilir.</w:t>
              <w:br/>
              <w:t>Seslendirilen eserlerin dönem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3.3.1 Marşları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marşlar seçilir.</w:t>
              <w:br/>
              <w:t>Seslendirilen eserlerin dönem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Marşları türlerine uygun seslendirir.</w:t>
            </w:r>
          </w:p>
        </w:tc>
        <w:tc>
          <w:tcPr>
            <w:tcW w:w="3686" w:type="dxa"/>
            <w:vAlign w:val="center"/>
          </w:tcPr>
          <w:p w:rsidR="00C60E81" w:rsidRPr="00C60E81" w:rsidRDefault="00C60E81" w:rsidP="00262F51">
            <w:pPr>
              <w:rPr>
                <w:sz w:val="14"/>
                <w:szCs w:val="14"/>
              </w:rPr>
            </w:pPr>
            <w:r w:rsidRPr="00C60E81">
              <w:rPr>
                <w:sz w:val="14"/>
                <w:szCs w:val="14"/>
              </w:rPr>
              <w:t>Öğrencilerin bireysel ses özelliklerine uygun marşlar seçilir.</w:t>
              <w:br/>
              <w:t>Seslendirilen eserlerin dönem karakter özelliklerine ve nüans işaretlerine dikkat çekilir.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