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TRK İşARET DL(MAARF*)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TİD1.1.1.Öğretmeni ve arkadaşlarıyla tanışırken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TİD1.1.2.Fiziksel özelliklerine ve temel duygularına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TİD1.1.3.Sınıf ve okul ortamına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Öğretmen ve Arkadaşlar Tanışma Fiziksel Özellikler ve Temel Duygular Sınıf ve Okul Ortamı</w:t>
            </w:r>
          </w:p>
        </w:tc>
        <w:tc>
          <w:tcPr>
            <w:tcW w:w="2410" w:type="dxa"/>
            <w:vAlign w:val="center"/>
          </w:tcPr>
          <w:p w:rsidR="00FE0D3B" w:rsidRPr="00FE0D3B" w:rsidRDefault="00FE0D3B" w:rsidP="001C2F89">
            <w:pPr>
              <w:rPr>
                <w:sz w:val="14"/>
                <w:szCs w:val="14"/>
              </w:rPr>
            </w:pPr>
            <w:r w:rsidRPr="00FE0D3B">
              <w:rPr>
                <w:sz w:val="14"/>
                <w:szCs w:val="14"/>
              </w:rPr>
              <w:t> TİD1.1.3.Sınıf ve okul ortamına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TİD1.2.1.Vücudumuzla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TİD1.2.2.Sağlığımızla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TİD1.2.3.Sağlıklı büyüme ve gelişme için yapması gerekenlerle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TİD1.2.4.Temizlikle ilgili günlük rutinlerini TİD ile sıralayabilme</w:t>
            </w:r>
          </w:p>
        </w:tc>
        <w:tc>
          <w:tcPr>
            <w:tcW w:w="3402" w:type="dxa"/>
            <w:vAlign w:val="center"/>
          </w:tcPr>
          <w:p w:rsidR="00FE0D3B" w:rsidRPr="00FE0D3B" w:rsidRDefault="00FE0D3B" w:rsidP="001C2F89">
            <w:pPr>
              <w:rPr>
                <w:sz w:val="14"/>
                <w:szCs w:val="14"/>
              </w:rPr>
            </w:pPr>
            <w:r w:rsidRPr="00FE0D3B">
              <w:rPr>
                <w:sz w:val="14"/>
                <w:szCs w:val="14"/>
              </w:rPr>
              <w:t>a Temizlik rutinlerini zamansal olarak sıralar.</w:t>
              <w:b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Vücudum ve Sağlığım</w:t>
            </w:r>
          </w:p>
        </w:tc>
        <w:tc>
          <w:tcPr>
            <w:tcW w:w="1985" w:type="dxa"/>
            <w:vAlign w:val="center"/>
          </w:tcPr>
          <w:p w:rsidR="00FE0D3B" w:rsidRPr="00FE0D3B" w:rsidRDefault="00FE0D3B" w:rsidP="00760F07">
            <w:pPr>
              <w:rPr>
                <w:sz w:val="14"/>
                <w:szCs w:val="14"/>
              </w:rPr>
            </w:pPr>
            <w:r w:rsidRPr="00FE0D3B">
              <w:rPr>
                <w:sz w:val="14"/>
                <w:szCs w:val="14"/>
              </w:rPr>
              <w:t>Vücudumuzun Bölümleri Sağlıklı Büyüme ve Gelişme Temizlikle İlgili Günlük Rutinler</w:t>
            </w:r>
          </w:p>
        </w:tc>
        <w:tc>
          <w:tcPr>
            <w:tcW w:w="2410" w:type="dxa"/>
            <w:vAlign w:val="center"/>
          </w:tcPr>
          <w:p w:rsidR="00FE0D3B" w:rsidRPr="00FE0D3B" w:rsidRDefault="00FE0D3B" w:rsidP="001C2F89">
            <w:pPr>
              <w:rPr>
                <w:sz w:val="14"/>
                <w:szCs w:val="14"/>
              </w:rPr>
            </w:pPr>
            <w:r w:rsidRPr="00FE0D3B">
              <w:rPr>
                <w:sz w:val="14"/>
                <w:szCs w:val="14"/>
              </w:rPr>
              <w:t> TİD1.2.4.Temizlikle ilgili günlük rutinlerini TİD ile sıralayabilme</w:t>
            </w:r>
          </w:p>
        </w:tc>
        <w:tc>
          <w:tcPr>
            <w:tcW w:w="3402" w:type="dxa"/>
            <w:vAlign w:val="center"/>
          </w:tcPr>
          <w:p w:rsidR="00FE0D3B" w:rsidRPr="00FE0D3B" w:rsidRDefault="00FE0D3B" w:rsidP="001C2F89">
            <w:pPr>
              <w:rPr>
                <w:sz w:val="14"/>
                <w:szCs w:val="14"/>
              </w:rPr>
            </w:pPr>
            <w:r w:rsidRPr="00FE0D3B">
              <w:rPr>
                <w:sz w:val="14"/>
                <w:szCs w:val="14"/>
              </w:rPr>
              <w:t>a Temizlik rutinlerini zamansal olarak sıralar.</w:t>
              <w:b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D13. Sağlıklı Yaşam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Aile Aile Bireylerinin Meslekleri Nezaket İfadeleri Evin Bölümleri Ev Eşyaları Adıllar</w:t>
            </w:r>
          </w:p>
        </w:tc>
        <w:tc>
          <w:tcPr>
            <w:tcW w:w="2410" w:type="dxa"/>
            <w:vAlign w:val="center"/>
          </w:tcPr>
          <w:p w:rsidR="00FE0D3B" w:rsidRPr="00FE0D3B" w:rsidRDefault="00FE0D3B" w:rsidP="001C2F89">
            <w:pPr>
              <w:rPr>
                <w:sz w:val="14"/>
                <w:szCs w:val="14"/>
              </w:rPr>
            </w:pPr>
            <w:r w:rsidRPr="00FE0D3B">
              <w:rPr>
                <w:sz w:val="14"/>
                <w:szCs w:val="14"/>
              </w:rPr>
              <w:t> TİD1.3.1.Aile ve toplum yaşantısı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Aile Aile Bireylerinin Meslekleri Nezaket İfadeleri Evin Bölümleri Ev Eşyaları Adıllar</w:t>
            </w:r>
          </w:p>
        </w:tc>
        <w:tc>
          <w:tcPr>
            <w:tcW w:w="2410" w:type="dxa"/>
            <w:vAlign w:val="center"/>
          </w:tcPr>
          <w:p w:rsidR="00FE0D3B" w:rsidRPr="00FE0D3B" w:rsidRDefault="00FE0D3B" w:rsidP="001C2F89">
            <w:pPr>
              <w:rPr>
                <w:sz w:val="14"/>
                <w:szCs w:val="14"/>
              </w:rPr>
            </w:pPr>
            <w:r w:rsidRPr="00FE0D3B">
              <w:rPr>
                <w:sz w:val="14"/>
                <w:szCs w:val="14"/>
              </w:rPr>
              <w:t> TİD1.3.2.Evin bölümleri ve eşyaları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Zıt Kavramlar Renkler ve Uzamsal İlişkiler</w:t>
            </w:r>
          </w:p>
        </w:tc>
        <w:tc>
          <w:tcPr>
            <w:tcW w:w="1985" w:type="dxa"/>
            <w:vAlign w:val="center"/>
          </w:tcPr>
          <w:p w:rsidR="00FE0D3B" w:rsidRPr="00FE0D3B" w:rsidRDefault="00FE0D3B" w:rsidP="00760F07">
            <w:pPr>
              <w:rPr>
                <w:sz w:val="14"/>
                <w:szCs w:val="14"/>
              </w:rPr>
            </w:pPr>
            <w:r w:rsidRPr="00FE0D3B">
              <w:rPr>
                <w:sz w:val="14"/>
                <w:szCs w:val="14"/>
              </w:rPr>
              <w:t>Zıt Kavramlar Renkler Uzamsal İlişkiler</w:t>
            </w:r>
          </w:p>
        </w:tc>
        <w:tc>
          <w:tcPr>
            <w:tcW w:w="2410" w:type="dxa"/>
            <w:vAlign w:val="center"/>
          </w:tcPr>
          <w:p w:rsidR="00FE0D3B" w:rsidRPr="00FE0D3B" w:rsidRDefault="00FE0D3B" w:rsidP="001C2F89">
            <w:pPr>
              <w:rPr>
                <w:sz w:val="14"/>
                <w:szCs w:val="14"/>
              </w:rPr>
            </w:pPr>
            <w:r w:rsidRPr="00FE0D3B">
              <w:rPr>
                <w:sz w:val="14"/>
                <w:szCs w:val="14"/>
              </w:rPr>
              <w:t> TİD1.4.1.Zıt karşılığı olan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Zıt Kavramlar Renkler ve Uzamsal İlişkiler</w:t>
            </w:r>
          </w:p>
        </w:tc>
        <w:tc>
          <w:tcPr>
            <w:tcW w:w="1985" w:type="dxa"/>
            <w:vAlign w:val="center"/>
          </w:tcPr>
          <w:p w:rsidR="00FE0D3B" w:rsidRPr="00FE0D3B" w:rsidRDefault="00FE0D3B" w:rsidP="00760F07">
            <w:pPr>
              <w:rPr>
                <w:sz w:val="14"/>
                <w:szCs w:val="14"/>
              </w:rPr>
            </w:pPr>
            <w:r w:rsidRPr="00FE0D3B">
              <w:rPr>
                <w:sz w:val="14"/>
                <w:szCs w:val="14"/>
              </w:rPr>
              <w:t>Zıt Kavramlar Renkler Uzamsal İlişkiler</w:t>
            </w:r>
          </w:p>
        </w:tc>
        <w:tc>
          <w:tcPr>
            <w:tcW w:w="2410" w:type="dxa"/>
            <w:vAlign w:val="center"/>
          </w:tcPr>
          <w:p w:rsidR="00FE0D3B" w:rsidRPr="00FE0D3B" w:rsidRDefault="00FE0D3B" w:rsidP="001C2F89">
            <w:pPr>
              <w:rPr>
                <w:sz w:val="14"/>
                <w:szCs w:val="14"/>
              </w:rPr>
            </w:pPr>
            <w:r w:rsidRPr="00FE0D3B">
              <w:rPr>
                <w:sz w:val="14"/>
                <w:szCs w:val="14"/>
              </w:rPr>
              <w:t> TİD1.4.2.Renklerle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Zıt Kavramlar Renkler ve Uzamsal İlişkiler</w:t>
            </w:r>
          </w:p>
        </w:tc>
        <w:tc>
          <w:tcPr>
            <w:tcW w:w="1985" w:type="dxa"/>
            <w:vAlign w:val="center"/>
          </w:tcPr>
          <w:p w:rsidR="00FE0D3B" w:rsidRPr="00FE0D3B" w:rsidRDefault="00FE0D3B" w:rsidP="00760F07">
            <w:pPr>
              <w:rPr>
                <w:sz w:val="14"/>
                <w:szCs w:val="14"/>
              </w:rPr>
            </w:pPr>
            <w:r w:rsidRPr="00FE0D3B">
              <w:rPr>
                <w:sz w:val="14"/>
                <w:szCs w:val="14"/>
              </w:rPr>
              <w:t>Zıt Kavramlar Renkler Uzamsal İlişkiler</w:t>
            </w:r>
          </w:p>
        </w:tc>
        <w:tc>
          <w:tcPr>
            <w:tcW w:w="2410" w:type="dxa"/>
            <w:vAlign w:val="center"/>
          </w:tcPr>
          <w:p w:rsidR="00FE0D3B" w:rsidRPr="00FE0D3B" w:rsidRDefault="00FE0D3B" w:rsidP="001C2F89">
            <w:pPr>
              <w:rPr>
                <w:sz w:val="14"/>
                <w:szCs w:val="14"/>
              </w:rPr>
            </w:pPr>
            <w:r w:rsidRPr="00FE0D3B">
              <w:rPr>
                <w:sz w:val="14"/>
                <w:szCs w:val="14"/>
              </w:rPr>
              <w:t> TİD1.4.3.Uzamsal ilişkilerle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Yiyecek ve İçecek</w:t>
            </w:r>
          </w:p>
        </w:tc>
        <w:tc>
          <w:tcPr>
            <w:tcW w:w="1985" w:type="dxa"/>
            <w:vAlign w:val="center"/>
          </w:tcPr>
          <w:p w:rsidR="00FE0D3B" w:rsidRPr="00FE0D3B" w:rsidRDefault="00FE0D3B" w:rsidP="00760F07">
            <w:pPr>
              <w:rPr>
                <w:sz w:val="14"/>
                <w:szCs w:val="14"/>
              </w:rPr>
            </w:pPr>
            <w:r w:rsidRPr="00FE0D3B">
              <w:rPr>
                <w:sz w:val="14"/>
                <w:szCs w:val="14"/>
              </w:rPr>
              <w:t>Meyve ve Sebzeler Kahvaltılıklar Yiyecek ve İçecek</w:t>
            </w:r>
          </w:p>
        </w:tc>
        <w:tc>
          <w:tcPr>
            <w:tcW w:w="2410" w:type="dxa"/>
            <w:vAlign w:val="center"/>
          </w:tcPr>
          <w:p w:rsidR="00FE0D3B" w:rsidRPr="00FE0D3B" w:rsidRDefault="00FE0D3B" w:rsidP="001C2F89">
            <w:pPr>
              <w:rPr>
                <w:sz w:val="14"/>
                <w:szCs w:val="14"/>
              </w:rPr>
            </w:pPr>
            <w:r w:rsidRPr="00FE0D3B">
              <w:rPr>
                <w:sz w:val="14"/>
                <w:szCs w:val="14"/>
              </w:rPr>
              <w:t> TİD1.5.1.Meyve ve sebzelerle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Yiyecek ve İçecek</w:t>
            </w:r>
          </w:p>
        </w:tc>
        <w:tc>
          <w:tcPr>
            <w:tcW w:w="1985" w:type="dxa"/>
            <w:vAlign w:val="center"/>
          </w:tcPr>
          <w:p w:rsidR="00FE0D3B" w:rsidRPr="00FE0D3B" w:rsidRDefault="00FE0D3B" w:rsidP="00760F07">
            <w:pPr>
              <w:rPr>
                <w:sz w:val="14"/>
                <w:szCs w:val="14"/>
              </w:rPr>
            </w:pPr>
            <w:r w:rsidRPr="00FE0D3B">
              <w:rPr>
                <w:sz w:val="14"/>
                <w:szCs w:val="14"/>
              </w:rPr>
              <w:t>Meyve ve Sebzeler Kahvaltılıklar Yiyecek ve İçecek</w:t>
            </w:r>
          </w:p>
        </w:tc>
        <w:tc>
          <w:tcPr>
            <w:tcW w:w="2410" w:type="dxa"/>
            <w:vAlign w:val="center"/>
          </w:tcPr>
          <w:p w:rsidR="00FE0D3B" w:rsidRPr="00FE0D3B" w:rsidRDefault="00FE0D3B" w:rsidP="001C2F89">
            <w:pPr>
              <w:rPr>
                <w:sz w:val="14"/>
                <w:szCs w:val="14"/>
              </w:rPr>
            </w:pPr>
            <w:r w:rsidRPr="00FE0D3B">
              <w:rPr>
                <w:sz w:val="14"/>
                <w:szCs w:val="14"/>
              </w:rPr>
              <w:t> TİD1.5.2.Kahvaltılıklarla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Yiyecek ve İçecek</w:t>
            </w:r>
          </w:p>
        </w:tc>
        <w:tc>
          <w:tcPr>
            <w:tcW w:w="1985" w:type="dxa"/>
            <w:vAlign w:val="center"/>
          </w:tcPr>
          <w:p w:rsidR="00FE0D3B" w:rsidRPr="00FE0D3B" w:rsidRDefault="00FE0D3B" w:rsidP="00760F07">
            <w:pPr>
              <w:rPr>
                <w:sz w:val="14"/>
                <w:szCs w:val="14"/>
              </w:rPr>
            </w:pPr>
            <w:r w:rsidRPr="00FE0D3B">
              <w:rPr>
                <w:sz w:val="14"/>
                <w:szCs w:val="14"/>
              </w:rPr>
              <w:t>Meyve ve Sebzeler Kahvaltılıklar Yiyecek ve İçecek</w:t>
            </w:r>
          </w:p>
        </w:tc>
        <w:tc>
          <w:tcPr>
            <w:tcW w:w="2410" w:type="dxa"/>
            <w:vAlign w:val="center"/>
          </w:tcPr>
          <w:p w:rsidR="00FE0D3B" w:rsidRPr="00FE0D3B" w:rsidRDefault="00FE0D3B" w:rsidP="001C2F89">
            <w:pPr>
              <w:rPr>
                <w:sz w:val="14"/>
                <w:szCs w:val="14"/>
              </w:rPr>
            </w:pPr>
            <w:r w:rsidRPr="00FE0D3B">
              <w:rPr>
                <w:sz w:val="14"/>
                <w:szCs w:val="14"/>
              </w:rPr>
              <w:t> TİD1.5.3.İçeceklerle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TİD1.6.2.Ülkemiz hakkındaki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TİD1.6.3.Millî gün ve bayramlarla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TİD1.6.4.Dinî gün ve bayramlarla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Yaşadığımız Çevre Ülkemiz Hakkındaki Temel İfadeler Millî Günler ve Bayramlar Dinî Günler ve Bayramlar</w:t>
            </w:r>
          </w:p>
        </w:tc>
        <w:tc>
          <w:tcPr>
            <w:tcW w:w="2410" w:type="dxa"/>
            <w:vAlign w:val="center"/>
          </w:tcPr>
          <w:p w:rsidR="00FE0D3B" w:rsidRPr="00FE0D3B" w:rsidRDefault="00FE0D3B" w:rsidP="001C2F89">
            <w:pPr>
              <w:rPr>
                <w:sz w:val="14"/>
                <w:szCs w:val="14"/>
              </w:rPr>
            </w:pPr>
            <w:r w:rsidRPr="00FE0D3B">
              <w:rPr>
                <w:sz w:val="14"/>
                <w:szCs w:val="14"/>
              </w:rPr>
              <w:t> TİD1.6.4.Dinî gün ve bayramlarla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TİD1.7.1.Yakın çevremizdeki canlılarla ilgili kavramların işaretlerini kullanarak TİD ile iletişim kurabilme 39 TÜRK İŞARET DİLİ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TİD1.7.2.Dünya gök cisimleri gece ve gündüz kavramlarının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TİD1.7.3.Mevsimlerle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TİD1.7.4.Doğa ve çevre kavramlarını TİD ile karşılaştırabilme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Yakın Çevresindeki Hayvanlar ve Bitkiler Dünya Gök Cisimleri Gece ve Gündüz Mevsimler ve Giysiler</w:t>
            </w:r>
          </w:p>
        </w:tc>
        <w:tc>
          <w:tcPr>
            <w:tcW w:w="2410" w:type="dxa"/>
            <w:vAlign w:val="center"/>
          </w:tcPr>
          <w:p w:rsidR="00FE0D3B" w:rsidRPr="00FE0D3B" w:rsidRDefault="00FE0D3B" w:rsidP="001C2F89">
            <w:pPr>
              <w:rPr>
                <w:sz w:val="14"/>
                <w:szCs w:val="14"/>
              </w:rPr>
            </w:pPr>
            <w:r w:rsidRPr="00FE0D3B">
              <w:rPr>
                <w:sz w:val="14"/>
                <w:szCs w:val="14"/>
              </w:rPr>
              <w:t> TİD1.7.4.Doğa ve çevre kavramlarını TİD ile karşılaştırabilme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TİD1.8.1.Oyunlarında oyun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TİD1.8.2.Spor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TİD1.8.3.Oyunlarda ve spor etkinliklerinde TİD ile grup dinamiğini sağlayabilme</w:t>
            </w:r>
          </w:p>
        </w:tc>
        <w:tc>
          <w:tcPr>
            <w:tcW w:w="3402" w:type="dxa"/>
            <w:vAlign w:val="center"/>
          </w:tcPr>
          <w:p w:rsidR="00FE0D3B" w:rsidRPr="00FE0D3B" w:rsidRDefault="00FE0D3B" w:rsidP="001C2F89">
            <w:pPr>
              <w:rPr>
                <w:sz w:val="14"/>
                <w:szCs w:val="14"/>
              </w:rPr>
            </w:pPr>
            <w:r w:rsidRPr="00FE0D3B">
              <w:rPr>
                <w:sz w:val="14"/>
                <w:szCs w:val="14"/>
              </w:rPr>
              <w:t>a Oyunlarda ve spor etkinliklerinde TİD ile görev paylaşımı yapar.</w:t>
              <w:br/>
              <w:t>b Oyunlarda ve spor etkinliklerinde TİD ile gruba katkı sağlar.</w:t>
              <w:br/>
              <w:t>c Oyunlarda ve spor etkinliklerinde TİD ile yardımlaşır.</w:t>
              <w:b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Sayılar 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Sayılar ve Nicelikler Geometrik Şekiller Zaman ile İlgili Kavramlar</w:t>
            </w:r>
          </w:p>
        </w:tc>
        <w:tc>
          <w:tcPr>
            <w:tcW w:w="2410" w:type="dxa"/>
            <w:vAlign w:val="center"/>
          </w:tcPr>
          <w:p w:rsidR="00FE0D3B" w:rsidRPr="00FE0D3B" w:rsidRDefault="00FE0D3B" w:rsidP="001C2F89">
            <w:pPr>
              <w:rPr>
                <w:sz w:val="14"/>
                <w:szCs w:val="14"/>
              </w:rPr>
            </w:pPr>
            <w:r w:rsidRPr="00FE0D3B">
              <w:rPr>
                <w:sz w:val="14"/>
                <w:szCs w:val="14"/>
              </w:rPr>
              <w:t> TİD1.9.1.0dan 20ye kadar olan sayıların işaretlerini TİD ile iletişim kurarken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Sayılar 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Sayılar ve Nicelikler Geometrik Şekiller Zaman ile İlgili Kavramlar</w:t>
            </w:r>
          </w:p>
        </w:tc>
        <w:tc>
          <w:tcPr>
            <w:tcW w:w="2410" w:type="dxa"/>
            <w:vAlign w:val="center"/>
          </w:tcPr>
          <w:p w:rsidR="00FE0D3B" w:rsidRPr="00FE0D3B" w:rsidRDefault="00FE0D3B" w:rsidP="001C2F89">
            <w:pPr>
              <w:rPr>
                <w:sz w:val="14"/>
                <w:szCs w:val="14"/>
              </w:rPr>
            </w:pPr>
            <w:r w:rsidRPr="00FE0D3B">
              <w:rPr>
                <w:sz w:val="14"/>
                <w:szCs w:val="14"/>
              </w:rPr>
              <w:t> TİD1.9.2.Temel geometrik şekillerle ilgili kavramların işaretlerini TİD ile iletişim kurarken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Sayılar 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Sayılar ve Nicelikler Geometrik Şekiller Zaman ile İlgili Kavramlar</w:t>
            </w:r>
          </w:p>
        </w:tc>
        <w:tc>
          <w:tcPr>
            <w:tcW w:w="2410" w:type="dxa"/>
            <w:vAlign w:val="center"/>
          </w:tcPr>
          <w:p w:rsidR="00FE0D3B" w:rsidRPr="00FE0D3B" w:rsidRDefault="00FE0D3B" w:rsidP="001C2F89">
            <w:pPr>
              <w:rPr>
                <w:sz w:val="14"/>
                <w:szCs w:val="14"/>
              </w:rPr>
            </w:pPr>
            <w:r w:rsidRPr="00FE0D3B">
              <w:rPr>
                <w:sz w:val="14"/>
                <w:szCs w:val="14"/>
              </w:rPr>
              <w:t> TİD1.9.3.Zamanla ilgili temel kavramların işaretlerini TİD ile iletişim kurarken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Taşıtlar ve Trafik Güvenliğim</w:t>
            </w:r>
          </w:p>
        </w:tc>
        <w:tc>
          <w:tcPr>
            <w:tcW w:w="1985" w:type="dxa"/>
            <w:vAlign w:val="center"/>
          </w:tcPr>
          <w:p w:rsidR="00FE0D3B" w:rsidRPr="00FE0D3B" w:rsidRDefault="00FE0D3B" w:rsidP="00760F07">
            <w:pPr>
              <w:rPr>
                <w:sz w:val="14"/>
                <w:szCs w:val="14"/>
              </w:rPr>
            </w:pPr>
            <w:r w:rsidRPr="00FE0D3B">
              <w:rPr>
                <w:sz w:val="14"/>
                <w:szCs w:val="14"/>
              </w:rPr>
              <w:t>Taşıtlar Temel Trafik Kuralları Çeşitli Mekânlarda Trafik Güvenliği</w:t>
            </w:r>
          </w:p>
        </w:tc>
        <w:tc>
          <w:tcPr>
            <w:tcW w:w="2410" w:type="dxa"/>
            <w:vAlign w:val="center"/>
          </w:tcPr>
          <w:p w:rsidR="00FE0D3B" w:rsidRPr="00FE0D3B" w:rsidRDefault="00FE0D3B" w:rsidP="001C2F89">
            <w:pPr>
              <w:rPr>
                <w:sz w:val="14"/>
                <w:szCs w:val="14"/>
              </w:rPr>
            </w:pPr>
            <w:r w:rsidRPr="00FE0D3B">
              <w:rPr>
                <w:sz w:val="14"/>
                <w:szCs w:val="14"/>
              </w:rPr>
              <w:t> TİD1.10.1.Taşıtlarla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SDB2.3. Sosyal Farkındalık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Taşıtlar ve Trafik Güvenliğim</w:t>
            </w:r>
          </w:p>
        </w:tc>
        <w:tc>
          <w:tcPr>
            <w:tcW w:w="1985" w:type="dxa"/>
            <w:vAlign w:val="center"/>
          </w:tcPr>
          <w:p w:rsidR="00FE0D3B" w:rsidRPr="00FE0D3B" w:rsidRDefault="00FE0D3B" w:rsidP="00760F07">
            <w:pPr>
              <w:rPr>
                <w:sz w:val="14"/>
                <w:szCs w:val="14"/>
              </w:rPr>
            </w:pPr>
            <w:r w:rsidRPr="00FE0D3B">
              <w:rPr>
                <w:sz w:val="14"/>
                <w:szCs w:val="14"/>
              </w:rPr>
              <w:t>Taşıtlar Temel Trafik Kuralları Çeşitli Mekânlarda Trafik Güvenliği</w:t>
            </w:r>
          </w:p>
        </w:tc>
        <w:tc>
          <w:tcPr>
            <w:tcW w:w="2410" w:type="dxa"/>
            <w:vAlign w:val="center"/>
          </w:tcPr>
          <w:p w:rsidR="00FE0D3B" w:rsidRPr="00FE0D3B" w:rsidRDefault="00FE0D3B" w:rsidP="001C2F89">
            <w:pPr>
              <w:rPr>
                <w:sz w:val="14"/>
                <w:szCs w:val="14"/>
              </w:rPr>
            </w:pPr>
            <w:r w:rsidRPr="00FE0D3B">
              <w:rPr>
                <w:sz w:val="14"/>
                <w:szCs w:val="14"/>
              </w:rPr>
              <w:t> TİD1.10.2.Ulaşım yollarına göre taşıtlara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SDB2.3. Sosyal Farkındalık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Taşıtlar ve Trafik Güvenliğim</w:t>
            </w:r>
          </w:p>
        </w:tc>
        <w:tc>
          <w:tcPr>
            <w:tcW w:w="1985" w:type="dxa"/>
            <w:vAlign w:val="center"/>
          </w:tcPr>
          <w:p w:rsidR="00FE0D3B" w:rsidRPr="00FE0D3B" w:rsidRDefault="00FE0D3B" w:rsidP="00760F07">
            <w:pPr>
              <w:rPr>
                <w:sz w:val="14"/>
                <w:szCs w:val="14"/>
              </w:rPr>
            </w:pPr>
            <w:r w:rsidRPr="00FE0D3B">
              <w:rPr>
                <w:sz w:val="14"/>
                <w:szCs w:val="14"/>
              </w:rPr>
              <w:t>Taşıtlar Temel Trafik Kuralları Çeşitli Mekânlarda Trafik Güvenliği</w:t>
            </w:r>
          </w:p>
        </w:tc>
        <w:tc>
          <w:tcPr>
            <w:tcW w:w="2410" w:type="dxa"/>
            <w:vAlign w:val="center"/>
          </w:tcPr>
          <w:p w:rsidR="00FE0D3B" w:rsidRPr="00FE0D3B" w:rsidRDefault="00FE0D3B" w:rsidP="001C2F89">
            <w:pPr>
              <w:rPr>
                <w:sz w:val="14"/>
                <w:szCs w:val="14"/>
              </w:rPr>
            </w:pPr>
            <w:r w:rsidRPr="00FE0D3B">
              <w:rPr>
                <w:sz w:val="14"/>
                <w:szCs w:val="14"/>
              </w:rPr>
              <w:t> TİD1.10.3.Temel trafik kurallarına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SDB2.3. Sosyal Farkındalık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kontrol listesi gözlem formu görsellerle oluşturulmuş öz değerlendirme formu kullanılarak değerlendirilebilir. Örneğin öğrencilerin öğretmenleri ve arkadaşlarıyla TİDi kullanarak tanışma sürecindeki davranışları içeren bir kontrol listesi hazırlanabilir ardından gözlem yapılarak süreç değerlendirilebilir. Öğrencilere fiziksel özelliklere sınıf ve okul ortamına ilişkin kavramları TİDi kullanarak ifade edebilecekleri performans görevleri verilebilir. Performans görevi gözlem formu ve kontrol listesi kullanılarak değerlendirilebilir. ÖĞRENMEÖĞRETME YAŞANTILARI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