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SEçMEL SPOR VE FZK ETKNLKLER (BASKETBOL(YEN*)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Hareket becerileri</w:t>
            </w:r>
          </w:p>
        </w:tc>
        <w:tc>
          <w:tcPr>
            <w:tcW w:w="3260" w:type="dxa"/>
            <w:vAlign w:val="center"/>
          </w:tcPr>
          <w:p w:rsidR="00C60E81" w:rsidRPr="00C60E81" w:rsidRDefault="00C60E81" w:rsidP="00262F51">
            <w:pPr>
              <w:rPr>
                <w:sz w:val="14"/>
                <w:szCs w:val="14"/>
              </w:rPr>
            </w:pPr>
            <w:r w:rsidRPr="00C60E81">
              <w:rPr>
                <w:sz w:val="14"/>
                <w:szCs w:val="14"/>
              </w:rPr>
              <w:t>1.1.1 Basketbol ile ilgili hareket becerileri sergiler.</w:t>
            </w:r>
          </w:p>
        </w:tc>
        <w:tc>
          <w:tcPr>
            <w:tcW w:w="3686" w:type="dxa"/>
            <w:vAlign w:val="center"/>
          </w:tcPr>
          <w:p w:rsidR="00C60E81" w:rsidRPr="00C60E81" w:rsidRDefault="00C60E81" w:rsidP="00262F51">
            <w:pPr>
              <w:rPr>
                <w:sz w:val="14"/>
                <w:szCs w:val="14"/>
              </w:rPr>
            </w:pPr>
            <w:r w:rsidRPr="00C60E81">
              <w:rPr>
                <w:sz w:val="14"/>
                <w:szCs w:val="14"/>
              </w:rPr>
              <w:t>Basketbola özgü top sürme paslaşma ve şut atma vb. beceriler ele alınmalıdır.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Hareket becerileri</w:t>
            </w:r>
          </w:p>
        </w:tc>
        <w:tc>
          <w:tcPr>
            <w:tcW w:w="3260" w:type="dxa"/>
            <w:vAlign w:val="center"/>
          </w:tcPr>
          <w:p w:rsidR="00C60E81" w:rsidRPr="00C60E81" w:rsidRDefault="00C60E81" w:rsidP="00262F51">
            <w:pPr>
              <w:rPr>
                <w:sz w:val="14"/>
                <w:szCs w:val="14"/>
              </w:rPr>
            </w:pPr>
            <w:r w:rsidRPr="00C60E81">
              <w:rPr>
                <w:sz w:val="14"/>
                <w:szCs w:val="14"/>
              </w:rPr>
              <w:t>1.1.2 Basketbol ile ilgili hareket becerilerini oyunyarışmamaç içerisinde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Basketbol ile ilgili hareket kavramlarını açıklar.</w:t>
            </w:r>
          </w:p>
        </w:tc>
        <w:tc>
          <w:tcPr>
            <w:tcW w:w="3686" w:type="dxa"/>
            <w:vAlign w:val="center"/>
          </w:tcPr>
          <w:p w:rsidR="00C60E81" w:rsidRPr="00C60E81" w:rsidRDefault="00C60E81" w:rsidP="00262F51">
            <w:pPr>
              <w:rPr>
                <w:sz w:val="14"/>
                <w:szCs w:val="14"/>
              </w:rPr>
            </w:pPr>
            <w:r w:rsidRPr="00C60E81">
              <w:rPr>
                <w:sz w:val="14"/>
                <w:szCs w:val="14"/>
              </w:rPr>
              <w:t>Basketbol ile ilgili hareket kavramlarına basketbolda turnike hatalı yürüme -steps- ve tekçift zamanlı duruş gibi ilişkin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Hareket becerileri</w:t>
            </w:r>
          </w:p>
        </w:tc>
        <w:tc>
          <w:tcPr>
            <w:tcW w:w="3260" w:type="dxa"/>
            <w:vAlign w:val="center"/>
          </w:tcPr>
          <w:p w:rsidR="00C60E81" w:rsidRPr="00C60E81" w:rsidRDefault="00C60E81" w:rsidP="00262F51">
            <w:pPr>
              <w:rPr>
                <w:sz w:val="14"/>
                <w:szCs w:val="14"/>
              </w:rPr>
            </w:pPr>
            <w:r w:rsidRPr="00C60E81">
              <w:rPr>
                <w:sz w:val="14"/>
                <w:szCs w:val="14"/>
              </w:rPr>
              <w:t>1.2.2 Basketbol ile ilgili hareket becerilerinin öğrenme ilkelerini açıklar.</w:t>
            </w:r>
          </w:p>
        </w:tc>
        <w:tc>
          <w:tcPr>
            <w:tcW w:w="3686" w:type="dxa"/>
            <w:vAlign w:val="center"/>
          </w:tcPr>
          <w:p w:rsidR="00C60E81" w:rsidRPr="00C60E81" w:rsidRDefault="00C60E81" w:rsidP="00262F51">
            <w:pPr>
              <w:rPr>
                <w:sz w:val="14"/>
                <w:szCs w:val="14"/>
              </w:rPr>
            </w:pPr>
            <w:r w:rsidRPr="00C60E81">
              <w:rPr>
                <w:sz w:val="14"/>
                <w:szCs w:val="14"/>
              </w:rPr>
              <w:t>Basketbola ait hareket becerilerine ilişkin öğrenme ilkelerine şut atmada yakından uzağa top sürmede yavaştan hızlıya vb. ait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Hareket becerileri</w:t>
            </w:r>
          </w:p>
        </w:tc>
        <w:tc>
          <w:tcPr>
            <w:tcW w:w="3260" w:type="dxa"/>
            <w:vAlign w:val="center"/>
          </w:tcPr>
          <w:p w:rsidR="00C60E81" w:rsidRPr="00C60E81" w:rsidRDefault="00C60E81" w:rsidP="00262F51">
            <w:pPr>
              <w:rPr>
                <w:sz w:val="14"/>
                <w:szCs w:val="14"/>
              </w:rPr>
            </w:pPr>
            <w:r w:rsidRPr="00C60E81">
              <w:rPr>
                <w:sz w:val="14"/>
                <w:szCs w:val="14"/>
              </w:rPr>
              <w:t>1.2.3 Basketbol ile ilgili becerilerin hareket evrelerini açıklar.</w:t>
            </w:r>
          </w:p>
        </w:tc>
        <w:tc>
          <w:tcPr>
            <w:tcW w:w="3686" w:type="dxa"/>
            <w:vAlign w:val="center"/>
          </w:tcPr>
          <w:p w:rsidR="00C60E81" w:rsidRPr="00C60E81" w:rsidRDefault="00C60E81" w:rsidP="00262F51">
            <w:pPr>
              <w:rPr>
                <w:sz w:val="14"/>
                <w:szCs w:val="14"/>
              </w:rPr>
            </w:pPr>
            <w:r w:rsidRPr="00C60E81">
              <w:rPr>
                <w:sz w:val="14"/>
                <w:szCs w:val="14"/>
              </w:rPr>
              <w:t>Basketbola özgü hareket becerilerinin evrelerine turnikede yaklaşma koşusu adımlama sıçrama ve topun arkalığa çarptırılması vb. ilişkin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1.3.1 Basketbol ile ilgili temel stratejileri ve taktikleri açıklar.</w:t>
            </w:r>
          </w:p>
        </w:tc>
        <w:tc>
          <w:tcPr>
            <w:tcW w:w="3686" w:type="dxa"/>
            <w:vAlign w:val="center"/>
          </w:tcPr>
          <w:p w:rsidR="00C60E81" w:rsidRPr="00C60E81" w:rsidRDefault="00C60E81" w:rsidP="00262F51">
            <w:pPr>
              <w:rPr>
                <w:sz w:val="14"/>
                <w:szCs w:val="14"/>
              </w:rPr>
            </w:pPr>
            <w:r w:rsidRPr="00C60E81">
              <w:rPr>
                <w:sz w:val="14"/>
                <w:szCs w:val="14"/>
              </w:rPr>
              <w:t>Basketbol branşına özgü strateji ve taktikler basketbolda adam adama savunma yapma hücum ve savunma sistemleri vb. ile ilgili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1.3.2 Basketbol ile ilgili stratejileri ve taktikleri uygular.</w:t>
            </w:r>
          </w:p>
        </w:tc>
        <w:tc>
          <w:tcPr>
            <w:tcW w:w="3686" w:type="dxa"/>
            <w:vAlign w:val="center"/>
          </w:tcPr>
          <w:p w:rsidR="00C60E81" w:rsidRPr="00C60E81" w:rsidRDefault="00C60E81" w:rsidP="00262F51">
            <w:pPr>
              <w:rPr>
                <w:sz w:val="14"/>
                <w:szCs w:val="14"/>
              </w:rPr>
            </w:pPr>
            <w:r w:rsidRPr="00C60E81">
              <w:rPr>
                <w:sz w:val="14"/>
                <w:szCs w:val="14"/>
              </w:rPr>
              <w:t>Basketbol branşına özgü strateji ve taktikleri basketbolda adam adama savunma yapma hücum ve savunma sistemleri vb. oyunetkinlikmaçlarda uygulayabileceği ortamlar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1.3.3 Basketbol ile ilgili stratejiler ve taktikler geliştirir.</w:t>
            </w:r>
          </w:p>
        </w:tc>
        <w:tc>
          <w:tcPr>
            <w:tcW w:w="3686" w:type="dxa"/>
            <w:vAlign w:val="center"/>
          </w:tcPr>
          <w:p w:rsidR="00C60E81" w:rsidRPr="00C60E81" w:rsidRDefault="00C60E81" w:rsidP="00262F51">
            <w:pPr>
              <w:rPr>
                <w:sz w:val="14"/>
                <w:szCs w:val="14"/>
              </w:rPr>
            </w:pPr>
            <w:r w:rsidRPr="00C60E81">
              <w:rPr>
                <w:sz w:val="14"/>
                <w:szCs w:val="14"/>
              </w:rPr>
              <w:t>Öğrenciden basketbol branşına ilişkin strateji ve taktik adam eksiltme boş alan yaratma vb. geliştirmesi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 Dönem 1. Sınav 1.3.4 Basketbolda başkalarının kullandığı stratejileri ve taktikleri değerlendirir.</w:t>
            </w:r>
          </w:p>
        </w:tc>
        <w:tc>
          <w:tcPr>
            <w:tcW w:w="3686" w:type="dxa"/>
            <w:vAlign w:val="center"/>
          </w:tcPr>
          <w:p w:rsidR="00C60E81" w:rsidRPr="00C60E81" w:rsidRDefault="00C60E81" w:rsidP="00262F51">
            <w:pPr>
              <w:rPr>
                <w:sz w:val="14"/>
                <w:szCs w:val="14"/>
              </w:rPr>
            </w:pPr>
            <w:r w:rsidRPr="00C60E81">
              <w:rPr>
                <w:sz w:val="14"/>
                <w:szCs w:val="14"/>
              </w:rPr>
              <w:t>Öğrenciden basketbol branşına ilişkin başkalarının kullandığı stratejileri ve taktikleri adam eksiltme boş alan yaratma vb. değerlendirmesi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1.3.4 Basketbolda başkalarının kullandığı stratejileri ve taktikleri değerlendirir.</w:t>
            </w:r>
          </w:p>
        </w:tc>
        <w:tc>
          <w:tcPr>
            <w:tcW w:w="3686" w:type="dxa"/>
            <w:vAlign w:val="center"/>
          </w:tcPr>
          <w:p w:rsidR="00C60E81" w:rsidRPr="00C60E81" w:rsidRDefault="00C60E81" w:rsidP="00262F51">
            <w:pPr>
              <w:rPr>
                <w:sz w:val="14"/>
                <w:szCs w:val="14"/>
              </w:rPr>
            </w:pPr>
            <w:r w:rsidRPr="00C60E81">
              <w:rPr>
                <w:sz w:val="14"/>
                <w:szCs w:val="14"/>
              </w:rPr>
              <w:t>Öğrenciden basketbol branşına ilişkin başkalarının kullandığı stratejileri ve taktikleri adam eksiltme boş alan yaratma vb. değerlendirmesi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1.3.4 Basketbolda başkalarının kullandığı stratejileri ve taktikleri değerlendirir.</w:t>
            </w:r>
          </w:p>
        </w:tc>
        <w:tc>
          <w:tcPr>
            <w:tcW w:w="3686" w:type="dxa"/>
            <w:vAlign w:val="center"/>
          </w:tcPr>
          <w:p w:rsidR="00C60E81" w:rsidRPr="00C60E81" w:rsidRDefault="00C60E81" w:rsidP="00262F51">
            <w:pPr>
              <w:rPr>
                <w:sz w:val="14"/>
                <w:szCs w:val="14"/>
              </w:rPr>
            </w:pPr>
            <w:r w:rsidRPr="00C60E81">
              <w:rPr>
                <w:sz w:val="14"/>
                <w:szCs w:val="14"/>
              </w:rPr>
              <w:t>Öğrenciden basketbol branşına ilişkin başkalarının kullandığı stratejileri ve taktikleri adam eksiltme boş alan yaratma vb. değerlendirmesi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1.3.4 Basketbolda başkalarının kullandığı stratejileri ve taktikleri değerlendirir.</w:t>
            </w:r>
          </w:p>
        </w:tc>
        <w:tc>
          <w:tcPr>
            <w:tcW w:w="3686" w:type="dxa"/>
            <w:vAlign w:val="center"/>
          </w:tcPr>
          <w:p w:rsidR="00C60E81" w:rsidRPr="00C60E81" w:rsidRDefault="00C60E81" w:rsidP="00262F51">
            <w:pPr>
              <w:rPr>
                <w:sz w:val="14"/>
                <w:szCs w:val="14"/>
              </w:rPr>
            </w:pPr>
            <w:r w:rsidRPr="00C60E81">
              <w:rPr>
                <w:sz w:val="14"/>
                <w:szCs w:val="14"/>
              </w:rPr>
              <w:t>Öğrenciden basketbol branşına ilişkin başkalarının kullandığı stratejileri ve taktikleri adam eksiltme boş alan yaratma vb. değerlendirmesi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Fiziksel uygunluk</w:t>
            </w:r>
          </w:p>
        </w:tc>
        <w:tc>
          <w:tcPr>
            <w:tcW w:w="3260" w:type="dxa"/>
            <w:vAlign w:val="center"/>
          </w:tcPr>
          <w:p w:rsidR="00C60E81" w:rsidRPr="00C60E81" w:rsidRDefault="00C60E81" w:rsidP="00262F51">
            <w:pPr>
              <w:rPr>
                <w:sz w:val="14"/>
                <w:szCs w:val="14"/>
              </w:rPr>
            </w:pPr>
            <w:r w:rsidRPr="00C60E81">
              <w:rPr>
                <w:sz w:val="14"/>
                <w:szCs w:val="14"/>
              </w:rPr>
              <w:t>2.1.1 Basketbol branşı ile ilgili fiziksel uygunluk kavramlarını açıklar.</w:t>
            </w:r>
          </w:p>
        </w:tc>
        <w:tc>
          <w:tcPr>
            <w:tcW w:w="3686" w:type="dxa"/>
            <w:vAlign w:val="center"/>
          </w:tcPr>
          <w:p w:rsidR="00C60E81" w:rsidRPr="00C60E81" w:rsidRDefault="00C60E81" w:rsidP="00262F51">
            <w:pPr>
              <w:rPr>
                <w:sz w:val="14"/>
                <w:szCs w:val="14"/>
              </w:rPr>
            </w:pPr>
            <w:r w:rsidRPr="00C60E81">
              <w:rPr>
                <w:sz w:val="14"/>
                <w:szCs w:val="14"/>
              </w:rPr>
              <w:t>Basketbol branşına özgü hız güç çeviklik ve koordinasyon vb. fiziksel uygunluk kavramları ile ilgili açıklamalar yapmalıdır.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Fiziksel uygunluk</w:t>
            </w:r>
          </w:p>
        </w:tc>
        <w:tc>
          <w:tcPr>
            <w:tcW w:w="3260" w:type="dxa"/>
            <w:vAlign w:val="center"/>
          </w:tcPr>
          <w:p w:rsidR="00C60E81" w:rsidRPr="00C60E81" w:rsidRDefault="00C60E81" w:rsidP="00262F51">
            <w:pPr>
              <w:rPr>
                <w:sz w:val="14"/>
                <w:szCs w:val="14"/>
              </w:rPr>
            </w:pPr>
            <w:r w:rsidRPr="00C60E81">
              <w:rPr>
                <w:sz w:val="14"/>
                <w:szCs w:val="14"/>
              </w:rPr>
              <w:t>2.1.2 Basketbol branşı ile ilgili fiziksel uygunluk geliştirme ilkelerini açıklar.</w:t>
            </w:r>
          </w:p>
        </w:tc>
        <w:tc>
          <w:tcPr>
            <w:tcW w:w="3686" w:type="dxa"/>
            <w:vAlign w:val="center"/>
          </w:tcPr>
          <w:p w:rsidR="00C60E81" w:rsidRPr="00C60E81" w:rsidRDefault="00C60E81" w:rsidP="00262F51">
            <w:pPr>
              <w:rPr>
                <w:sz w:val="14"/>
                <w:szCs w:val="14"/>
              </w:rPr>
            </w:pPr>
            <w:r w:rsidRPr="00C60E81">
              <w:rPr>
                <w:sz w:val="14"/>
                <w:szCs w:val="14"/>
              </w:rPr>
              <w:t>Basketbol branşına özgü hız güç çeviklik ve koordinasyon vb. fiziksel uygunluk bileşenlerinin bireye özgü nasıl geliştirilmesi gerektiği ile ilgili açıklamalar yapmalıdır.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2.1.3 Basketbol branşı ile ilgili fiziksel uygunluğunu geliştirir.</w:t>
            </w:r>
          </w:p>
        </w:tc>
        <w:tc>
          <w:tcPr>
            <w:tcW w:w="3686" w:type="dxa"/>
            <w:vAlign w:val="center"/>
          </w:tcPr>
          <w:p w:rsidR="00C60E81" w:rsidRPr="00C60E81" w:rsidRDefault="00C60E81" w:rsidP="00262F51">
            <w:pPr>
              <w:rPr>
                <w:sz w:val="14"/>
                <w:szCs w:val="14"/>
              </w:rPr>
            </w:pPr>
            <w:r w:rsidRPr="00C60E81">
              <w:rPr>
                <w:sz w:val="14"/>
                <w:szCs w:val="14"/>
              </w:rPr>
              <w:t>Öğrencilerin basketbol branşına özgü fiziksel uygunluk bileşenlerini geliştirmek için gerekli fırsatlar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Fiziksel uygunluk</w:t>
            </w:r>
          </w:p>
        </w:tc>
        <w:tc>
          <w:tcPr>
            <w:tcW w:w="3260" w:type="dxa"/>
            <w:vAlign w:val="center"/>
          </w:tcPr>
          <w:p w:rsidR="00C60E81" w:rsidRPr="00C60E81" w:rsidRDefault="00C60E81" w:rsidP="00262F51">
            <w:pPr>
              <w:rPr>
                <w:sz w:val="14"/>
                <w:szCs w:val="14"/>
              </w:rPr>
            </w:pPr>
            <w:r w:rsidRPr="00C60E81">
              <w:rPr>
                <w:sz w:val="14"/>
                <w:szCs w:val="14"/>
              </w:rPr>
              <w:t>2.1.4 Basketbol branşı ile ilgili fiziksel uygunluk gelişimini analiz eder.</w:t>
            </w:r>
          </w:p>
        </w:tc>
        <w:tc>
          <w:tcPr>
            <w:tcW w:w="3686" w:type="dxa"/>
            <w:vAlign w:val="center"/>
          </w:tcPr>
          <w:p w:rsidR="00C60E81" w:rsidRPr="00C60E81" w:rsidRDefault="00C60E81" w:rsidP="00262F51">
            <w:pPr>
              <w:rPr>
                <w:sz w:val="14"/>
                <w:szCs w:val="14"/>
              </w:rPr>
            </w:pPr>
            <w:r w:rsidRPr="00C60E81">
              <w:rPr>
                <w:sz w:val="14"/>
                <w:szCs w:val="14"/>
              </w:rPr>
              <w:t>Öğrencilerin basketbol branşına özgü fiziksel uygunluk bileşenlerinde kendi gelişimlerini gözlemleyerek değerlendirme yapmalıdırlar.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2.2.1 Basketbol branşında etkili performans için gerekli psikolojik özellikleri sergiler.</w:t>
            </w:r>
          </w:p>
        </w:tc>
        <w:tc>
          <w:tcPr>
            <w:tcW w:w="3686" w:type="dxa"/>
            <w:vAlign w:val="center"/>
          </w:tcPr>
          <w:p w:rsidR="00C60E81" w:rsidRPr="00C60E81" w:rsidRDefault="00C60E81" w:rsidP="00262F51">
            <w:pPr>
              <w:rPr>
                <w:sz w:val="14"/>
                <w:szCs w:val="14"/>
              </w:rPr>
            </w:pPr>
            <w:r w:rsidRPr="00C60E81">
              <w:rPr>
                <w:sz w:val="14"/>
                <w:szCs w:val="14"/>
              </w:rPr>
              <w:t>Öğrencilerin basketbol branşının gerektirdiği performansı sergileyebilmeleri için gerekli olan motivasyon odaklanma çaba vb. psikolojik özellikleri sergileyebilecekleri ortamlar 3x3 maç vb.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Oyun kavramları ve kuralları</w:t>
            </w:r>
          </w:p>
        </w:tc>
        <w:tc>
          <w:tcPr>
            <w:tcW w:w="3260" w:type="dxa"/>
            <w:vAlign w:val="center"/>
          </w:tcPr>
          <w:p w:rsidR="00C60E81" w:rsidRPr="00C60E81" w:rsidRDefault="00C60E81" w:rsidP="00262F51">
            <w:pPr>
              <w:rPr>
                <w:sz w:val="14"/>
                <w:szCs w:val="14"/>
              </w:rPr>
            </w:pPr>
            <w:r w:rsidRPr="00C60E81">
              <w:rPr>
                <w:sz w:val="14"/>
                <w:szCs w:val="14"/>
              </w:rPr>
              <w:t>3.1.1 Basketbol ile ilgili oyunyarışma kurallarını sıralar.</w:t>
            </w:r>
          </w:p>
        </w:tc>
        <w:tc>
          <w:tcPr>
            <w:tcW w:w="3686" w:type="dxa"/>
            <w:vAlign w:val="center"/>
          </w:tcPr>
          <w:p w:rsidR="00C60E81" w:rsidRPr="00C60E81" w:rsidRDefault="00C60E81" w:rsidP="00262F51">
            <w:pPr>
              <w:rPr>
                <w:sz w:val="14"/>
                <w:szCs w:val="14"/>
              </w:rPr>
            </w:pPr>
            <w:r w:rsidRPr="00C60E81">
              <w:rPr>
                <w:sz w:val="14"/>
                <w:szCs w:val="14"/>
              </w:rPr>
              <w:t>Basketbol branşına özgü saha bilgisi ve oyunyarışma kuralları kısıtlamalı alan şut saati vb. ile ilgili açıklamalar yapabilmelidir.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3.1.2 Basketbolda kullanılan malzemeleri sıralar.</w:t>
            </w:r>
          </w:p>
        </w:tc>
        <w:tc>
          <w:tcPr>
            <w:tcW w:w="3686" w:type="dxa"/>
            <w:vAlign w:val="center"/>
          </w:tcPr>
          <w:p w:rsidR="00C60E81" w:rsidRPr="00C60E81" w:rsidRDefault="00C60E81" w:rsidP="00262F51">
            <w:pPr>
              <w:rPr>
                <w:sz w:val="14"/>
                <w:szCs w:val="14"/>
              </w:rPr>
            </w:pPr>
            <w:r w:rsidRPr="00C60E81">
              <w:rPr>
                <w:sz w:val="14"/>
                <w:szCs w:val="14"/>
              </w:rPr>
              <w:t>Basketbol branşında kullanılan malzemelerin top pota vb. ile ilgili açıklamalar yapabilmelidir.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3.1.3 Basketbolun tarihsel gelişim sürecini araştırır.</w:t>
            </w:r>
          </w:p>
        </w:tc>
        <w:tc>
          <w:tcPr>
            <w:tcW w:w="3686" w:type="dxa"/>
            <w:vAlign w:val="center"/>
          </w:tcPr>
          <w:p w:rsidR="00C60E81" w:rsidRPr="00C60E81" w:rsidRDefault="00C60E81" w:rsidP="00262F51">
            <w:pPr>
              <w:rPr>
                <w:sz w:val="14"/>
                <w:szCs w:val="14"/>
              </w:rPr>
            </w:pPr>
            <w:r w:rsidRPr="00C60E81">
              <w:rPr>
                <w:sz w:val="14"/>
                <w:szCs w:val="14"/>
              </w:rPr>
              <w:t>Öğrencilerin basketbol branşının ulusal ve uluslararası tarihsel gelişim sürecini anlamalarına olanak sağlayacak araştırma ödevleri Avrupa basketbol şampiyonası olimpiyatlarda basketbol tarihi vb. verilmelidir.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3.1.4 Basketbol branşı ile ilgili gelenekleri kavrar.</w:t>
            </w:r>
          </w:p>
        </w:tc>
        <w:tc>
          <w:tcPr>
            <w:tcW w:w="3686" w:type="dxa"/>
            <w:vAlign w:val="center"/>
          </w:tcPr>
          <w:p w:rsidR="00C60E81" w:rsidRPr="00C60E81" w:rsidRDefault="00C60E81" w:rsidP="00262F51">
            <w:pPr>
              <w:rPr>
                <w:sz w:val="14"/>
                <w:szCs w:val="14"/>
              </w:rPr>
            </w:pPr>
            <w:r w:rsidRPr="00C60E81">
              <w:rPr>
                <w:sz w:val="14"/>
                <w:szCs w:val="14"/>
              </w:rPr>
              <w:t>Basketbol dalına özgü etiket ritüel vb. branşa özgü rakibi selamlama ve tebrik etme şekilleri vb. geleneklerle ilgili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 Basketbol içindeki farklı rollerin sorumluluklarını açıklar.</w:t>
            </w:r>
          </w:p>
        </w:tc>
        <w:tc>
          <w:tcPr>
            <w:tcW w:w="3686" w:type="dxa"/>
            <w:vAlign w:val="center"/>
          </w:tcPr>
          <w:p w:rsidR="00C60E81" w:rsidRPr="00C60E81" w:rsidRDefault="00C60E81" w:rsidP="00262F51">
            <w:pPr>
              <w:rPr>
                <w:sz w:val="14"/>
                <w:szCs w:val="14"/>
              </w:rPr>
            </w:pPr>
            <w:r w:rsidRPr="00C60E81">
              <w:rPr>
                <w:sz w:val="14"/>
                <w:szCs w:val="14"/>
              </w:rPr>
              <w:t>Öğrenciler basketbol müsabakalarında yer alan hakem istatistikçi malzemeci vb. farklı rollerin sorumluluklarını açıklayabilmelidir.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3.2.2 Basketbola özgü organizasyonları inceleyerek sonuçları arkadaşları ile paylaşır.</w:t>
            </w:r>
          </w:p>
        </w:tc>
        <w:tc>
          <w:tcPr>
            <w:tcW w:w="3686" w:type="dxa"/>
            <w:vAlign w:val="center"/>
          </w:tcPr>
          <w:p w:rsidR="00C60E81" w:rsidRPr="00C60E81" w:rsidRDefault="00C60E81" w:rsidP="00262F51">
            <w:pPr>
              <w:rPr>
                <w:sz w:val="14"/>
                <w:szCs w:val="14"/>
              </w:rPr>
            </w:pPr>
            <w:r w:rsidRPr="00C60E81">
              <w:rPr>
                <w:sz w:val="14"/>
                <w:szCs w:val="14"/>
              </w:rPr>
              <w:t>Öğrenciye basketbol branşına özgü organizasyonları basketbolda Allstar Euroleague organizasyonları vb. incelemelerine ve ders içerisinde paylaşmalarına imkân sağlayacak ortamlar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4.1.1 Basketbolda kendisi ile ilgili riskleri azaltacak sağlık ve güvenlik önlemlerini alır.</w:t>
            </w:r>
          </w:p>
        </w:tc>
        <w:tc>
          <w:tcPr>
            <w:tcW w:w="3686" w:type="dxa"/>
            <w:vAlign w:val="center"/>
          </w:tcPr>
          <w:p w:rsidR="00C60E81" w:rsidRPr="00C60E81" w:rsidRDefault="00C60E81" w:rsidP="00262F51">
            <w:pPr>
              <w:rPr>
                <w:sz w:val="14"/>
                <w:szCs w:val="14"/>
              </w:rPr>
            </w:pPr>
            <w:r w:rsidRPr="00C60E81">
              <w:rPr>
                <w:sz w:val="14"/>
                <w:szCs w:val="14"/>
              </w:rPr>
              <w:t>Basketbol branşına özgü sağlık ve güvenlik tedbirleri ıslanan zemini bildirmesi müsabakada sert oynamaması vb. ile ilgili gerekli düzenlemeleri yapabilmelidir.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4.1.2 Basketbol ile ilgili aldığı sorumlulukları yerine getirir.</w:t>
            </w:r>
          </w:p>
        </w:tc>
        <w:tc>
          <w:tcPr>
            <w:tcW w:w="3686" w:type="dxa"/>
            <w:vAlign w:val="center"/>
          </w:tcPr>
          <w:p w:rsidR="00C60E81" w:rsidRPr="00C60E81" w:rsidRDefault="00C60E81" w:rsidP="00262F51">
            <w:pPr>
              <w:rPr>
                <w:sz w:val="14"/>
                <w:szCs w:val="14"/>
              </w:rPr>
            </w:pPr>
            <w:r w:rsidRPr="00C60E81">
              <w:rPr>
                <w:sz w:val="14"/>
                <w:szCs w:val="14"/>
              </w:rPr>
              <w:t>Basketbol branşında antrenman veya müsabakalarda kendisine verilen görevleri zamanında ve doğru bir şekilde yerine antrenman ve müsabakalara zamanında gelmeli vb. getirebilmelidir.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4.1.3 Basketbol oyunyarışmamaç sırasında kişisel bakımını ve temizliğini yapmayı alışkanlık haline getirir.</w:t>
            </w:r>
          </w:p>
        </w:tc>
        <w:tc>
          <w:tcPr>
            <w:tcW w:w="3686" w:type="dxa"/>
            <w:vAlign w:val="center"/>
          </w:tcPr>
          <w:p w:rsidR="00C60E81" w:rsidRPr="00C60E81" w:rsidRDefault="00C60E81" w:rsidP="00262F51">
            <w:pPr>
              <w:rPr>
                <w:sz w:val="14"/>
                <w:szCs w:val="14"/>
              </w:rPr>
            </w:pPr>
            <w:r w:rsidRPr="00C60E81">
              <w:rPr>
                <w:sz w:val="14"/>
                <w:szCs w:val="14"/>
              </w:rPr>
              <w:t>Basketbol branşında katıldığı antrenman veya müsabakalardan sonra terli forma ve şortunu çıkartarak kuru ve temiz kıyafetler giymeyi alışkanlık haline getirebilmelidir.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4.1.4 Okul içindedışında basketbol ile ilgili etkinliklere gönüllü olarak katılır.</w:t>
            </w:r>
          </w:p>
        </w:tc>
        <w:tc>
          <w:tcPr>
            <w:tcW w:w="3686" w:type="dxa"/>
            <w:vAlign w:val="center"/>
          </w:tcPr>
          <w:p w:rsidR="00C60E81" w:rsidRPr="00C60E81" w:rsidRDefault="00C60E81" w:rsidP="00262F51">
            <w:pPr>
              <w:rPr>
                <w:sz w:val="14"/>
                <w:szCs w:val="14"/>
              </w:rPr>
            </w:pPr>
            <w:r w:rsidRPr="00C60E81">
              <w:rPr>
                <w:sz w:val="14"/>
                <w:szCs w:val="14"/>
              </w:rPr>
              <w:t>Basketbol branşı ile ilgili sınıf içi sınıflar arası ve okullar arası organizasyonları düzenleyebileceği ve bu organizasyonlara okul içi sınıflar arası 3x3 turnuvası vb. isteyerek katılabileceği ortamlar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4.1.5 Basketbol branşına katılırken yeterli ve dengeli beslenme alışkanlığı sergiler.</w:t>
            </w:r>
          </w:p>
        </w:tc>
        <w:tc>
          <w:tcPr>
            <w:tcW w:w="3686" w:type="dxa"/>
            <w:vAlign w:val="center"/>
          </w:tcPr>
          <w:p w:rsidR="00C60E81" w:rsidRPr="00C60E81" w:rsidRDefault="00C60E81" w:rsidP="00262F51">
            <w:pPr>
              <w:rPr>
                <w:sz w:val="14"/>
                <w:szCs w:val="14"/>
              </w:rPr>
            </w:pPr>
            <w:r w:rsidRPr="00C60E81">
              <w:rPr>
                <w:sz w:val="14"/>
                <w:szCs w:val="14"/>
              </w:rPr>
              <w:t>Basketbol branşına özgü yeterli ve dengeli beslenme davranışları gösterebileceği ortamlar müsabaka öncesinde en az 2 saat önce yemek yenmesi müsabaka sırasında sıvı alımı vb.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4.2.1 Basketbolda başkaları ile ilgili riskleri azaltacak sağlık ve güvenlik önlemlerini alır.</w:t>
            </w:r>
          </w:p>
        </w:tc>
        <w:tc>
          <w:tcPr>
            <w:tcW w:w="3686" w:type="dxa"/>
            <w:vAlign w:val="center"/>
          </w:tcPr>
          <w:p w:rsidR="00C60E81" w:rsidRPr="00C60E81" w:rsidRDefault="00C60E81" w:rsidP="00262F51">
            <w:pPr>
              <w:rPr>
                <w:sz w:val="14"/>
                <w:szCs w:val="14"/>
              </w:rPr>
            </w:pPr>
            <w:r w:rsidRPr="00C60E81">
              <w:rPr>
                <w:sz w:val="14"/>
                <w:szCs w:val="14"/>
              </w:rPr>
              <w:t>Basketbol branşına özgü sağlık ve güvenlik tedbirleri ıslanan zemini bildirmesi müsabakada sert oynamaması vb. ile ilgili gerekli düzenlemeleri yapabilmelidir.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4.2.2 Takımgrup hedefleri doğrultusunda arkadaşları ile iş birliği yapar.</w:t>
            </w:r>
          </w:p>
        </w:tc>
        <w:tc>
          <w:tcPr>
            <w:tcW w:w="3686" w:type="dxa"/>
            <w:vAlign w:val="center"/>
          </w:tcPr>
          <w:p w:rsidR="00C60E81" w:rsidRPr="00C60E81" w:rsidRDefault="00C60E81" w:rsidP="00262F51">
            <w:pPr>
              <w:rPr>
                <w:sz w:val="14"/>
                <w:szCs w:val="14"/>
              </w:rPr>
            </w:pPr>
            <w:r w:rsidRPr="00C60E81">
              <w:rPr>
                <w:sz w:val="14"/>
                <w:szCs w:val="14"/>
              </w:rPr>
              <w:t>Basketbol branşında antrenman veya müsabakalarda takım arkadaşları ile takım hedefleri doğrultusunda gerekli iş birliğini antrenman ve müsabakalarda doğru zamanda doğru arkadaşına pas verebilmeli vb. yapabilmelidir.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4.2.3 Basketbol oyunyarışmamaç sırasında çeşitli iletişim becerileri sergiler.</w:t>
            </w:r>
          </w:p>
        </w:tc>
        <w:tc>
          <w:tcPr>
            <w:tcW w:w="3686" w:type="dxa"/>
            <w:vAlign w:val="center"/>
          </w:tcPr>
          <w:p w:rsidR="00C60E81" w:rsidRPr="00C60E81" w:rsidRDefault="00C60E81" w:rsidP="00262F51">
            <w:pPr>
              <w:rPr>
                <w:sz w:val="14"/>
                <w:szCs w:val="14"/>
              </w:rPr>
            </w:pPr>
            <w:r w:rsidRPr="00C60E81">
              <w:rPr>
                <w:sz w:val="14"/>
                <w:szCs w:val="14"/>
              </w:rPr>
              <w:t>Basketbol branşında düzenlenen etkinliklerde takım arkadaşı rakip antrenör ve hakemlerle doğru iletişim organizasyon ve müsabakalarda takım listesini hakemlere verme vb. sergileyebilmelidir.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4.2.4 Dürüst oyun davranışı sergiler.</w:t>
            </w:r>
          </w:p>
        </w:tc>
        <w:tc>
          <w:tcPr>
            <w:tcW w:w="3686" w:type="dxa"/>
            <w:vAlign w:val="center"/>
          </w:tcPr>
          <w:p w:rsidR="00C60E81" w:rsidRPr="00C60E81" w:rsidRDefault="00C60E81" w:rsidP="00262F51">
            <w:pPr>
              <w:rPr>
                <w:sz w:val="14"/>
                <w:szCs w:val="14"/>
              </w:rPr>
            </w:pPr>
            <w:r w:rsidRPr="00C60E81">
              <w:rPr>
                <w:sz w:val="14"/>
                <w:szCs w:val="14"/>
              </w:rPr>
              <w:t>Basketbol branşında katıldığı organizasyon veya müsabakalarda rakip oyuncular ve hakeme centilmence davranışlar sergileyebilmelidir. organizasyon ve müsabakalarda rakip oyunculara yaptığı faul sonrası özür dileme vb.</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4.2.5 Basketbol oyunyarışmamaç sırasında bireysel farklılıklara saygı gösterir.</w:t>
            </w:r>
          </w:p>
        </w:tc>
        <w:tc>
          <w:tcPr>
            <w:tcW w:w="3686" w:type="dxa"/>
            <w:vAlign w:val="center"/>
          </w:tcPr>
          <w:p w:rsidR="00C60E81" w:rsidRPr="00C60E81" w:rsidRDefault="00C60E81" w:rsidP="00262F51">
            <w:pPr>
              <w:rPr>
                <w:sz w:val="14"/>
                <w:szCs w:val="14"/>
              </w:rPr>
            </w:pPr>
            <w:r w:rsidRPr="00C60E81">
              <w:rPr>
                <w:sz w:val="14"/>
                <w:szCs w:val="14"/>
              </w:rPr>
              <w:t>Basketbol branşında katıldığı organizasyon veya müsabakalarda kendi takımında veya rakip takımda bireysel farklılığı olanlara kısa boylu kilolu vb. saygı gösterebilmelidir.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4.2.6 Bireysel farklılıkları olan öğrenciler ile birlikte etkili çalışır.</w:t>
            </w:r>
          </w:p>
        </w:tc>
        <w:tc>
          <w:tcPr>
            <w:tcW w:w="3686" w:type="dxa"/>
            <w:vAlign w:val="center"/>
          </w:tcPr>
          <w:p w:rsidR="00C60E81" w:rsidRPr="00C60E81" w:rsidRDefault="00C60E81" w:rsidP="00262F51">
            <w:pPr>
              <w:rPr>
                <w:sz w:val="14"/>
                <w:szCs w:val="14"/>
              </w:rPr>
            </w:pPr>
            <w:r w:rsidRPr="00C60E81">
              <w:rPr>
                <w:sz w:val="14"/>
                <w:szCs w:val="14"/>
              </w:rPr>
              <w:t>Basketbol branşında katıldığı organizasyon veya müsabakalarda kendi takımında veya rakip takımda bireysel farklılığı olanlarla kısa boylu kilolu gözlüklü vb.birlikte etkili çalışabilmelidir.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4.2.6 Bireysel farklılıkları olan öğrenciler ile birlikte etkili çalışır.</w:t>
            </w:r>
          </w:p>
        </w:tc>
        <w:tc>
          <w:tcPr>
            <w:tcW w:w="3686" w:type="dxa"/>
            <w:vAlign w:val="center"/>
          </w:tcPr>
          <w:p w:rsidR="00C60E81" w:rsidRPr="00C60E81" w:rsidRDefault="00C60E81" w:rsidP="00262F51">
            <w:pPr>
              <w:rPr>
                <w:sz w:val="14"/>
                <w:szCs w:val="14"/>
              </w:rPr>
            </w:pPr>
            <w:r w:rsidRPr="00C60E81">
              <w:rPr>
                <w:sz w:val="14"/>
                <w:szCs w:val="14"/>
              </w:rPr>
              <w:t>Basketbol branşında katıldığı organizasyon veya müsabakalarda kendi takımında veya rakip takımda bireysel farklılığı olanlarla kısa boylu kilolu gözlüklü vb.birlikte etkili çalışabilmelidir.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