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PLASTK TEKNOLOJS ALANI 12. SINIF  STANDART MAK̇NE ELEMANLAR (PLASṪK TEKNOLOJ̇Ṡ)(YEN*)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SÖKÜLEBİLEN BİRLEŞTİRME ELEMANLARI</w:t>
            </w:r>
          </w:p>
        </w:tc>
        <w:tc>
          <w:tcPr>
            <w:tcW w:w="2693" w:type="dxa"/>
            <w:vAlign w:val="center"/>
          </w:tcPr>
          <w:p w:rsidR="00C60E81" w:rsidRPr="00C60E81" w:rsidRDefault="00C60E81" w:rsidP="00262F51">
            <w:pPr>
              <w:rPr>
                <w:sz w:val="14"/>
                <w:szCs w:val="14"/>
              </w:rPr>
            </w:pPr>
            <w:r w:rsidRPr="00C60E81">
              <w:rPr>
                <w:sz w:val="14"/>
                <w:szCs w:val="14"/>
              </w:rPr>
              <w:t>1. Vida Dişleri ve Hesabı</w:t>
            </w:r>
          </w:p>
        </w:tc>
        <w:tc>
          <w:tcPr>
            <w:tcW w:w="3260" w:type="dxa"/>
            <w:vAlign w:val="center"/>
          </w:tcPr>
          <w:p w:rsidR="00C60E81" w:rsidRPr="00C60E81" w:rsidRDefault="00C60E81" w:rsidP="00262F51">
            <w:pPr>
              <w:rPr>
                <w:sz w:val="14"/>
                <w:szCs w:val="14"/>
              </w:rPr>
            </w:pPr>
            <w:r w:rsidRPr="00C60E81">
              <w:rPr>
                <w:sz w:val="14"/>
                <w:szCs w:val="14"/>
              </w:rPr>
              <w:t> Tekniğine uygun olarak vida dişleri çizimi hesaplamalarını ve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SÖKÜLEBİLEN BİRLEŞTİRME ELEMANLARI</w:t>
            </w:r>
          </w:p>
        </w:tc>
        <w:tc>
          <w:tcPr>
            <w:tcW w:w="2693" w:type="dxa"/>
            <w:vAlign w:val="center"/>
          </w:tcPr>
          <w:p w:rsidR="00C60E81" w:rsidRPr="00C60E81" w:rsidRDefault="00C60E81" w:rsidP="00262F51">
            <w:pPr>
              <w:rPr>
                <w:sz w:val="14"/>
                <w:szCs w:val="14"/>
              </w:rPr>
            </w:pPr>
            <w:r w:rsidRPr="00C60E81">
              <w:rPr>
                <w:sz w:val="14"/>
                <w:szCs w:val="14"/>
              </w:rPr>
              <w:t>1. Vida Dişleri ve Hesabı</w:t>
            </w:r>
          </w:p>
        </w:tc>
        <w:tc>
          <w:tcPr>
            <w:tcW w:w="3260" w:type="dxa"/>
            <w:vAlign w:val="center"/>
          </w:tcPr>
          <w:p w:rsidR="00C60E81" w:rsidRPr="00C60E81" w:rsidRDefault="00C60E81" w:rsidP="00262F51">
            <w:pPr>
              <w:rPr>
                <w:sz w:val="14"/>
                <w:szCs w:val="14"/>
              </w:rPr>
            </w:pPr>
            <w:r w:rsidRPr="00C60E81">
              <w:rPr>
                <w:sz w:val="14"/>
                <w:szCs w:val="14"/>
              </w:rPr>
              <w:t> Tekniğine uygun olarak vida dişleri çizimi hesaplamalarını ve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SÖKÜLEBİLEN BİRLEŞTİRME ELEMANLARI</w:t>
            </w:r>
          </w:p>
        </w:tc>
        <w:tc>
          <w:tcPr>
            <w:tcW w:w="2693" w:type="dxa"/>
            <w:vAlign w:val="center"/>
          </w:tcPr>
          <w:p w:rsidR="00C60E81" w:rsidRPr="00C60E81" w:rsidRDefault="00C60E81" w:rsidP="00262F51">
            <w:pPr>
              <w:rPr>
                <w:sz w:val="14"/>
                <w:szCs w:val="14"/>
              </w:rPr>
            </w:pPr>
            <w:r w:rsidRPr="00C60E81">
              <w:rPr>
                <w:sz w:val="14"/>
                <w:szCs w:val="14"/>
              </w:rPr>
              <w:t>1. Vida Dişleri ve Hesabı</w:t>
            </w:r>
          </w:p>
        </w:tc>
        <w:tc>
          <w:tcPr>
            <w:tcW w:w="3260" w:type="dxa"/>
            <w:vAlign w:val="center"/>
          </w:tcPr>
          <w:p w:rsidR="00C60E81" w:rsidRPr="00C60E81" w:rsidRDefault="00C60E81" w:rsidP="00262F51">
            <w:pPr>
              <w:rPr>
                <w:sz w:val="14"/>
                <w:szCs w:val="14"/>
              </w:rPr>
            </w:pPr>
            <w:r w:rsidRPr="00C60E81">
              <w:rPr>
                <w:sz w:val="14"/>
                <w:szCs w:val="14"/>
              </w:rPr>
              <w:t> Tekniğine uygun olarak vida dişleri çizimi hesaplamalarını ve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SÖKÜLEBİLEN BİRLEŞTİRME ELEMANLARI</w:t>
            </w:r>
          </w:p>
        </w:tc>
        <w:tc>
          <w:tcPr>
            <w:tcW w:w="2693" w:type="dxa"/>
            <w:vAlign w:val="center"/>
          </w:tcPr>
          <w:p w:rsidR="00C60E81" w:rsidRPr="00C60E81" w:rsidRDefault="00C60E81" w:rsidP="00262F51">
            <w:pPr>
              <w:rPr>
                <w:sz w:val="14"/>
                <w:szCs w:val="14"/>
              </w:rPr>
            </w:pPr>
            <w:r w:rsidRPr="00C60E81">
              <w:rPr>
                <w:sz w:val="14"/>
                <w:szCs w:val="14"/>
              </w:rPr>
              <w:t>2. Cıvatalar ve Hesabı</w:t>
            </w:r>
          </w:p>
        </w:tc>
        <w:tc>
          <w:tcPr>
            <w:tcW w:w="3260" w:type="dxa"/>
            <w:vAlign w:val="center"/>
          </w:tcPr>
          <w:p w:rsidR="00C60E81" w:rsidRPr="00C60E81" w:rsidRDefault="00C60E81" w:rsidP="00262F51">
            <w:pPr>
              <w:rPr>
                <w:sz w:val="14"/>
                <w:szCs w:val="14"/>
              </w:rPr>
            </w:pPr>
            <w:r w:rsidRPr="00C60E81">
              <w:rPr>
                <w:sz w:val="14"/>
                <w:szCs w:val="14"/>
              </w:rPr>
              <w:t> Tekniğine uygun olarak cıvata çizimi hesaplamalarını ve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SÖKÜLEBİLEN BİRLEŞTİRME ELEMANLARI</w:t>
            </w:r>
          </w:p>
        </w:tc>
        <w:tc>
          <w:tcPr>
            <w:tcW w:w="2693" w:type="dxa"/>
            <w:vAlign w:val="center"/>
          </w:tcPr>
          <w:p w:rsidR="00C60E81" w:rsidRPr="00C60E81" w:rsidRDefault="00C60E81" w:rsidP="00262F51">
            <w:pPr>
              <w:rPr>
                <w:sz w:val="14"/>
                <w:szCs w:val="14"/>
              </w:rPr>
            </w:pPr>
            <w:r w:rsidRPr="00C60E81">
              <w:rPr>
                <w:sz w:val="14"/>
                <w:szCs w:val="14"/>
              </w:rPr>
              <w:t>2. Cıvatalar ve Hesabı</w:t>
            </w:r>
          </w:p>
        </w:tc>
        <w:tc>
          <w:tcPr>
            <w:tcW w:w="3260" w:type="dxa"/>
            <w:vAlign w:val="center"/>
          </w:tcPr>
          <w:p w:rsidR="00C60E81" w:rsidRPr="00C60E81" w:rsidRDefault="00C60E81" w:rsidP="00262F51">
            <w:pPr>
              <w:rPr>
                <w:sz w:val="14"/>
                <w:szCs w:val="14"/>
              </w:rPr>
            </w:pPr>
            <w:r w:rsidRPr="00C60E81">
              <w:rPr>
                <w:sz w:val="14"/>
                <w:szCs w:val="14"/>
              </w:rPr>
              <w:t> Tekniğine uygun olarak cıvata çizimi hesaplamalarını ve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SÖKÜLEBİLEN BİRLEŞTİRME ELEMANLARI</w:t>
            </w:r>
          </w:p>
        </w:tc>
        <w:tc>
          <w:tcPr>
            <w:tcW w:w="2693" w:type="dxa"/>
            <w:vAlign w:val="center"/>
          </w:tcPr>
          <w:p w:rsidR="00C60E81" w:rsidRPr="00C60E81" w:rsidRDefault="00C60E81" w:rsidP="00262F51">
            <w:pPr>
              <w:rPr>
                <w:sz w:val="14"/>
                <w:szCs w:val="14"/>
              </w:rPr>
            </w:pPr>
            <w:r w:rsidRPr="00C60E81">
              <w:rPr>
                <w:sz w:val="14"/>
                <w:szCs w:val="14"/>
              </w:rPr>
              <w:t>2. Cıvatalar ve Hesabı</w:t>
            </w:r>
          </w:p>
        </w:tc>
        <w:tc>
          <w:tcPr>
            <w:tcW w:w="3260" w:type="dxa"/>
            <w:vAlign w:val="center"/>
          </w:tcPr>
          <w:p w:rsidR="00C60E81" w:rsidRPr="00C60E81" w:rsidRDefault="00C60E81" w:rsidP="00262F51">
            <w:pPr>
              <w:rPr>
                <w:sz w:val="14"/>
                <w:szCs w:val="14"/>
              </w:rPr>
            </w:pPr>
            <w:r w:rsidRPr="00C60E81">
              <w:rPr>
                <w:sz w:val="14"/>
                <w:szCs w:val="14"/>
              </w:rPr>
              <w:t> Tekniğine uygun olarak cıvata çizimi hesaplamalarını ve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SÖKÜLEBİLEN BİRLEŞTİRME ELEMANLARI</w:t>
            </w:r>
          </w:p>
        </w:tc>
        <w:tc>
          <w:tcPr>
            <w:tcW w:w="2693" w:type="dxa"/>
            <w:vAlign w:val="center"/>
          </w:tcPr>
          <w:p w:rsidR="00C60E81" w:rsidRPr="00C60E81" w:rsidRDefault="00C60E81" w:rsidP="00262F51">
            <w:pPr>
              <w:rPr>
                <w:sz w:val="14"/>
                <w:szCs w:val="14"/>
              </w:rPr>
            </w:pPr>
            <w:r w:rsidRPr="00C60E81">
              <w:rPr>
                <w:sz w:val="14"/>
                <w:szCs w:val="14"/>
              </w:rPr>
              <w:t>3. Somunlar ve Hesabı</w:t>
            </w:r>
          </w:p>
        </w:tc>
        <w:tc>
          <w:tcPr>
            <w:tcW w:w="3260" w:type="dxa"/>
            <w:vAlign w:val="center"/>
          </w:tcPr>
          <w:p w:rsidR="00C60E81" w:rsidRPr="00C60E81" w:rsidRDefault="00C60E81" w:rsidP="00262F51">
            <w:pPr>
              <w:rPr>
                <w:sz w:val="14"/>
                <w:szCs w:val="14"/>
              </w:rPr>
            </w:pPr>
            <w:r w:rsidRPr="00C60E81">
              <w:rPr>
                <w:sz w:val="14"/>
                <w:szCs w:val="14"/>
              </w:rPr>
              <w:t> Tekniğine uygun olarak somun çizimi hesaplamalarını ve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SÖKÜLEBİLEN BİRLEŞTİRME ELEMANLARI</w:t>
            </w:r>
          </w:p>
        </w:tc>
        <w:tc>
          <w:tcPr>
            <w:tcW w:w="2693" w:type="dxa"/>
            <w:vAlign w:val="center"/>
          </w:tcPr>
          <w:p w:rsidR="00C60E81" w:rsidRPr="00C60E81" w:rsidRDefault="00C60E81" w:rsidP="00262F51">
            <w:pPr>
              <w:rPr>
                <w:sz w:val="14"/>
                <w:szCs w:val="14"/>
              </w:rPr>
            </w:pPr>
            <w:r w:rsidRPr="00C60E81">
              <w:rPr>
                <w:sz w:val="14"/>
                <w:szCs w:val="14"/>
              </w:rPr>
              <w:t>3. Somunlar ve Hesabı</w:t>
            </w:r>
          </w:p>
        </w:tc>
        <w:tc>
          <w:tcPr>
            <w:tcW w:w="3260" w:type="dxa"/>
            <w:vAlign w:val="center"/>
          </w:tcPr>
          <w:p w:rsidR="00C60E81" w:rsidRPr="00C60E81" w:rsidRDefault="00C60E81" w:rsidP="00262F51">
            <w:pPr>
              <w:rPr>
                <w:sz w:val="14"/>
                <w:szCs w:val="14"/>
              </w:rPr>
            </w:pPr>
            <w:r w:rsidRPr="00C60E81">
              <w:rPr>
                <w:sz w:val="14"/>
                <w:szCs w:val="14"/>
              </w:rPr>
              <w:t> Tekniğine uygun olarak somun çizimi hesaplamalarını ve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SÖKÜLEBİLEN BİRLEŞTİRME ELEMANLARI</w:t>
            </w:r>
          </w:p>
        </w:tc>
        <w:tc>
          <w:tcPr>
            <w:tcW w:w="2693" w:type="dxa"/>
            <w:vAlign w:val="center"/>
          </w:tcPr>
          <w:p w:rsidR="00C60E81" w:rsidRPr="00C60E81" w:rsidRDefault="00C60E81" w:rsidP="00262F51">
            <w:pPr>
              <w:rPr>
                <w:sz w:val="14"/>
                <w:szCs w:val="14"/>
              </w:rPr>
            </w:pPr>
            <w:r w:rsidRPr="00C60E81">
              <w:rPr>
                <w:sz w:val="14"/>
                <w:szCs w:val="14"/>
              </w:rPr>
              <w:t>3. Somunlar ve Hesabı</w:t>
            </w:r>
          </w:p>
        </w:tc>
        <w:tc>
          <w:tcPr>
            <w:tcW w:w="3260" w:type="dxa"/>
            <w:vAlign w:val="center"/>
          </w:tcPr>
          <w:p w:rsidR="00C60E81" w:rsidRPr="00C60E81" w:rsidRDefault="00C60E81" w:rsidP="00262F51">
            <w:pPr>
              <w:rPr>
                <w:sz w:val="14"/>
                <w:szCs w:val="14"/>
              </w:rPr>
            </w:pPr>
            <w:r w:rsidRPr="00C60E81">
              <w:rPr>
                <w:sz w:val="14"/>
                <w:szCs w:val="14"/>
              </w:rPr>
              <w:t>1. Dönem 1. Sınav  Tekniğine uygun olarak somun çizimi hesaplamalarını ve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SÖKÜLEMEYEN BİRLEŞTİRME ELEMANLARI</w:t>
            </w:r>
          </w:p>
        </w:tc>
        <w:tc>
          <w:tcPr>
            <w:tcW w:w="2693" w:type="dxa"/>
            <w:vAlign w:val="center"/>
          </w:tcPr>
          <w:p w:rsidR="00C60E81" w:rsidRPr="00C60E81" w:rsidRDefault="00C60E81" w:rsidP="00262F51">
            <w:pPr>
              <w:rPr>
                <w:sz w:val="14"/>
                <w:szCs w:val="14"/>
              </w:rPr>
            </w:pPr>
            <w:r w:rsidRPr="00C60E81">
              <w:rPr>
                <w:sz w:val="14"/>
                <w:szCs w:val="14"/>
              </w:rPr>
              <w:t>1. Perçinler ve Hesabı</w:t>
            </w:r>
          </w:p>
        </w:tc>
        <w:tc>
          <w:tcPr>
            <w:tcW w:w="3260" w:type="dxa"/>
            <w:vAlign w:val="center"/>
          </w:tcPr>
          <w:p w:rsidR="00C60E81" w:rsidRPr="00C60E81" w:rsidRDefault="00C60E81" w:rsidP="00262F51">
            <w:pPr>
              <w:rPr>
                <w:sz w:val="14"/>
                <w:szCs w:val="14"/>
              </w:rPr>
            </w:pPr>
            <w:r w:rsidRPr="00C60E81">
              <w:rPr>
                <w:sz w:val="14"/>
                <w:szCs w:val="14"/>
              </w:rPr>
              <w:t> Tekniğine uygun olarak perçin çizimi hesaplamalarını ve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SÖKÜLEMEYEN BİRLEŞTİRME ELEMANLARI</w:t>
            </w:r>
          </w:p>
        </w:tc>
        <w:tc>
          <w:tcPr>
            <w:tcW w:w="2693" w:type="dxa"/>
            <w:vAlign w:val="center"/>
          </w:tcPr>
          <w:p w:rsidR="00C60E81" w:rsidRPr="00C60E81" w:rsidRDefault="00C60E81" w:rsidP="00262F51">
            <w:pPr>
              <w:rPr>
                <w:sz w:val="14"/>
                <w:szCs w:val="14"/>
              </w:rPr>
            </w:pPr>
            <w:r w:rsidRPr="00C60E81">
              <w:rPr>
                <w:sz w:val="14"/>
                <w:szCs w:val="14"/>
              </w:rPr>
              <w:t>1. Perçinler ve Hesabı</w:t>
            </w:r>
          </w:p>
        </w:tc>
        <w:tc>
          <w:tcPr>
            <w:tcW w:w="3260" w:type="dxa"/>
            <w:vAlign w:val="center"/>
          </w:tcPr>
          <w:p w:rsidR="00C60E81" w:rsidRPr="00C60E81" w:rsidRDefault="00C60E81" w:rsidP="00262F51">
            <w:pPr>
              <w:rPr>
                <w:sz w:val="14"/>
                <w:szCs w:val="14"/>
              </w:rPr>
            </w:pPr>
            <w:r w:rsidRPr="00C60E81">
              <w:rPr>
                <w:sz w:val="14"/>
                <w:szCs w:val="14"/>
              </w:rPr>
              <w:t> Tekniğine uygun olarak perçin çizimi hesaplamalarını ve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SÖKÜLEMEYEN BİRLEŞTİRME ELEMANLARI</w:t>
            </w:r>
          </w:p>
        </w:tc>
        <w:tc>
          <w:tcPr>
            <w:tcW w:w="2693" w:type="dxa"/>
            <w:vAlign w:val="center"/>
          </w:tcPr>
          <w:p w:rsidR="00C60E81" w:rsidRPr="00C60E81" w:rsidRDefault="00C60E81" w:rsidP="00262F51">
            <w:pPr>
              <w:rPr>
                <w:sz w:val="14"/>
                <w:szCs w:val="14"/>
              </w:rPr>
            </w:pPr>
            <w:r w:rsidRPr="00C60E81">
              <w:rPr>
                <w:sz w:val="14"/>
                <w:szCs w:val="14"/>
              </w:rPr>
              <w:t>1. Perçinler ve Hesabı</w:t>
            </w:r>
          </w:p>
        </w:tc>
        <w:tc>
          <w:tcPr>
            <w:tcW w:w="3260" w:type="dxa"/>
            <w:vAlign w:val="center"/>
          </w:tcPr>
          <w:p w:rsidR="00C60E81" w:rsidRPr="00C60E81" w:rsidRDefault="00C60E81" w:rsidP="00262F51">
            <w:pPr>
              <w:rPr>
                <w:sz w:val="14"/>
                <w:szCs w:val="14"/>
              </w:rPr>
            </w:pPr>
            <w:r w:rsidRPr="00C60E81">
              <w:rPr>
                <w:sz w:val="14"/>
                <w:szCs w:val="14"/>
              </w:rPr>
              <w:t> Tekniğine uygun olarak perçin çizimi hesaplamalarını ve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SÖKÜLEMEYEN BİRLEŞTİRME ELEMANLARI</w:t>
            </w:r>
          </w:p>
        </w:tc>
        <w:tc>
          <w:tcPr>
            <w:tcW w:w="2693" w:type="dxa"/>
            <w:vAlign w:val="center"/>
          </w:tcPr>
          <w:p w:rsidR="00C60E81" w:rsidRPr="00C60E81" w:rsidRDefault="00C60E81" w:rsidP="00262F51">
            <w:pPr>
              <w:rPr>
                <w:sz w:val="14"/>
                <w:szCs w:val="14"/>
              </w:rPr>
            </w:pPr>
            <w:r w:rsidRPr="00C60E81">
              <w:rPr>
                <w:sz w:val="14"/>
                <w:szCs w:val="14"/>
              </w:rPr>
              <w:t>1. Perçinler ve Hesabı</w:t>
            </w:r>
          </w:p>
        </w:tc>
        <w:tc>
          <w:tcPr>
            <w:tcW w:w="3260" w:type="dxa"/>
            <w:vAlign w:val="center"/>
          </w:tcPr>
          <w:p w:rsidR="00C60E81" w:rsidRPr="00C60E81" w:rsidRDefault="00C60E81" w:rsidP="00262F51">
            <w:pPr>
              <w:rPr>
                <w:sz w:val="14"/>
                <w:szCs w:val="14"/>
              </w:rPr>
            </w:pPr>
            <w:r w:rsidRPr="00C60E81">
              <w:rPr>
                <w:sz w:val="14"/>
                <w:szCs w:val="14"/>
              </w:rPr>
              <w:t> Tekniğine uygun olarak perçin çizimi hesaplamalarını ve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SÖKÜLEMEYEN BİRLEŞTİRME ELEMANLARI</w:t>
            </w:r>
          </w:p>
        </w:tc>
        <w:tc>
          <w:tcPr>
            <w:tcW w:w="2693" w:type="dxa"/>
            <w:vAlign w:val="center"/>
          </w:tcPr>
          <w:p w:rsidR="00C60E81" w:rsidRPr="00C60E81" w:rsidRDefault="00C60E81" w:rsidP="00262F51">
            <w:pPr>
              <w:rPr>
                <w:sz w:val="14"/>
                <w:szCs w:val="14"/>
              </w:rPr>
            </w:pPr>
            <w:r w:rsidRPr="00C60E81">
              <w:rPr>
                <w:sz w:val="14"/>
                <w:szCs w:val="14"/>
              </w:rPr>
              <w:t>2. Kaynaklar ve Hesabı</w:t>
            </w:r>
          </w:p>
        </w:tc>
        <w:tc>
          <w:tcPr>
            <w:tcW w:w="3260" w:type="dxa"/>
            <w:vAlign w:val="center"/>
          </w:tcPr>
          <w:p w:rsidR="00C60E81" w:rsidRPr="00C60E81" w:rsidRDefault="00C60E81" w:rsidP="00262F51">
            <w:pPr>
              <w:rPr>
                <w:sz w:val="14"/>
                <w:szCs w:val="14"/>
              </w:rPr>
            </w:pPr>
            <w:r w:rsidRPr="00C60E81">
              <w:rPr>
                <w:sz w:val="14"/>
                <w:szCs w:val="14"/>
              </w:rPr>
              <w:t> Tekniğine uygun olarak kaynak hesaplamalarını ve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SÖKÜLEMEYEN BİRLEŞTİRME ELEMANLARI</w:t>
            </w:r>
          </w:p>
        </w:tc>
        <w:tc>
          <w:tcPr>
            <w:tcW w:w="2693" w:type="dxa"/>
            <w:vAlign w:val="center"/>
          </w:tcPr>
          <w:p w:rsidR="00C60E81" w:rsidRPr="00C60E81" w:rsidRDefault="00C60E81" w:rsidP="00262F51">
            <w:pPr>
              <w:rPr>
                <w:sz w:val="14"/>
                <w:szCs w:val="14"/>
              </w:rPr>
            </w:pPr>
            <w:r w:rsidRPr="00C60E81">
              <w:rPr>
                <w:sz w:val="14"/>
                <w:szCs w:val="14"/>
              </w:rPr>
              <w:t>2. Kaynaklar ve Hesabı</w:t>
            </w:r>
          </w:p>
        </w:tc>
        <w:tc>
          <w:tcPr>
            <w:tcW w:w="3260" w:type="dxa"/>
            <w:vAlign w:val="center"/>
          </w:tcPr>
          <w:p w:rsidR="00C60E81" w:rsidRPr="00C60E81" w:rsidRDefault="00C60E81" w:rsidP="00262F51">
            <w:pPr>
              <w:rPr>
                <w:sz w:val="14"/>
                <w:szCs w:val="14"/>
              </w:rPr>
            </w:pPr>
            <w:r w:rsidRPr="00C60E81">
              <w:rPr>
                <w:sz w:val="14"/>
                <w:szCs w:val="14"/>
              </w:rPr>
              <w:t> Tekniğine uygun olarak kaynak hesaplamalarını ve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SÖKÜLEMEYEN BİRLEŞTİRME ELEMANLARI</w:t>
            </w:r>
          </w:p>
        </w:tc>
        <w:tc>
          <w:tcPr>
            <w:tcW w:w="2693" w:type="dxa"/>
            <w:vAlign w:val="center"/>
          </w:tcPr>
          <w:p w:rsidR="00C60E81" w:rsidRPr="00C60E81" w:rsidRDefault="00C60E81" w:rsidP="00262F51">
            <w:pPr>
              <w:rPr>
                <w:sz w:val="14"/>
                <w:szCs w:val="14"/>
              </w:rPr>
            </w:pPr>
            <w:r w:rsidRPr="00C60E81">
              <w:rPr>
                <w:sz w:val="14"/>
                <w:szCs w:val="14"/>
              </w:rPr>
              <w:t>2. Kaynaklar ve Hesabı</w:t>
            </w:r>
          </w:p>
        </w:tc>
        <w:tc>
          <w:tcPr>
            <w:tcW w:w="3260" w:type="dxa"/>
            <w:vAlign w:val="center"/>
          </w:tcPr>
          <w:p w:rsidR="00C60E81" w:rsidRPr="00C60E81" w:rsidRDefault="00C60E81" w:rsidP="00262F51">
            <w:pPr>
              <w:rPr>
                <w:sz w:val="14"/>
                <w:szCs w:val="14"/>
              </w:rPr>
            </w:pPr>
            <w:r w:rsidRPr="00C60E81">
              <w:rPr>
                <w:sz w:val="14"/>
                <w:szCs w:val="14"/>
              </w:rPr>
              <w:t> Tekniğine uygun olarak kaynak hesaplamalarını ve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SÖKÜLEMEYEN BİRLEŞTİRME ELEMANLARI</w:t>
            </w:r>
          </w:p>
        </w:tc>
        <w:tc>
          <w:tcPr>
            <w:tcW w:w="2693" w:type="dxa"/>
            <w:vAlign w:val="center"/>
          </w:tcPr>
          <w:p w:rsidR="00C60E81" w:rsidRPr="00C60E81" w:rsidRDefault="00C60E81" w:rsidP="00262F51">
            <w:pPr>
              <w:rPr>
                <w:sz w:val="14"/>
                <w:szCs w:val="14"/>
              </w:rPr>
            </w:pPr>
            <w:r w:rsidRPr="00C60E81">
              <w:rPr>
                <w:sz w:val="14"/>
                <w:szCs w:val="14"/>
              </w:rPr>
              <w:t>2. Kaynaklar ve Hesabı</w:t>
            </w:r>
          </w:p>
        </w:tc>
        <w:tc>
          <w:tcPr>
            <w:tcW w:w="3260" w:type="dxa"/>
            <w:vAlign w:val="center"/>
          </w:tcPr>
          <w:p w:rsidR="00C60E81" w:rsidRPr="00C60E81" w:rsidRDefault="00C60E81" w:rsidP="00262F51">
            <w:pPr>
              <w:rPr>
                <w:sz w:val="14"/>
                <w:szCs w:val="14"/>
              </w:rPr>
            </w:pPr>
            <w:r w:rsidRPr="00C60E81">
              <w:rPr>
                <w:sz w:val="14"/>
                <w:szCs w:val="14"/>
              </w:rPr>
              <w:t>1. Dönem 2. Sınav  Tekniğine uygun olarak kaynak hesaplamalarını ve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HAREKET VE KUVVET AKTARMA ELEMANLARI</w:t>
            </w:r>
          </w:p>
        </w:tc>
        <w:tc>
          <w:tcPr>
            <w:tcW w:w="2693" w:type="dxa"/>
            <w:vAlign w:val="center"/>
          </w:tcPr>
          <w:p w:rsidR="00C60E81" w:rsidRPr="00C60E81" w:rsidRDefault="00C60E81" w:rsidP="00262F51">
            <w:pPr>
              <w:rPr>
                <w:sz w:val="14"/>
                <w:szCs w:val="14"/>
              </w:rPr>
            </w:pPr>
            <w:r w:rsidRPr="00C60E81">
              <w:rPr>
                <w:sz w:val="14"/>
                <w:szCs w:val="14"/>
              </w:rPr>
              <w:t>1. Kamalar ve Hesabı</w:t>
            </w:r>
          </w:p>
        </w:tc>
        <w:tc>
          <w:tcPr>
            <w:tcW w:w="3260" w:type="dxa"/>
            <w:vAlign w:val="center"/>
          </w:tcPr>
          <w:p w:rsidR="00C60E81" w:rsidRPr="00C60E81" w:rsidRDefault="00C60E81" w:rsidP="00262F51">
            <w:pPr>
              <w:rPr>
                <w:sz w:val="14"/>
                <w:szCs w:val="14"/>
              </w:rPr>
            </w:pPr>
            <w:r w:rsidRPr="00C60E81">
              <w:rPr>
                <w:sz w:val="14"/>
                <w:szCs w:val="14"/>
              </w:rPr>
              <w:t> Tekniğine uygun olarak kama çizimi hesaplamalarını ve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HAREKET VE KUVVET AKTARMA ELEMANLARI</w:t>
            </w:r>
          </w:p>
        </w:tc>
        <w:tc>
          <w:tcPr>
            <w:tcW w:w="2693" w:type="dxa"/>
            <w:vAlign w:val="center"/>
          </w:tcPr>
          <w:p w:rsidR="00C60E81" w:rsidRPr="00C60E81" w:rsidRDefault="00C60E81" w:rsidP="00262F51">
            <w:pPr>
              <w:rPr>
                <w:sz w:val="14"/>
                <w:szCs w:val="14"/>
              </w:rPr>
            </w:pPr>
            <w:r w:rsidRPr="00C60E81">
              <w:rPr>
                <w:sz w:val="14"/>
                <w:szCs w:val="14"/>
              </w:rPr>
              <w:t>1. Kamalar ve Hesabı</w:t>
            </w:r>
          </w:p>
        </w:tc>
        <w:tc>
          <w:tcPr>
            <w:tcW w:w="3260" w:type="dxa"/>
            <w:vAlign w:val="center"/>
          </w:tcPr>
          <w:p w:rsidR="00C60E81" w:rsidRPr="00C60E81" w:rsidRDefault="00C60E81" w:rsidP="00262F51">
            <w:pPr>
              <w:rPr>
                <w:sz w:val="14"/>
                <w:szCs w:val="14"/>
              </w:rPr>
            </w:pPr>
            <w:r w:rsidRPr="00C60E81">
              <w:rPr>
                <w:sz w:val="14"/>
                <w:szCs w:val="14"/>
              </w:rPr>
              <w:t> Tekniğine uygun olarak kama çizimi hesaplamalarını ve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HAREKET VE KUVVET AKTARMA ELEMANLARI</w:t>
            </w:r>
          </w:p>
        </w:tc>
        <w:tc>
          <w:tcPr>
            <w:tcW w:w="2693" w:type="dxa"/>
            <w:vAlign w:val="center"/>
          </w:tcPr>
          <w:p w:rsidR="00C60E81" w:rsidRPr="00C60E81" w:rsidRDefault="00C60E81" w:rsidP="00262F51">
            <w:pPr>
              <w:rPr>
                <w:sz w:val="14"/>
                <w:szCs w:val="14"/>
              </w:rPr>
            </w:pPr>
            <w:r w:rsidRPr="00C60E81">
              <w:rPr>
                <w:sz w:val="14"/>
                <w:szCs w:val="14"/>
              </w:rPr>
              <w:t>1. Kamalar ve Hesabı</w:t>
            </w:r>
          </w:p>
        </w:tc>
        <w:tc>
          <w:tcPr>
            <w:tcW w:w="3260" w:type="dxa"/>
            <w:vAlign w:val="center"/>
          </w:tcPr>
          <w:p w:rsidR="00C60E81" w:rsidRPr="00C60E81" w:rsidRDefault="00C60E81" w:rsidP="00262F51">
            <w:pPr>
              <w:rPr>
                <w:sz w:val="14"/>
                <w:szCs w:val="14"/>
              </w:rPr>
            </w:pPr>
            <w:r w:rsidRPr="00C60E81">
              <w:rPr>
                <w:sz w:val="14"/>
                <w:szCs w:val="14"/>
              </w:rPr>
              <w:t> Tekniğine uygun olarak kama çizimi hesaplamalarını ve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HAREKET VE KUVVET AKTARMA ELEMANLARI</w:t>
            </w:r>
          </w:p>
        </w:tc>
        <w:tc>
          <w:tcPr>
            <w:tcW w:w="2693" w:type="dxa"/>
            <w:vAlign w:val="center"/>
          </w:tcPr>
          <w:p w:rsidR="00C60E81" w:rsidRPr="00C60E81" w:rsidRDefault="00C60E81" w:rsidP="00262F51">
            <w:pPr>
              <w:rPr>
                <w:sz w:val="14"/>
                <w:szCs w:val="14"/>
              </w:rPr>
            </w:pPr>
            <w:r w:rsidRPr="00C60E81">
              <w:rPr>
                <w:sz w:val="14"/>
                <w:szCs w:val="14"/>
              </w:rPr>
              <w:t>1. Kamalar ve Hesabı</w:t>
            </w:r>
          </w:p>
        </w:tc>
        <w:tc>
          <w:tcPr>
            <w:tcW w:w="3260" w:type="dxa"/>
            <w:vAlign w:val="center"/>
          </w:tcPr>
          <w:p w:rsidR="00C60E81" w:rsidRPr="00C60E81" w:rsidRDefault="00C60E81" w:rsidP="00262F51">
            <w:pPr>
              <w:rPr>
                <w:sz w:val="14"/>
                <w:szCs w:val="14"/>
              </w:rPr>
            </w:pPr>
            <w:r w:rsidRPr="00C60E81">
              <w:rPr>
                <w:sz w:val="14"/>
                <w:szCs w:val="14"/>
              </w:rPr>
              <w:t> Tekniğine uygun olarak kama çizimi hesaplamalarını ve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HAREKET VE KUVVET AKTARMA ELEMANLARI</w:t>
            </w:r>
          </w:p>
        </w:tc>
        <w:tc>
          <w:tcPr>
            <w:tcW w:w="2693" w:type="dxa"/>
            <w:vAlign w:val="center"/>
          </w:tcPr>
          <w:p w:rsidR="00C60E81" w:rsidRPr="00C60E81" w:rsidRDefault="00C60E81" w:rsidP="00262F51">
            <w:pPr>
              <w:rPr>
                <w:sz w:val="14"/>
                <w:szCs w:val="14"/>
              </w:rPr>
            </w:pPr>
            <w:r w:rsidRPr="00C60E81">
              <w:rPr>
                <w:sz w:val="14"/>
                <w:szCs w:val="14"/>
              </w:rPr>
              <w:t>2. Yaylar ve Hesabı</w:t>
            </w:r>
          </w:p>
        </w:tc>
        <w:tc>
          <w:tcPr>
            <w:tcW w:w="3260" w:type="dxa"/>
            <w:vAlign w:val="center"/>
          </w:tcPr>
          <w:p w:rsidR="00C60E81" w:rsidRPr="00C60E81" w:rsidRDefault="00C60E81" w:rsidP="00262F51">
            <w:pPr>
              <w:rPr>
                <w:sz w:val="14"/>
                <w:szCs w:val="14"/>
              </w:rPr>
            </w:pPr>
            <w:r w:rsidRPr="00C60E81">
              <w:rPr>
                <w:sz w:val="14"/>
                <w:szCs w:val="14"/>
              </w:rPr>
              <w:t> Tekniğine uygun olarak yay çizimi hesaplamalarını ve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HAREKET VE KUVVET AKTARMA ELEMANLARI</w:t>
            </w:r>
          </w:p>
        </w:tc>
        <w:tc>
          <w:tcPr>
            <w:tcW w:w="2693" w:type="dxa"/>
            <w:vAlign w:val="center"/>
          </w:tcPr>
          <w:p w:rsidR="00C60E81" w:rsidRPr="00C60E81" w:rsidRDefault="00C60E81" w:rsidP="00262F51">
            <w:pPr>
              <w:rPr>
                <w:sz w:val="14"/>
                <w:szCs w:val="14"/>
              </w:rPr>
            </w:pPr>
            <w:r w:rsidRPr="00C60E81">
              <w:rPr>
                <w:sz w:val="14"/>
                <w:szCs w:val="14"/>
              </w:rPr>
              <w:t>2. Yaylar ve Hesabı</w:t>
            </w:r>
          </w:p>
        </w:tc>
        <w:tc>
          <w:tcPr>
            <w:tcW w:w="3260" w:type="dxa"/>
            <w:vAlign w:val="center"/>
          </w:tcPr>
          <w:p w:rsidR="00C60E81" w:rsidRPr="00C60E81" w:rsidRDefault="00C60E81" w:rsidP="00262F51">
            <w:pPr>
              <w:rPr>
                <w:sz w:val="14"/>
                <w:szCs w:val="14"/>
              </w:rPr>
            </w:pPr>
            <w:r w:rsidRPr="00C60E81">
              <w:rPr>
                <w:sz w:val="14"/>
                <w:szCs w:val="14"/>
              </w:rPr>
              <w:t> Tekniğine uygun olarak yay çizimi hesaplamalarını ve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HAREKET VE KUVVET AKTARMA ELEMANLARI</w:t>
            </w:r>
          </w:p>
        </w:tc>
        <w:tc>
          <w:tcPr>
            <w:tcW w:w="2693" w:type="dxa"/>
            <w:vAlign w:val="center"/>
          </w:tcPr>
          <w:p w:rsidR="00C60E81" w:rsidRPr="00C60E81" w:rsidRDefault="00C60E81" w:rsidP="00262F51">
            <w:pPr>
              <w:rPr>
                <w:sz w:val="14"/>
                <w:szCs w:val="14"/>
              </w:rPr>
            </w:pPr>
            <w:r w:rsidRPr="00C60E81">
              <w:rPr>
                <w:sz w:val="14"/>
                <w:szCs w:val="14"/>
              </w:rPr>
              <w:t>2. Yaylar ve Hesabı</w:t>
            </w:r>
          </w:p>
        </w:tc>
        <w:tc>
          <w:tcPr>
            <w:tcW w:w="3260" w:type="dxa"/>
            <w:vAlign w:val="center"/>
          </w:tcPr>
          <w:p w:rsidR="00C60E81" w:rsidRPr="00C60E81" w:rsidRDefault="00C60E81" w:rsidP="00262F51">
            <w:pPr>
              <w:rPr>
                <w:sz w:val="14"/>
                <w:szCs w:val="14"/>
              </w:rPr>
            </w:pPr>
            <w:r w:rsidRPr="00C60E81">
              <w:rPr>
                <w:sz w:val="14"/>
                <w:szCs w:val="14"/>
              </w:rPr>
              <w:t> Tekniğine uygun olarak yay çizimi hesaplamalarını ve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HAREKET VE KUVVET AKTARMA ELEMANLARI</w:t>
            </w:r>
          </w:p>
        </w:tc>
        <w:tc>
          <w:tcPr>
            <w:tcW w:w="2693" w:type="dxa"/>
            <w:vAlign w:val="center"/>
          </w:tcPr>
          <w:p w:rsidR="00C60E81" w:rsidRPr="00C60E81" w:rsidRDefault="00C60E81" w:rsidP="00262F51">
            <w:pPr>
              <w:rPr>
                <w:sz w:val="14"/>
                <w:szCs w:val="14"/>
              </w:rPr>
            </w:pPr>
            <w:r w:rsidRPr="00C60E81">
              <w:rPr>
                <w:sz w:val="14"/>
                <w:szCs w:val="14"/>
              </w:rPr>
              <w:t>2. Yaylar ve Hesabı</w:t>
            </w:r>
          </w:p>
        </w:tc>
        <w:tc>
          <w:tcPr>
            <w:tcW w:w="3260" w:type="dxa"/>
            <w:vAlign w:val="center"/>
          </w:tcPr>
          <w:p w:rsidR="00C60E81" w:rsidRPr="00C60E81" w:rsidRDefault="00C60E81" w:rsidP="00262F51">
            <w:pPr>
              <w:rPr>
                <w:sz w:val="14"/>
                <w:szCs w:val="14"/>
              </w:rPr>
            </w:pPr>
            <w:r w:rsidRPr="00C60E81">
              <w:rPr>
                <w:sz w:val="14"/>
                <w:szCs w:val="14"/>
              </w:rPr>
              <w:t> Tekniğine uygun olarak yay çizimi hesaplamalarını ve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HAREKET VE KUVVET AKTARMA ELEMANLARI</w:t>
            </w:r>
          </w:p>
        </w:tc>
        <w:tc>
          <w:tcPr>
            <w:tcW w:w="2693" w:type="dxa"/>
            <w:vAlign w:val="center"/>
          </w:tcPr>
          <w:p w:rsidR="00C60E81" w:rsidRPr="00C60E81" w:rsidRDefault="00C60E81" w:rsidP="00262F51">
            <w:pPr>
              <w:rPr>
                <w:sz w:val="14"/>
                <w:szCs w:val="14"/>
              </w:rPr>
            </w:pPr>
            <w:r w:rsidRPr="00C60E81">
              <w:rPr>
                <w:sz w:val="14"/>
                <w:szCs w:val="14"/>
              </w:rPr>
              <w:t>2. Yaylar ve Hesabı</w:t>
            </w:r>
          </w:p>
        </w:tc>
        <w:tc>
          <w:tcPr>
            <w:tcW w:w="3260" w:type="dxa"/>
            <w:vAlign w:val="center"/>
          </w:tcPr>
          <w:p w:rsidR="00C60E81" w:rsidRPr="00C60E81" w:rsidRDefault="00C60E81" w:rsidP="00262F51">
            <w:pPr>
              <w:rPr>
                <w:sz w:val="14"/>
                <w:szCs w:val="14"/>
              </w:rPr>
            </w:pPr>
            <w:r w:rsidRPr="00C60E81">
              <w:rPr>
                <w:sz w:val="14"/>
                <w:szCs w:val="14"/>
              </w:rPr>
              <w:t>2. Dönem 1. Sınav  Tekniğine uygun olarak yay çizimi hesaplamalarını ve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EMNİYETLİ BAĞLAMA ELEMANLARI</w:t>
            </w:r>
          </w:p>
        </w:tc>
        <w:tc>
          <w:tcPr>
            <w:tcW w:w="2693" w:type="dxa"/>
            <w:vAlign w:val="center"/>
          </w:tcPr>
          <w:p w:rsidR="00C60E81" w:rsidRPr="00C60E81" w:rsidRDefault="00C60E81" w:rsidP="00262F51">
            <w:pPr>
              <w:rPr>
                <w:sz w:val="14"/>
                <w:szCs w:val="14"/>
              </w:rPr>
            </w:pPr>
            <w:r w:rsidRPr="00C60E81">
              <w:rPr>
                <w:sz w:val="14"/>
                <w:szCs w:val="14"/>
              </w:rPr>
              <w:t>1. Pimler ve Hesabı</w:t>
            </w:r>
          </w:p>
        </w:tc>
        <w:tc>
          <w:tcPr>
            <w:tcW w:w="3260" w:type="dxa"/>
            <w:vAlign w:val="center"/>
          </w:tcPr>
          <w:p w:rsidR="00C60E81" w:rsidRPr="00C60E81" w:rsidRDefault="00C60E81" w:rsidP="00262F51">
            <w:pPr>
              <w:rPr>
                <w:sz w:val="14"/>
                <w:szCs w:val="14"/>
              </w:rPr>
            </w:pPr>
            <w:r w:rsidRPr="00C60E81">
              <w:rPr>
                <w:sz w:val="14"/>
                <w:szCs w:val="14"/>
              </w:rPr>
              <w:t> Tekniğine uygun olarak pim çizimi hesaplamalarını ve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EMNİYETLİ BAĞLAMA ELEMANLARI</w:t>
            </w:r>
          </w:p>
        </w:tc>
        <w:tc>
          <w:tcPr>
            <w:tcW w:w="2693" w:type="dxa"/>
            <w:vAlign w:val="center"/>
          </w:tcPr>
          <w:p w:rsidR="00C60E81" w:rsidRPr="00C60E81" w:rsidRDefault="00C60E81" w:rsidP="00262F51">
            <w:pPr>
              <w:rPr>
                <w:sz w:val="14"/>
                <w:szCs w:val="14"/>
              </w:rPr>
            </w:pPr>
            <w:r w:rsidRPr="00C60E81">
              <w:rPr>
                <w:sz w:val="14"/>
                <w:szCs w:val="14"/>
              </w:rPr>
              <w:t>1. Pimler ve Hesabı</w:t>
            </w:r>
          </w:p>
        </w:tc>
        <w:tc>
          <w:tcPr>
            <w:tcW w:w="3260" w:type="dxa"/>
            <w:vAlign w:val="center"/>
          </w:tcPr>
          <w:p w:rsidR="00C60E81" w:rsidRPr="00C60E81" w:rsidRDefault="00C60E81" w:rsidP="00262F51">
            <w:pPr>
              <w:rPr>
                <w:sz w:val="14"/>
                <w:szCs w:val="14"/>
              </w:rPr>
            </w:pPr>
            <w:r w:rsidRPr="00C60E81">
              <w:rPr>
                <w:sz w:val="14"/>
                <w:szCs w:val="14"/>
              </w:rPr>
              <w:t> Tekniğine uygun olarak pim çizimi hesaplamalarını ve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EMNİYETLİ BAĞLAMA ELEMANLARI</w:t>
            </w:r>
          </w:p>
        </w:tc>
        <w:tc>
          <w:tcPr>
            <w:tcW w:w="2693" w:type="dxa"/>
            <w:vAlign w:val="center"/>
          </w:tcPr>
          <w:p w:rsidR="00C60E81" w:rsidRPr="00C60E81" w:rsidRDefault="00C60E81" w:rsidP="00262F51">
            <w:pPr>
              <w:rPr>
                <w:sz w:val="14"/>
                <w:szCs w:val="14"/>
              </w:rPr>
            </w:pPr>
            <w:r w:rsidRPr="00C60E81">
              <w:rPr>
                <w:sz w:val="14"/>
                <w:szCs w:val="14"/>
              </w:rPr>
              <w:t>1. Pimler ve Hesabı</w:t>
            </w:r>
          </w:p>
        </w:tc>
        <w:tc>
          <w:tcPr>
            <w:tcW w:w="3260" w:type="dxa"/>
            <w:vAlign w:val="center"/>
          </w:tcPr>
          <w:p w:rsidR="00C60E81" w:rsidRPr="00C60E81" w:rsidRDefault="00C60E81" w:rsidP="00262F51">
            <w:pPr>
              <w:rPr>
                <w:sz w:val="14"/>
                <w:szCs w:val="14"/>
              </w:rPr>
            </w:pPr>
            <w:r w:rsidRPr="00C60E81">
              <w:rPr>
                <w:sz w:val="14"/>
                <w:szCs w:val="14"/>
              </w:rPr>
              <w:t> Tekniğine uygun olarak pim çizimi hesaplamalarını ve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EMNİYETLİ BAĞLAMA ELEMANLARI</w:t>
            </w:r>
          </w:p>
        </w:tc>
        <w:tc>
          <w:tcPr>
            <w:tcW w:w="2693" w:type="dxa"/>
            <w:vAlign w:val="center"/>
          </w:tcPr>
          <w:p w:rsidR="00C60E81" w:rsidRPr="00C60E81" w:rsidRDefault="00C60E81" w:rsidP="00262F51">
            <w:pPr>
              <w:rPr>
                <w:sz w:val="14"/>
                <w:szCs w:val="14"/>
              </w:rPr>
            </w:pPr>
            <w:r w:rsidRPr="00C60E81">
              <w:rPr>
                <w:sz w:val="14"/>
                <w:szCs w:val="14"/>
              </w:rPr>
              <w:t>1. Pimler ve Hesabı</w:t>
            </w:r>
          </w:p>
        </w:tc>
        <w:tc>
          <w:tcPr>
            <w:tcW w:w="3260" w:type="dxa"/>
            <w:vAlign w:val="center"/>
          </w:tcPr>
          <w:p w:rsidR="00C60E81" w:rsidRPr="00C60E81" w:rsidRDefault="00C60E81" w:rsidP="00262F51">
            <w:pPr>
              <w:rPr>
                <w:sz w:val="14"/>
                <w:szCs w:val="14"/>
              </w:rPr>
            </w:pPr>
            <w:r w:rsidRPr="00C60E81">
              <w:rPr>
                <w:sz w:val="14"/>
                <w:szCs w:val="14"/>
              </w:rPr>
              <w:t> Tekniğine uygun olarak pim çizimi hesaplamalarını ve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EMNİYETLİ BAĞLAMA ELEMANLARI</w:t>
            </w:r>
          </w:p>
        </w:tc>
        <w:tc>
          <w:tcPr>
            <w:tcW w:w="2693" w:type="dxa"/>
            <w:vAlign w:val="center"/>
          </w:tcPr>
          <w:p w:rsidR="00C60E81" w:rsidRPr="00C60E81" w:rsidRDefault="00C60E81" w:rsidP="00262F51">
            <w:pPr>
              <w:rPr>
                <w:sz w:val="14"/>
                <w:szCs w:val="14"/>
              </w:rPr>
            </w:pPr>
            <w:r w:rsidRPr="00C60E81">
              <w:rPr>
                <w:sz w:val="14"/>
                <w:szCs w:val="14"/>
              </w:rPr>
              <w:t>2. Pernolar ve Hesabı</w:t>
            </w:r>
          </w:p>
        </w:tc>
        <w:tc>
          <w:tcPr>
            <w:tcW w:w="3260" w:type="dxa"/>
            <w:vAlign w:val="center"/>
          </w:tcPr>
          <w:p w:rsidR="00C60E81" w:rsidRPr="00C60E81" w:rsidRDefault="00C60E81" w:rsidP="00262F51">
            <w:pPr>
              <w:rPr>
                <w:sz w:val="14"/>
                <w:szCs w:val="14"/>
              </w:rPr>
            </w:pPr>
            <w:r w:rsidRPr="00C60E81">
              <w:rPr>
                <w:sz w:val="14"/>
                <w:szCs w:val="14"/>
              </w:rPr>
              <w:t> Tekniğine uygun olarak perno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EMNİYETLİ BAĞLAMA ELEMANLARI</w:t>
            </w:r>
          </w:p>
        </w:tc>
        <w:tc>
          <w:tcPr>
            <w:tcW w:w="2693" w:type="dxa"/>
            <w:vAlign w:val="center"/>
          </w:tcPr>
          <w:p w:rsidR="00C60E81" w:rsidRPr="00C60E81" w:rsidRDefault="00C60E81" w:rsidP="00262F51">
            <w:pPr>
              <w:rPr>
                <w:sz w:val="14"/>
                <w:szCs w:val="14"/>
              </w:rPr>
            </w:pPr>
            <w:r w:rsidRPr="00C60E81">
              <w:rPr>
                <w:sz w:val="14"/>
                <w:szCs w:val="14"/>
              </w:rPr>
              <w:t>2. Pernolar ve Hesabı</w:t>
            </w:r>
          </w:p>
        </w:tc>
        <w:tc>
          <w:tcPr>
            <w:tcW w:w="3260" w:type="dxa"/>
            <w:vAlign w:val="center"/>
          </w:tcPr>
          <w:p w:rsidR="00C60E81" w:rsidRPr="00C60E81" w:rsidRDefault="00C60E81" w:rsidP="00262F51">
            <w:pPr>
              <w:rPr>
                <w:sz w:val="14"/>
                <w:szCs w:val="14"/>
              </w:rPr>
            </w:pPr>
            <w:r w:rsidRPr="00C60E81">
              <w:rPr>
                <w:sz w:val="14"/>
                <w:szCs w:val="14"/>
              </w:rPr>
              <w:t> Tekniğine uygun olarak perno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EMNİYETLİ BAĞLAMA ELEMANLARI</w:t>
            </w:r>
          </w:p>
        </w:tc>
        <w:tc>
          <w:tcPr>
            <w:tcW w:w="2693" w:type="dxa"/>
            <w:vAlign w:val="center"/>
          </w:tcPr>
          <w:p w:rsidR="00C60E81" w:rsidRPr="00C60E81" w:rsidRDefault="00C60E81" w:rsidP="00262F51">
            <w:pPr>
              <w:rPr>
                <w:sz w:val="14"/>
                <w:szCs w:val="14"/>
              </w:rPr>
            </w:pPr>
            <w:r w:rsidRPr="00C60E81">
              <w:rPr>
                <w:sz w:val="14"/>
                <w:szCs w:val="14"/>
              </w:rPr>
              <w:t>2. Pernolar ve Hesabı</w:t>
            </w:r>
          </w:p>
        </w:tc>
        <w:tc>
          <w:tcPr>
            <w:tcW w:w="3260" w:type="dxa"/>
            <w:vAlign w:val="center"/>
          </w:tcPr>
          <w:p w:rsidR="00C60E81" w:rsidRPr="00C60E81" w:rsidRDefault="00C60E81" w:rsidP="00262F51">
            <w:pPr>
              <w:rPr>
                <w:sz w:val="14"/>
                <w:szCs w:val="14"/>
              </w:rPr>
            </w:pPr>
            <w:r w:rsidRPr="00C60E81">
              <w:rPr>
                <w:sz w:val="14"/>
                <w:szCs w:val="14"/>
              </w:rPr>
              <w:t> Tekniğine uygun olarak perno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EMNİYETLİ BAĞLAMA ELEMANLARI</w:t>
            </w:r>
          </w:p>
        </w:tc>
        <w:tc>
          <w:tcPr>
            <w:tcW w:w="2693" w:type="dxa"/>
            <w:vAlign w:val="center"/>
          </w:tcPr>
          <w:p w:rsidR="00C60E81" w:rsidRPr="00C60E81" w:rsidRDefault="00C60E81" w:rsidP="00262F51">
            <w:pPr>
              <w:rPr>
                <w:sz w:val="14"/>
                <w:szCs w:val="14"/>
              </w:rPr>
            </w:pPr>
            <w:r w:rsidRPr="00C60E81">
              <w:rPr>
                <w:sz w:val="14"/>
                <w:szCs w:val="14"/>
              </w:rPr>
              <w:t>2. Pernolar ve Hesabı</w:t>
            </w:r>
          </w:p>
        </w:tc>
        <w:tc>
          <w:tcPr>
            <w:tcW w:w="3260" w:type="dxa"/>
            <w:vAlign w:val="center"/>
          </w:tcPr>
          <w:p w:rsidR="00C60E81" w:rsidRPr="00C60E81" w:rsidRDefault="00C60E81" w:rsidP="00262F51">
            <w:pPr>
              <w:rPr>
                <w:sz w:val="14"/>
                <w:szCs w:val="14"/>
              </w:rPr>
            </w:pPr>
            <w:r w:rsidRPr="00C60E81">
              <w:rPr>
                <w:sz w:val="14"/>
                <w:szCs w:val="14"/>
              </w:rPr>
              <w:t>2. Dönem 2. Sınav  Tekniğine uygun olarak perno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EMNİYETLİ BAĞLAMA ELEMANLARI</w:t>
            </w:r>
          </w:p>
        </w:tc>
        <w:tc>
          <w:tcPr>
            <w:tcW w:w="2693" w:type="dxa"/>
            <w:vAlign w:val="center"/>
          </w:tcPr>
          <w:p w:rsidR="00C60E81" w:rsidRPr="00C60E81" w:rsidRDefault="00C60E81" w:rsidP="00262F51">
            <w:pPr>
              <w:rPr>
                <w:sz w:val="14"/>
                <w:szCs w:val="14"/>
              </w:rPr>
            </w:pPr>
            <w:r w:rsidRPr="00C60E81">
              <w:rPr>
                <w:sz w:val="14"/>
                <w:szCs w:val="14"/>
              </w:rPr>
              <w:t>2. Pernolar ve Hesabı</w:t>
            </w:r>
          </w:p>
        </w:tc>
        <w:tc>
          <w:tcPr>
            <w:tcW w:w="3260" w:type="dxa"/>
            <w:vAlign w:val="center"/>
          </w:tcPr>
          <w:p w:rsidR="00C60E81" w:rsidRPr="00C60E81" w:rsidRDefault="00C60E81" w:rsidP="00262F51">
            <w:pPr>
              <w:rPr>
                <w:sz w:val="14"/>
                <w:szCs w:val="14"/>
              </w:rPr>
            </w:pPr>
            <w:r w:rsidRPr="00C60E81">
              <w:rPr>
                <w:sz w:val="14"/>
                <w:szCs w:val="14"/>
              </w:rPr>
              <w:t> Tekniğine uygun olarak perno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Atölye işletme ortamı.</w:t>
              <w:br/>
              <w:t>Donanım   Akıllı   tahtaprojeksiyon  standart  makine  elemanları   ile  iş ortamı sağlanmalıdır.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Atölye işletme ortamı.</w:t>
              <w:br/>
              <w:t>Donanım   Akıllı   tahtaprojeksiyon  standart  makine  elemanları   ile  iş ortamı sağlanmalıdır.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SÖKÜLEBİLEN BİRLEŞTİRME ELEMANLARI 1. Tekniğine uygun olarak vida dişleri çizebilme hesaplamalarını ve montajını yapabilme.</w:t>
              <w:br/>
              <w:t>2. Tekniğine uygun olarak cıvata resmi çizebilme hesaplamalarını ve montajını yapabilme.</w:t>
              <w:br/>
              <w:t>3. Tekniğine uygun olarak somun resmi çizebilme hesaplamalarını ve montajını yapabilme.</w:t>
              <w:br/>
              <w:t>SÖKÜLEMEYEN BİRLEŞTİRME ELEMANLARI 1. Tekniğine uygun olarak perçin çizebilme hesaplamalarını ve montajını yapabilme.</w:t>
              <w:br/>
              <w:t>2. Tekniğine uygun olarak kaynak hesaplamalarını ve montajını yapabilme.</w:t>
              <w:br/>
              <w:t>HAREKET VE KUVVET AKTARMA ELEMANLARI 1. Tekniğine uygun olarak kama çizebilme hesaplamalarını ve montajını yapabilme.</w:t>
              <w:br/>
              <w:t>2. Tekniğine uygun olarak yay resmi çizebilme hesaplamalarını ve montajını yapabilme.</w:t>
              <w:br/>
              <w:t>EMNİYETLİ BAĞLAMA ELEMANLARI 1. Tekniğine uygun olarak pim çizebilme hesaplamalarını ve montajını yapabilme.</w:t>
              <w:br/>
              <w:t>2. Tekniğine uygun olarak perno montajını yapabilme.</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