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KMYA (FL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Kimya Hayattır Günlük Hayatta Kimya</w:t>
            </w:r>
          </w:p>
        </w:tc>
        <w:tc>
          <w:tcPr>
            <w:tcW w:w="2410" w:type="dxa"/>
            <w:vAlign w:val="center"/>
          </w:tcPr>
          <w:p w:rsidR="00FE0D3B" w:rsidRPr="00FE0D3B" w:rsidRDefault="00FE0D3B" w:rsidP="001C2F89">
            <w:pPr>
              <w:rPr>
                <w:sz w:val="14"/>
                <w:szCs w:val="14"/>
              </w:rPr>
            </w:pPr>
            <w:r w:rsidRPr="00FE0D3B">
              <w:rPr>
                <w:sz w:val="14"/>
                <w:szCs w:val="14"/>
              </w:rPr>
              <w:t>9.1.1. Kimya biliminin günlük hayata katkısına ilişkin çıkarım yapabilme</w:t>
            </w:r>
          </w:p>
        </w:tc>
        <w:tc>
          <w:tcPr>
            <w:tcW w:w="3402" w:type="dxa"/>
            <w:vAlign w:val="center"/>
          </w:tcPr>
          <w:p w:rsidR="00FE0D3B" w:rsidRPr="00FE0D3B" w:rsidRDefault="00FE0D3B" w:rsidP="001C2F89">
            <w:pPr>
              <w:rPr>
                <w:sz w:val="14"/>
                <w:szCs w:val="14"/>
              </w:rPr>
            </w:pPr>
            <w:r w:rsidRPr="00FE0D3B">
              <w:rPr>
                <w:sz w:val="14"/>
                <w:szCs w:val="14"/>
              </w:rPr>
              <w:t>aEvde kullanılan kimyasal maddelerin ya da ürünlerin niteliklerini gözlemleyebileceği ortamlar oluşturur. bGözlem yapacağı kimyasal ürünlerin niteliklerindeki farklılıkları ortaya çıkarır. cKimyasal ürünlerin niteliklerindeki farklılıkları kimya bilimiyle ilişkilendirmek üzere topladığı veri ya da verileri kaydeder. çTopladığı veri ya da verileri yorumlayarak kimya biliminin günlük hayata katkısına ilişkin değerlendirme yapar.</w:t>
            </w:r>
          </w:p>
        </w:tc>
        <w:tc>
          <w:tcPr>
            <w:tcW w:w="992" w:type="dxa"/>
            <w:vAlign w:val="center"/>
          </w:tcPr>
          <w:p w:rsidR="00FE0D3B" w:rsidRPr="00FE0D3B" w:rsidRDefault="005F3AD2" w:rsidP="00760F07">
            <w:pPr>
              <w:rPr>
                <w:sz w:val="14"/>
                <w:szCs w:val="14"/>
              </w:rPr>
            </w:pPr>
            <w:r>
              <w:rPr>
                <w:sz w:val="14"/>
                <w:szCs w:val="14"/>
              </w:rPr>
              <w:t>SDB1.2. Kendini Düzenleme Öz Düzenleme SDB3.1. Uyum</w:t>
            </w:r>
          </w:p>
        </w:tc>
        <w:tc>
          <w:tcPr>
            <w:tcW w:w="992" w:type="dxa"/>
            <w:vAlign w:val="center"/>
          </w:tcPr>
          <w:p w:rsidR="00FE0D3B" w:rsidRPr="00FE0D3B" w:rsidRDefault="005F3AD2" w:rsidP="00760F07">
            <w:pPr>
              <w:rPr>
                <w:sz w:val="14"/>
                <w:szCs w:val="14"/>
              </w:rPr>
            </w:pPr>
            <w:r>
              <w:rPr>
                <w:sz w:val="14"/>
                <w:szCs w:val="14"/>
              </w:rPr>
              <w:t>OB1. Bilgi Okuryazarlığı OB5. Kültür Okuryazarlığı OB6. Vatandaşlık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 D13.Sağlıklı Yaşam D13.4. İnsan sağlığını önemsemek D15. Sevgi D15.2. Vefalı olmak D16. Sorumluluk D16.2. Topluma karşı görevlerini yerine getirmek D19. Vatanseverlik D19.3. Ülke varlıklarına sahip çıkmak D19.4. Bağımsızlığı korumak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Kimyasal Maddelerin Kullanımı ve Güvenlik</w:t>
            </w:r>
          </w:p>
        </w:tc>
        <w:tc>
          <w:tcPr>
            <w:tcW w:w="2410" w:type="dxa"/>
            <w:vAlign w:val="center"/>
          </w:tcPr>
          <w:p w:rsidR="00FE0D3B" w:rsidRPr="00FE0D3B" w:rsidRDefault="00FE0D3B" w:rsidP="001C2F89">
            <w:pPr>
              <w:rPr>
                <w:sz w:val="14"/>
                <w:szCs w:val="14"/>
              </w:rPr>
            </w:pPr>
            <w:r w:rsidRPr="00FE0D3B">
              <w:rPr>
                <w:sz w:val="14"/>
                <w:szCs w:val="14"/>
              </w:rPr>
              <w:t>9.1.2. Farklı ortamlarda kimyasal maddelerin kullanımından kaynaklanan problemleri çözebilme</w:t>
            </w:r>
          </w:p>
        </w:tc>
        <w:tc>
          <w:tcPr>
            <w:tcW w:w="3402" w:type="dxa"/>
            <w:vAlign w:val="center"/>
          </w:tcPr>
          <w:p w:rsidR="00FE0D3B" w:rsidRPr="00FE0D3B" w:rsidRDefault="00FE0D3B" w:rsidP="001C2F89">
            <w:pPr>
              <w:rPr>
                <w:sz w:val="14"/>
                <w:szCs w:val="14"/>
              </w:rPr>
            </w:pPr>
            <w:r w:rsidRPr="00FE0D3B">
              <w:rPr>
                <w:sz w:val="14"/>
                <w:szCs w:val="14"/>
              </w:rPr>
              <w:t>a Farklı ortamlarda kimyasal maddelerin kullanımından kaynaklanan problemleri yapılandırır. b Farklı ortamlarda kimyasal maddelerin kullanımına yönelik yapılandırdığı problemleri özetler.</w:t>
            </w:r>
          </w:p>
        </w:tc>
        <w:tc>
          <w:tcPr>
            <w:tcW w:w="992" w:type="dxa"/>
            <w:vAlign w:val="center"/>
          </w:tcPr>
          <w:p w:rsidR="00FE0D3B" w:rsidRPr="00FE0D3B" w:rsidRDefault="005F3AD2" w:rsidP="00760F07">
            <w:pPr>
              <w:rPr>
                <w:sz w:val="14"/>
                <w:szCs w:val="14"/>
              </w:rPr>
            </w:pPr>
            <w:r>
              <w:rPr>
                <w:sz w:val="14"/>
                <w:szCs w:val="14"/>
              </w:rPr>
              <w:t>SDB1.3. Kendine Uyarlama Öz Yansıtma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OB6. Vatandaşlık Okuryazarlığı OB7. Veri Okuryazarlığı</w:t>
            </w:r>
          </w:p>
        </w:tc>
        <w:tc>
          <w:tcPr>
            <w:tcW w:w="851" w:type="dxa"/>
            <w:vAlign w:val="center"/>
          </w:tcPr>
          <w:p w:rsidR="00FE0D3B" w:rsidRPr="00FE0D3B" w:rsidRDefault="005F3AD2" w:rsidP="00760F07">
            <w:pPr>
              <w:rPr>
                <w:sz w:val="14"/>
                <w:szCs w:val="14"/>
              </w:rPr>
            </w:pPr>
            <w:r>
              <w:rPr>
                <w:sz w:val="14"/>
                <w:szCs w:val="14"/>
              </w:rPr>
              <w:t>D5. Duyarlılık D5.2. Çevreye ve canlılara değer vermek D12.Sabır D12.1. Olumlu bakış açısına sahip olmak D13.Sağlıklı Yaşam D13.4. İnsan sağlığını önemsemek D14. Saygı D14.1. Nezaketli olmak D18. Temizlik D18.3. Çevresel temizliğe ve sürdürülebilirliğe önem vermek D19. Vatanseverlik D19.1. Millî bilinç sahibi olmak D19.4. Bağımsızlığı korumak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Kimyasal Maddelerin Kullanımı ve Güvenlik Kimyanın Alt Disiplinleri Kimya Alanında Kariyer Olanakları</w:t>
            </w:r>
          </w:p>
        </w:tc>
        <w:tc>
          <w:tcPr>
            <w:tcW w:w="2410" w:type="dxa"/>
            <w:vAlign w:val="center"/>
          </w:tcPr>
          <w:p w:rsidR="00FE0D3B" w:rsidRPr="00FE0D3B" w:rsidRDefault="00FE0D3B" w:rsidP="001C2F89">
            <w:pPr>
              <w:rPr>
                <w:sz w:val="14"/>
                <w:szCs w:val="14"/>
              </w:rPr>
            </w:pPr>
            <w:r w:rsidRPr="00FE0D3B">
              <w:rPr>
                <w:sz w:val="14"/>
                <w:szCs w:val="14"/>
              </w:rPr>
              <w:t>9.1.2. Farklı ortamlarda kimyasal maddelerin kullanımından kaynaklanan problemleri çözebilme</w:t>
            </w:r>
          </w:p>
        </w:tc>
        <w:tc>
          <w:tcPr>
            <w:tcW w:w="3402" w:type="dxa"/>
            <w:vAlign w:val="center"/>
          </w:tcPr>
          <w:p w:rsidR="00FE0D3B" w:rsidRPr="00FE0D3B" w:rsidRDefault="00FE0D3B" w:rsidP="001C2F89">
            <w:pPr>
              <w:rPr>
                <w:sz w:val="14"/>
                <w:szCs w:val="14"/>
              </w:rPr>
            </w:pPr>
            <w:r w:rsidRPr="00FE0D3B">
              <w:rPr>
                <w:sz w:val="14"/>
                <w:szCs w:val="14"/>
              </w:rPr>
              <w:t>c Farklı ortamlarda kimyasal maddelerin kullanımına yönelik yapılandırdığı problemlerin çözümünü gözlememevcut bilgiyeveriye dayalı tahmin eder. ç Kimyasal maddelerin kullanımına yönelik yapılandırdığı problemler hakkında kimyasal maddelerin kullanımı ve güvenlik konusu temelinde akıl yürütür. d Kimyasal maddelerin kullanımına yönelik yapılandırdığı problemlerin çözümüne ilişkin değerlendirmede bulunur.</w:t>
            </w:r>
          </w:p>
        </w:tc>
        <w:tc>
          <w:tcPr>
            <w:tcW w:w="992" w:type="dxa"/>
            <w:vAlign w:val="center"/>
          </w:tcPr>
          <w:p w:rsidR="00FE0D3B" w:rsidRPr="00FE0D3B" w:rsidRDefault="005F3AD2" w:rsidP="00760F07">
            <w:pPr>
              <w:rPr>
                <w:sz w:val="14"/>
                <w:szCs w:val="14"/>
              </w:rPr>
            </w:pPr>
            <w:r>
              <w:rPr>
                <w:sz w:val="14"/>
                <w:szCs w:val="14"/>
              </w:rPr>
              <w:t>SDB1.3. Kendine Uyarlama Öz Yansıtma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OB6. Vatandaşlık Okuryazarlığı OB7. Veri Okuryazarlığı</w:t>
            </w:r>
          </w:p>
        </w:tc>
        <w:tc>
          <w:tcPr>
            <w:tcW w:w="851" w:type="dxa"/>
            <w:vAlign w:val="center"/>
          </w:tcPr>
          <w:p w:rsidR="00FE0D3B" w:rsidRPr="00FE0D3B" w:rsidRDefault="005F3AD2" w:rsidP="00760F07">
            <w:pPr>
              <w:rPr>
                <w:sz w:val="14"/>
                <w:szCs w:val="14"/>
              </w:rPr>
            </w:pPr>
            <w:r>
              <w:rPr>
                <w:sz w:val="14"/>
                <w:szCs w:val="14"/>
              </w:rPr>
              <w:t>D5. Duyarlılık D5.2. Çevreye ve canlılara değer vermek D12.Sabır D12.1. Olumlu bakış açısına sahip olmak D13.Sağlıklı Yaşam D13.4. İnsan sağlığını önemsemek D14. Saygı D14.1. Nezaketli olmak D18. Temizlik D18.3. Çevresel temizliğe ve sürdürülebilirliğe önem vermek D19. Vatanseverlik D19.1. Millî bilinç sahibi olmak D19.4. Bağımsızlığı korumak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Atomdan Periyodik Tabloya Atom Teorileri Bohr Atom Teorisi Modern Atom Teorisi ve Atomun Yapısı</w:t>
            </w:r>
          </w:p>
        </w:tc>
        <w:tc>
          <w:tcPr>
            <w:tcW w:w="2410" w:type="dxa"/>
            <w:vAlign w:val="center"/>
          </w:tcPr>
          <w:p w:rsidR="00FE0D3B" w:rsidRPr="00FE0D3B" w:rsidRDefault="00FE0D3B" w:rsidP="001C2F89">
            <w:pPr>
              <w:rPr>
                <w:sz w:val="14"/>
                <w:szCs w:val="14"/>
              </w:rPr>
            </w:pPr>
            <w:r w:rsidRPr="00FE0D3B">
              <w:rPr>
                <w:sz w:val="14"/>
                <w:szCs w:val="14"/>
              </w:rPr>
              <w:t>9.1.3. Atom teorilerindeki varsayımları kullanarak bilimsel bilginin değişebilirliliğine ilişkin çıkarım yapabilme</w:t>
            </w:r>
          </w:p>
        </w:tc>
        <w:tc>
          <w:tcPr>
            <w:tcW w:w="3402" w:type="dxa"/>
            <w:vAlign w:val="center"/>
          </w:tcPr>
          <w:p w:rsidR="00FE0D3B" w:rsidRPr="00FE0D3B" w:rsidRDefault="00FE0D3B" w:rsidP="001C2F89">
            <w:pPr>
              <w:rPr>
                <w:sz w:val="14"/>
                <w:szCs w:val="14"/>
              </w:rPr>
            </w:pPr>
            <w:r w:rsidRPr="00FE0D3B">
              <w:rPr>
                <w:sz w:val="14"/>
                <w:szCs w:val="14"/>
              </w:rPr>
              <w:t>a Atom teorilerinin gelişim sürecinde atomun yapısına ilişkin niteliklerin farkını ortaya koyar. b Elektron proton ve nötronun yükü kütlesi ve keşif tarihlerine ilişkin hazır veri seti kullanır. c Atom ve atom altı parçacıklar ile ilgili bilimsel verileri inceleyerek bilimsel bilginin değişebilirliliğini değerlendirir. ZENGİNLEŞTİRME Öğrenciler atom modellerini kronolojik bir sıra ile gösteren ve açıklayan eğitici bir mobil uygulama veya web tabanlı bir simülasyon geliştirme projesini detaylı bir şekilde planlayabilir. Bu projenin aşamalarını belirlerken projeye hangi atom modellerinin dâhil edileceği ve bu modellerin nasıl görselleştirileceği kararını verirler. Ayrıca kullanıcıların etkileşimli olarak bu modelleri keşfetmelerini sağlayacak özellikleri tanımlayabilirler.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 OB4. Görsel Okuryazarlık OB6. Vatandaşlık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 D19. Vatanseverlik D19.1. Millî bilinç sahibi olmak D19.4. Bağımsızlığı korumak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Atom Orbitalleri ve Elektron Dizilimi</w:t>
            </w:r>
          </w:p>
        </w:tc>
        <w:tc>
          <w:tcPr>
            <w:tcW w:w="2410" w:type="dxa"/>
            <w:vAlign w:val="center"/>
          </w:tcPr>
          <w:p w:rsidR="00FE0D3B" w:rsidRPr="00FE0D3B" w:rsidRDefault="00FE0D3B" w:rsidP="001C2F89">
            <w:pPr>
              <w:rPr>
                <w:sz w:val="14"/>
                <w:szCs w:val="14"/>
              </w:rPr>
            </w:pPr>
            <w:r w:rsidRPr="00FE0D3B">
              <w:rPr>
                <w:sz w:val="14"/>
                <w:szCs w:val="14"/>
              </w:rPr>
              <w:t>9.1.4. Atom orbitallerinin bağıl enerjilerine ilişkin veriye dayalı tahminde bulunabilme</w:t>
            </w:r>
          </w:p>
        </w:tc>
        <w:tc>
          <w:tcPr>
            <w:tcW w:w="3402" w:type="dxa"/>
            <w:vAlign w:val="center"/>
          </w:tcPr>
          <w:p w:rsidR="00FE0D3B" w:rsidRPr="00FE0D3B" w:rsidRDefault="00FE0D3B" w:rsidP="001C2F89">
            <w:pPr>
              <w:rPr>
                <w:sz w:val="14"/>
                <w:szCs w:val="14"/>
              </w:rPr>
            </w:pPr>
            <w:r w:rsidRPr="00FE0D3B">
              <w:rPr>
                <w:sz w:val="14"/>
                <w:szCs w:val="14"/>
              </w:rPr>
              <w:t>a Verilere dayalı olarak atom orbitallerinin bağıl enerjilerine ilişkin önermeler oluşturur. b Atom orbitallerinin bağıl enerjilerine ilişkin veriye dayalı olan ve olmayan önermeleri karşılaştırır.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D10.Mütevazılık D10.3. İnsan ilişkilerinde yapıcı olmak 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Atom Orbitalleri ve Elektron Dizilimi</w:t>
            </w:r>
          </w:p>
        </w:tc>
        <w:tc>
          <w:tcPr>
            <w:tcW w:w="2410" w:type="dxa"/>
            <w:vAlign w:val="center"/>
          </w:tcPr>
          <w:p w:rsidR="00FE0D3B" w:rsidRPr="00FE0D3B" w:rsidRDefault="00FE0D3B" w:rsidP="001C2F89">
            <w:pPr>
              <w:rPr>
                <w:sz w:val="14"/>
                <w:szCs w:val="14"/>
              </w:rPr>
            </w:pPr>
            <w:r w:rsidRPr="00FE0D3B">
              <w:rPr>
                <w:sz w:val="14"/>
                <w:szCs w:val="14"/>
              </w:rPr>
              <w:t>9.1.4. Atom orbitallerinin bağıl enerjilerine ilişkin veriye dayalı tahminde bulunabilme</w:t>
            </w:r>
          </w:p>
        </w:tc>
        <w:tc>
          <w:tcPr>
            <w:tcW w:w="3402" w:type="dxa"/>
            <w:vAlign w:val="center"/>
          </w:tcPr>
          <w:p w:rsidR="00FE0D3B" w:rsidRPr="00FE0D3B" w:rsidRDefault="00FE0D3B" w:rsidP="001C2F89">
            <w:pPr>
              <w:rPr>
                <w:sz w:val="14"/>
                <w:szCs w:val="14"/>
              </w:rPr>
            </w:pPr>
            <w:r w:rsidRPr="00FE0D3B">
              <w:rPr>
                <w:sz w:val="14"/>
                <w:szCs w:val="14"/>
              </w:rPr>
              <w:t>c Orbitallere ait bağıl enerji diyagramlarından elde ettiği verileri inceleyerek geçersiz çıkarımları ayıklar. ç Atom orbitallerinin bağıl enerjilerine ilişkin geçerli tahminleri temelinde yargıya varır.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D10.Mütevazılık D10.3. İnsan ilişkilerinde yapıcı olmak 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Atom Orbitalleri ve Elektron Dizilimi</w:t>
            </w:r>
          </w:p>
        </w:tc>
        <w:tc>
          <w:tcPr>
            <w:tcW w:w="2410" w:type="dxa"/>
            <w:vAlign w:val="center"/>
          </w:tcPr>
          <w:p w:rsidR="00FE0D3B" w:rsidRPr="00FE0D3B" w:rsidRDefault="00FE0D3B" w:rsidP="001C2F89">
            <w:pPr>
              <w:rPr>
                <w:sz w:val="14"/>
                <w:szCs w:val="14"/>
              </w:rPr>
            </w:pPr>
            <w:r w:rsidRPr="00FE0D3B">
              <w:rPr>
                <w:sz w:val="14"/>
                <w:szCs w:val="14"/>
              </w:rPr>
              <w:t>9.1.5. Elektronların atom orbitallerine yerleşimine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Elektronların atom orbitallerine yerleşim prensiplerine ilişkin örüntü bulur. b Bilimsel ilkelere ulaşmak için örüntülerden genellemeler yapar. ZENGİNLEŞTİRME Öğrencilerden kuantum atom modelini Schrödinger denklemini ve orbital şekillerinin ilişkisini araştırmaları web tasarım araçlarını kullanarak orbitallerin şekli ve uzaysal yönelimleri ile ilgili bilgi görselianimasyonsunu hazırlamaları istenebilir.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Periyodik Tabloda Yer Bulma</w:t>
            </w:r>
          </w:p>
        </w:tc>
        <w:tc>
          <w:tcPr>
            <w:tcW w:w="2410" w:type="dxa"/>
            <w:vAlign w:val="center"/>
          </w:tcPr>
          <w:p w:rsidR="00FE0D3B" w:rsidRPr="00FE0D3B" w:rsidRDefault="00FE0D3B" w:rsidP="001C2F89">
            <w:pPr>
              <w:rPr>
                <w:sz w:val="14"/>
                <w:szCs w:val="14"/>
              </w:rPr>
            </w:pPr>
            <w:r w:rsidRPr="00FE0D3B">
              <w:rPr>
                <w:sz w:val="14"/>
                <w:szCs w:val="14"/>
              </w:rPr>
              <w:t> 9.1.6. Elementlerin periyodik tablodaki yerlerine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Atomların elektron dizilimiyle periyodik tablodaki yeri arasında örüntü bulur. b Atomların elektron dizilimiyle periyodik tablodaki yeri arasında bulduğu örüntüyü yeni örnekler üzerinde dener.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Periyodik Tabloda Yer Bulma</w:t>
            </w:r>
          </w:p>
        </w:tc>
        <w:tc>
          <w:tcPr>
            <w:tcW w:w="2410" w:type="dxa"/>
            <w:vAlign w:val="center"/>
          </w:tcPr>
          <w:p w:rsidR="00FE0D3B" w:rsidRPr="00FE0D3B" w:rsidRDefault="00FE0D3B" w:rsidP="001C2F89">
            <w:pPr>
              <w:rPr>
                <w:sz w:val="14"/>
                <w:szCs w:val="14"/>
              </w:rPr>
            </w:pPr>
            <w:r w:rsidRPr="00FE0D3B">
              <w:rPr>
                <w:sz w:val="14"/>
                <w:szCs w:val="14"/>
              </w:rPr>
              <w:t>1. Dönem 1. Sınav 9.1.6. Elementlerin periyodik tablodaki yerlerine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c Atomların periyodik tablodaki yerini belirlemede kullanılan kurallara ilişkin genelleme yapar. ç Genellemelerini bilim insanlarının genellemeleri ile karşılaştırır.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851" w:type="dxa"/>
            <w:vAlign w:val="center"/>
          </w:tcPr>
          <w:p w:rsidR="00FE0D3B" w:rsidRPr="00FE0D3B" w:rsidRDefault="005F3AD2" w:rsidP="00760F07">
            <w:pPr>
              <w:rPr>
                <w:sz w:val="14"/>
                <w:szCs w:val="14"/>
              </w:rPr>
            </w:pPr>
            <w:r>
              <w:rPr>
                <w:sz w:val="14"/>
                <w:szCs w:val="14"/>
              </w:rPr>
              <w:t>1. DÖNEM ARA TATİLİ 10 - 14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Periyodik Özellikler Atom Yarıçapı İyonlaşma Enerjisi ve Elektronegatiflik</w:t>
            </w:r>
          </w:p>
        </w:tc>
        <w:tc>
          <w:tcPr>
            <w:tcW w:w="2410" w:type="dxa"/>
            <w:vAlign w:val="center"/>
          </w:tcPr>
          <w:p w:rsidR="00FE0D3B" w:rsidRPr="00FE0D3B" w:rsidRDefault="00FE0D3B" w:rsidP="001C2F89">
            <w:pPr>
              <w:rPr>
                <w:sz w:val="14"/>
                <w:szCs w:val="14"/>
              </w:rPr>
            </w:pPr>
            <w:r w:rsidRPr="00FE0D3B">
              <w:rPr>
                <w:sz w:val="14"/>
                <w:szCs w:val="14"/>
              </w:rPr>
              <w:t>9.1.7. İyon oluşumuna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Atomların elektron dizilimiyle iyonların elektron dizilimi arasında örüntü bulur. b İyon oluşumuna ilişkin genelleme yapar.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ETKİLEŞİM</w:t>
            </w:r>
          </w:p>
        </w:tc>
        <w:tc>
          <w:tcPr>
            <w:tcW w:w="1985" w:type="dxa"/>
            <w:vAlign w:val="center"/>
          </w:tcPr>
          <w:p w:rsidR="00FE0D3B" w:rsidRPr="00FE0D3B" w:rsidRDefault="00FE0D3B" w:rsidP="00760F07">
            <w:pPr>
              <w:rPr>
                <w:sz w:val="14"/>
                <w:szCs w:val="14"/>
              </w:rPr>
            </w:pPr>
            <w:r w:rsidRPr="00FE0D3B">
              <w:rPr>
                <w:sz w:val="14"/>
                <w:szCs w:val="14"/>
              </w:rPr>
              <w:t>Periyodik Özellikler Atom Yarıçapı İyonlaşma Enerjisi ve Elektronegatiflik</w:t>
            </w:r>
          </w:p>
        </w:tc>
        <w:tc>
          <w:tcPr>
            <w:tcW w:w="2410" w:type="dxa"/>
            <w:vAlign w:val="center"/>
          </w:tcPr>
          <w:p w:rsidR="00FE0D3B" w:rsidRPr="00FE0D3B" w:rsidRDefault="00FE0D3B" w:rsidP="001C2F89">
            <w:pPr>
              <w:rPr>
                <w:sz w:val="14"/>
                <w:szCs w:val="14"/>
              </w:rPr>
            </w:pPr>
            <w:r w:rsidRPr="00FE0D3B">
              <w:rPr>
                <w:sz w:val="14"/>
                <w:szCs w:val="14"/>
              </w:rPr>
              <w:t>9.1.8. Elementlerin periyodik özelliklerinin periyodik tablodaki değişimini çözümleyebilme</w:t>
            </w:r>
          </w:p>
        </w:tc>
        <w:tc>
          <w:tcPr>
            <w:tcW w:w="3402" w:type="dxa"/>
            <w:vAlign w:val="center"/>
          </w:tcPr>
          <w:p w:rsidR="00FE0D3B" w:rsidRPr="00FE0D3B" w:rsidRDefault="00FE0D3B" w:rsidP="001C2F89">
            <w:pPr>
              <w:rPr>
                <w:sz w:val="14"/>
                <w:szCs w:val="14"/>
              </w:rPr>
            </w:pPr>
            <w:r w:rsidRPr="00FE0D3B">
              <w:rPr>
                <w:sz w:val="14"/>
                <w:szCs w:val="14"/>
              </w:rPr>
              <w:t>a Elementlerin periyodik özelliklerini etkileyen etmenleri belirler. b Elementlerin periyodik özelliklerini etkileyen etmenler ile periyodik tablodaki değişimler arasındaki ilişkiyi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Etkileşimler Metalik Bağ</w:t>
            </w:r>
          </w:p>
        </w:tc>
        <w:tc>
          <w:tcPr>
            <w:tcW w:w="2410" w:type="dxa"/>
            <w:vAlign w:val="center"/>
          </w:tcPr>
          <w:p w:rsidR="00FE0D3B" w:rsidRPr="00FE0D3B" w:rsidRDefault="00FE0D3B" w:rsidP="001C2F89">
            <w:pPr>
              <w:rPr>
                <w:sz w:val="14"/>
                <w:szCs w:val="14"/>
              </w:rPr>
            </w:pPr>
            <w:r w:rsidRPr="00FE0D3B">
              <w:rPr>
                <w:sz w:val="14"/>
                <w:szCs w:val="14"/>
              </w:rPr>
              <w:t>9.2.1. Metalik bağın oluşumuna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Pozitif yüklü metal iyonları ile negatif yüklü elektron denizi arasında örüntü oluşturur. b Metalik bağın oluşumuna ilişkin genelleme yapar.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 D4. Dostluk D4.2. Arkadaşları ile etkili iletişim kurmak 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İyonik Bağ</w:t>
            </w:r>
          </w:p>
        </w:tc>
        <w:tc>
          <w:tcPr>
            <w:tcW w:w="2410" w:type="dxa"/>
            <w:vAlign w:val="center"/>
          </w:tcPr>
          <w:p w:rsidR="00FE0D3B" w:rsidRPr="00FE0D3B" w:rsidRDefault="00FE0D3B" w:rsidP="001C2F89">
            <w:pPr>
              <w:rPr>
                <w:sz w:val="14"/>
                <w:szCs w:val="14"/>
              </w:rPr>
            </w:pPr>
            <w:r w:rsidRPr="00FE0D3B">
              <w:rPr>
                <w:sz w:val="14"/>
                <w:szCs w:val="14"/>
              </w:rPr>
              <w:t>9.2.2. İyonik bağın oluşumunu bilimsel gözleme dayalı tahmin edebilme</w:t>
            </w:r>
          </w:p>
        </w:tc>
        <w:tc>
          <w:tcPr>
            <w:tcW w:w="3402" w:type="dxa"/>
            <w:vAlign w:val="center"/>
          </w:tcPr>
          <w:p w:rsidR="00FE0D3B" w:rsidRPr="00FE0D3B" w:rsidRDefault="00FE0D3B" w:rsidP="001C2F89">
            <w:pPr>
              <w:rPr>
                <w:sz w:val="14"/>
                <w:szCs w:val="14"/>
              </w:rPr>
            </w:pPr>
            <w:r w:rsidRPr="00FE0D3B">
              <w:rPr>
                <w:sz w:val="14"/>
                <w:szCs w:val="14"/>
              </w:rPr>
              <w:t>a Metal ve ametallerden oluşan katyonlar ve anyonlar arasındaki elektrostatik etkileşim sürecine ilişkin gözlem temelinde önermeler oluşturur. b Katyonlar ve anyonlar arasındaki etkileşim sürecine ilişkin gözleme dayalı olan ve olmayan önermeleri karşılaştırır.</w:t>
            </w:r>
          </w:p>
        </w:tc>
        <w:tc>
          <w:tcPr>
            <w:tcW w:w="992" w:type="dxa"/>
            <w:vAlign w:val="center"/>
          </w:tcPr>
          <w:p w:rsidR="00FE0D3B" w:rsidRPr="00FE0D3B" w:rsidRDefault="005F3AD2" w:rsidP="00760F07">
            <w:pPr>
              <w:rPr>
                <w:sz w:val="14"/>
                <w:szCs w:val="14"/>
              </w:rPr>
            </w:pPr>
            <w:r>
              <w:rPr>
                <w:sz w:val="14"/>
                <w:szCs w:val="14"/>
              </w:rPr>
              <w:t>SDB2.1. İletişim SDB1.1. Kendini Tanıma Öz Farkındalık SDB1.2. Kendini Düzenleme Öz Düzenleme</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 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İyonik Bağ</w:t>
            </w:r>
          </w:p>
        </w:tc>
        <w:tc>
          <w:tcPr>
            <w:tcW w:w="2410" w:type="dxa"/>
            <w:vAlign w:val="center"/>
          </w:tcPr>
          <w:p w:rsidR="00FE0D3B" w:rsidRPr="00FE0D3B" w:rsidRDefault="00FE0D3B" w:rsidP="001C2F89">
            <w:pPr>
              <w:rPr>
                <w:sz w:val="14"/>
                <w:szCs w:val="14"/>
              </w:rPr>
            </w:pPr>
            <w:r w:rsidRPr="00FE0D3B">
              <w:rPr>
                <w:sz w:val="14"/>
                <w:szCs w:val="14"/>
              </w:rPr>
              <w:t>9.2.2. İyonik bağın oluşumunu bilimsel gözleme dayalı tahmin edebilme</w:t>
            </w:r>
          </w:p>
        </w:tc>
        <w:tc>
          <w:tcPr>
            <w:tcW w:w="3402" w:type="dxa"/>
            <w:vAlign w:val="center"/>
          </w:tcPr>
          <w:p w:rsidR="00FE0D3B" w:rsidRPr="00FE0D3B" w:rsidRDefault="00FE0D3B" w:rsidP="001C2F89">
            <w:pPr>
              <w:rPr>
                <w:sz w:val="14"/>
                <w:szCs w:val="14"/>
              </w:rPr>
            </w:pPr>
            <w:r w:rsidRPr="00FE0D3B">
              <w:rPr>
                <w:sz w:val="14"/>
                <w:szCs w:val="14"/>
              </w:rPr>
              <w:t>c Katyonlar ve anyonlar arasındaki etkileşim sürecine ilişkin tahminlerini temellendirmek için gözlem verilerinden sonuç çıkarır. ç Katyonlar ve anyonlar arasındaki etkileşim süreci ile ilgili gözlemlenmemiş durumlara ilişkin tahminde bulunur. d Katyonlar ve anyonlar arasındaki etkileşimle ilgili tahminlerinin geçerliliğini sorgular.</w:t>
            </w:r>
          </w:p>
        </w:tc>
        <w:tc>
          <w:tcPr>
            <w:tcW w:w="992" w:type="dxa"/>
            <w:vAlign w:val="center"/>
          </w:tcPr>
          <w:p w:rsidR="00FE0D3B" w:rsidRPr="00FE0D3B" w:rsidRDefault="005F3AD2" w:rsidP="00760F07">
            <w:pPr>
              <w:rPr>
                <w:sz w:val="14"/>
                <w:szCs w:val="14"/>
              </w:rPr>
            </w:pPr>
            <w:r>
              <w:rPr>
                <w:sz w:val="14"/>
                <w:szCs w:val="14"/>
              </w:rPr>
              <w:t>SDB2.1. İletişim SDB1.1. Kendini Tanıma Öz Farkındalık SDB1.2. Kendini Düzenleme Öz Düzenleme</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 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Kovalent Bağ</w:t>
            </w:r>
          </w:p>
        </w:tc>
        <w:tc>
          <w:tcPr>
            <w:tcW w:w="2410" w:type="dxa"/>
            <w:vAlign w:val="center"/>
          </w:tcPr>
          <w:p w:rsidR="00FE0D3B" w:rsidRPr="00FE0D3B" w:rsidRDefault="00FE0D3B" w:rsidP="001C2F89">
            <w:pPr>
              <w:rPr>
                <w:sz w:val="14"/>
                <w:szCs w:val="14"/>
              </w:rPr>
            </w:pPr>
            <w:r w:rsidRPr="00FE0D3B">
              <w:rPr>
                <w:sz w:val="14"/>
                <w:szCs w:val="14"/>
              </w:rPr>
              <w:t>9.2.3. Kovalent bağ oluşumunu bilimsel gözleme dayalı tahmin edebilme</w:t>
            </w:r>
          </w:p>
        </w:tc>
        <w:tc>
          <w:tcPr>
            <w:tcW w:w="3402" w:type="dxa"/>
            <w:vAlign w:val="center"/>
          </w:tcPr>
          <w:p w:rsidR="00FE0D3B" w:rsidRPr="00FE0D3B" w:rsidRDefault="00FE0D3B" w:rsidP="001C2F89">
            <w:pPr>
              <w:rPr>
                <w:sz w:val="14"/>
                <w:szCs w:val="14"/>
              </w:rPr>
            </w:pPr>
            <w:r w:rsidRPr="00FE0D3B">
              <w:rPr>
                <w:sz w:val="14"/>
                <w:szCs w:val="14"/>
              </w:rPr>
              <w:t>a Bağ yapan ametal atomlarının çekirdekleri ve ortak kullanılan elektronlar arasındaki elektrostatik etkileşim sürecine ilişkin gözlem temelinde önermeler oluşturur. b Gözleme dayalı olan ve olmayan önermeleri karşılaştırır. c Ametal atomları arasındaki etkileşim sürecine ilişkin tahminlerini temellendirmek için gözlem verilerinden sonuç çıkarır.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 D6. Dürüstlük D6.2. Doğru ve güvenilir olmak D7. Estetik D7.2. Üretkenliği ve ruhsal gelişimi desteklemek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Kovalent Bağ</w:t>
            </w:r>
          </w:p>
        </w:tc>
        <w:tc>
          <w:tcPr>
            <w:tcW w:w="2410" w:type="dxa"/>
            <w:vAlign w:val="center"/>
          </w:tcPr>
          <w:p w:rsidR="00FE0D3B" w:rsidRPr="00FE0D3B" w:rsidRDefault="00FE0D3B" w:rsidP="001C2F89">
            <w:pPr>
              <w:rPr>
                <w:sz w:val="14"/>
                <w:szCs w:val="14"/>
              </w:rPr>
            </w:pPr>
            <w:r w:rsidRPr="00FE0D3B">
              <w:rPr>
                <w:sz w:val="14"/>
                <w:szCs w:val="14"/>
              </w:rPr>
              <w:t> 9.2.3. Kovalent bağ oluşumunu bilimsel gözleme dayalı tahmin edebilme</w:t>
            </w:r>
          </w:p>
        </w:tc>
        <w:tc>
          <w:tcPr>
            <w:tcW w:w="3402" w:type="dxa"/>
            <w:vAlign w:val="center"/>
          </w:tcPr>
          <w:p w:rsidR="00FE0D3B" w:rsidRPr="00FE0D3B" w:rsidRDefault="00FE0D3B" w:rsidP="001C2F89">
            <w:pPr>
              <w:rPr>
                <w:sz w:val="14"/>
                <w:szCs w:val="14"/>
              </w:rPr>
            </w:pPr>
            <w:r w:rsidRPr="00FE0D3B">
              <w:rPr>
                <w:sz w:val="14"/>
                <w:szCs w:val="14"/>
              </w:rPr>
              <w:t>ç Ametal atomları arasındaki etkileşimler ile ilgili gözlemlenmemiş durumlara ilişkin tahminde bulunur. d Tahminlerinin geçerliliğini sorgular.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 D6. Dürüstlük D6.2. Doğru ve güvenilir olmak D7. Estetik D7.2. Üretkenliği ve ruhsal gelişimi desteklemek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Lewis Nokta Yapısı</w:t>
            </w:r>
          </w:p>
        </w:tc>
        <w:tc>
          <w:tcPr>
            <w:tcW w:w="2410" w:type="dxa"/>
            <w:vAlign w:val="center"/>
          </w:tcPr>
          <w:p w:rsidR="00FE0D3B" w:rsidRPr="00FE0D3B" w:rsidRDefault="00FE0D3B" w:rsidP="001C2F89">
            <w:pPr>
              <w:rPr>
                <w:sz w:val="14"/>
                <w:szCs w:val="14"/>
              </w:rPr>
            </w:pPr>
            <w:r w:rsidRPr="00FE0D3B">
              <w:rPr>
                <w:sz w:val="14"/>
                <w:szCs w:val="14"/>
              </w:rPr>
              <w:t>1. Dönem 2. Sınav 9.2.4. Moleküllerin Lewis nokta yapısına ilişkin çıkarımda bulunabilme</w:t>
            </w:r>
          </w:p>
        </w:tc>
        <w:tc>
          <w:tcPr>
            <w:tcW w:w="3402" w:type="dxa"/>
            <w:vAlign w:val="center"/>
          </w:tcPr>
          <w:p w:rsidR="00FE0D3B" w:rsidRPr="00FE0D3B" w:rsidRDefault="00FE0D3B" w:rsidP="001C2F89">
            <w:pPr>
              <w:rPr>
                <w:sz w:val="14"/>
                <w:szCs w:val="14"/>
              </w:rPr>
            </w:pPr>
            <w:r w:rsidRPr="00FE0D3B">
              <w:rPr>
                <w:sz w:val="14"/>
                <w:szCs w:val="14"/>
              </w:rPr>
              <w:t>a Moleküllerin Lewis nokta yapısına ilişkin varsayımda bulunur. b Lewis nokta yapısını kullanarak moleküllerin yapısına ilişkin örüntüler oluşturur. c Oluşturduğu örüntüleri kullanarak farklı moleküllerin yapılarını karşılaştırır. ç Lewis nokta yapısının oluşturulmasına ilişkin önermeler sunar. d Önermelerini farklı moleküllerin Lewis nokta yapılarını kullanarak değerlendirir.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19 - 30 Ocak 2026</w:t>
            </w:r>
          </w:p>
        </w:tc>
        <w:tc>
          <w:tcPr>
            <w:tcW w:w="1985" w:type="dxa"/>
            <w:vAlign w:val="center"/>
          </w:tcPr>
          <w:p w:rsidR="00FE0D3B" w:rsidRPr="00FE0D3B" w:rsidRDefault="00FE0D3B" w:rsidP="00760F07">
            <w:pPr>
              <w:rPr>
                <w:sz w:val="14"/>
                <w:szCs w:val="14"/>
              </w:rPr>
            </w:pPr>
            <w:r w:rsidRPr="00FE0D3B">
              <w:rPr>
                <w:sz w:val="14"/>
                <w:szCs w:val="14"/>
              </w:rPr>
              <w:t>YARIYIL TATİLİ 19 - 30 Ocak 2026</w:t>
            </w:r>
          </w:p>
        </w:tc>
        <w:tc>
          <w:tcPr>
            <w:tcW w:w="2410" w:type="dxa"/>
            <w:vAlign w:val="center"/>
          </w:tcPr>
          <w:p w:rsidR="00FE0D3B" w:rsidRPr="00FE0D3B" w:rsidRDefault="00FE0D3B" w:rsidP="001C2F89">
            <w:pPr>
              <w:rPr>
                <w:sz w:val="14"/>
                <w:szCs w:val="14"/>
              </w:rPr>
            </w:pPr>
            <w:r w:rsidRPr="00FE0D3B">
              <w:rPr>
                <w:sz w:val="14"/>
                <w:szCs w:val="14"/>
              </w:rPr>
              <w:t>YARIYIL TATİLİ 19 - 30 Ocak 2026</w:t>
            </w:r>
          </w:p>
        </w:tc>
        <w:tc>
          <w:tcPr>
            <w:tcW w:w="3402" w:type="dxa"/>
            <w:vAlign w:val="center"/>
          </w:tcPr>
          <w:p w:rsidR="00FE0D3B" w:rsidRPr="00FE0D3B" w:rsidRDefault="00FE0D3B" w:rsidP="001C2F89">
            <w:pPr>
              <w:rPr>
                <w:sz w:val="14"/>
                <w:szCs w:val="14"/>
              </w:rPr>
            </w:pPr>
            <w:r w:rsidRPr="00FE0D3B">
              <w:rPr>
                <w:sz w:val="14"/>
                <w:szCs w:val="14"/>
              </w:rPr>
              <w:t>YARIYIL TATİLİ 19 - 30 Ocak 2026</w:t>
            </w:r>
          </w:p>
        </w:tc>
        <w:tc>
          <w:tcPr>
            <w:tcW w:w="992" w:type="dxa"/>
            <w:vAlign w:val="center"/>
          </w:tcPr>
          <w:p w:rsidR="00FE0D3B" w:rsidRPr="00FE0D3B" w:rsidRDefault="005F3AD2" w:rsidP="00760F07">
            <w:pPr>
              <w:rPr>
                <w:sz w:val="14"/>
                <w:szCs w:val="14"/>
              </w:rPr>
            </w:pPr>
            <w:r>
              <w:rPr>
                <w:sz w:val="14"/>
                <w:szCs w:val="14"/>
              </w:rPr>
              <w:t>YARIYIL TATİLİ 19 - 30 Ocak 2026</w:t>
            </w:r>
          </w:p>
        </w:tc>
        <w:tc>
          <w:tcPr>
            <w:tcW w:w="992" w:type="dxa"/>
            <w:vAlign w:val="center"/>
          </w:tcPr>
          <w:p w:rsidR="00FE0D3B" w:rsidRPr="00FE0D3B" w:rsidRDefault="005F3AD2" w:rsidP="00760F07">
            <w:pPr>
              <w:rPr>
                <w:sz w:val="14"/>
                <w:szCs w:val="14"/>
              </w:rPr>
            </w:pPr>
            <w:r>
              <w:rPr>
                <w:sz w:val="14"/>
                <w:szCs w:val="14"/>
              </w:rPr>
              <w:t>YARIYIL TATİLİ 19 - 30 Ocak 2026</w:t>
            </w:r>
          </w:p>
        </w:tc>
        <w:tc>
          <w:tcPr>
            <w:tcW w:w="851" w:type="dxa"/>
            <w:vAlign w:val="center"/>
          </w:tcPr>
          <w:p w:rsidR="00FE0D3B" w:rsidRPr="00FE0D3B" w:rsidRDefault="005F3AD2" w:rsidP="00760F07">
            <w:pPr>
              <w:rPr>
                <w:sz w:val="14"/>
                <w:szCs w:val="14"/>
              </w:rPr>
            </w:pPr>
            <w:r>
              <w:rPr>
                <w:sz w:val="14"/>
                <w:szCs w:val="14"/>
              </w:rPr>
              <w:t>YARIYIL TATİLİ 19 - 30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19 - 30 Ocak 2026</w:t>
            </w:r>
          </w:p>
        </w:tc>
        <w:tc>
          <w:tcPr>
            <w:tcW w:w="1985" w:type="dxa"/>
            <w:vAlign w:val="center"/>
          </w:tcPr>
          <w:p w:rsidR="00FE0D3B" w:rsidRPr="00FE0D3B" w:rsidRDefault="00FE0D3B" w:rsidP="00760F07">
            <w:pPr>
              <w:rPr>
                <w:sz w:val="14"/>
                <w:szCs w:val="14"/>
              </w:rPr>
            </w:pPr>
            <w:r w:rsidRPr="00FE0D3B">
              <w:rPr>
                <w:sz w:val="14"/>
                <w:szCs w:val="14"/>
              </w:rPr>
              <w:t>YARIYIL TATİLİ 19 - 30 Ocak 2026</w:t>
            </w:r>
          </w:p>
        </w:tc>
        <w:tc>
          <w:tcPr>
            <w:tcW w:w="2410" w:type="dxa"/>
            <w:vAlign w:val="center"/>
          </w:tcPr>
          <w:p w:rsidR="00FE0D3B" w:rsidRPr="00FE0D3B" w:rsidRDefault="00FE0D3B" w:rsidP="001C2F89">
            <w:pPr>
              <w:rPr>
                <w:sz w:val="14"/>
                <w:szCs w:val="14"/>
              </w:rPr>
            </w:pPr>
            <w:r w:rsidRPr="00FE0D3B">
              <w:rPr>
                <w:sz w:val="14"/>
                <w:szCs w:val="14"/>
              </w:rPr>
              <w:t>YARIYIL TATİLİ 19 - 30 Ocak 2026</w:t>
            </w:r>
          </w:p>
        </w:tc>
        <w:tc>
          <w:tcPr>
            <w:tcW w:w="3402" w:type="dxa"/>
            <w:vAlign w:val="center"/>
          </w:tcPr>
          <w:p w:rsidR="00FE0D3B" w:rsidRPr="00FE0D3B" w:rsidRDefault="00FE0D3B" w:rsidP="001C2F89">
            <w:pPr>
              <w:rPr>
                <w:sz w:val="14"/>
                <w:szCs w:val="14"/>
              </w:rPr>
            </w:pPr>
            <w:r w:rsidRPr="00FE0D3B">
              <w:rPr>
                <w:sz w:val="14"/>
                <w:szCs w:val="14"/>
              </w:rPr>
              <w:t>YARIYIL TATİLİ 19 - 30 Ocak 2026</w:t>
            </w:r>
          </w:p>
        </w:tc>
        <w:tc>
          <w:tcPr>
            <w:tcW w:w="992" w:type="dxa"/>
            <w:vAlign w:val="center"/>
          </w:tcPr>
          <w:p w:rsidR="00FE0D3B" w:rsidRPr="00FE0D3B" w:rsidRDefault="005F3AD2" w:rsidP="00760F07">
            <w:pPr>
              <w:rPr>
                <w:sz w:val="14"/>
                <w:szCs w:val="14"/>
              </w:rPr>
            </w:pPr>
            <w:r>
              <w:rPr>
                <w:sz w:val="14"/>
                <w:szCs w:val="14"/>
              </w:rPr>
              <w:t>YARIYIL TATİLİ 19 - 30 Ocak 2026</w:t>
            </w:r>
          </w:p>
        </w:tc>
        <w:tc>
          <w:tcPr>
            <w:tcW w:w="992" w:type="dxa"/>
            <w:vAlign w:val="center"/>
          </w:tcPr>
          <w:p w:rsidR="00FE0D3B" w:rsidRPr="00FE0D3B" w:rsidRDefault="005F3AD2" w:rsidP="00760F07">
            <w:pPr>
              <w:rPr>
                <w:sz w:val="14"/>
                <w:szCs w:val="14"/>
              </w:rPr>
            </w:pPr>
            <w:r>
              <w:rPr>
                <w:sz w:val="14"/>
                <w:szCs w:val="14"/>
              </w:rPr>
              <w:t>YARIYIL TATİLİ 19 - 30 Ocak 2026</w:t>
            </w:r>
          </w:p>
        </w:tc>
        <w:tc>
          <w:tcPr>
            <w:tcW w:w="851" w:type="dxa"/>
            <w:vAlign w:val="center"/>
          </w:tcPr>
          <w:p w:rsidR="00FE0D3B" w:rsidRPr="00FE0D3B" w:rsidRDefault="005F3AD2" w:rsidP="00760F07">
            <w:pPr>
              <w:rPr>
                <w:sz w:val="14"/>
                <w:szCs w:val="14"/>
              </w:rPr>
            </w:pPr>
            <w:r>
              <w:rPr>
                <w:sz w:val="14"/>
                <w:szCs w:val="14"/>
              </w:rPr>
              <w:t>YARIYIL TATİLİ 19 - 30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Molekül Polarlığı ve Apolarlığı</w:t>
            </w:r>
          </w:p>
        </w:tc>
        <w:tc>
          <w:tcPr>
            <w:tcW w:w="2410" w:type="dxa"/>
            <w:vAlign w:val="center"/>
          </w:tcPr>
          <w:p w:rsidR="00FE0D3B" w:rsidRPr="00FE0D3B" w:rsidRDefault="00FE0D3B" w:rsidP="001C2F89">
            <w:pPr>
              <w:rPr>
                <w:sz w:val="14"/>
                <w:szCs w:val="14"/>
              </w:rPr>
            </w:pPr>
            <w:r w:rsidRPr="00FE0D3B">
              <w:rPr>
                <w:sz w:val="14"/>
                <w:szCs w:val="14"/>
              </w:rPr>
              <w:t>9.2.5. Molekülleri polar ya da apolar olarak sınıflandırabilme</w:t>
            </w:r>
          </w:p>
        </w:tc>
        <w:tc>
          <w:tcPr>
            <w:tcW w:w="3402" w:type="dxa"/>
            <w:vAlign w:val="center"/>
          </w:tcPr>
          <w:p w:rsidR="00FE0D3B" w:rsidRPr="00FE0D3B" w:rsidRDefault="00FE0D3B" w:rsidP="001C2F89">
            <w:pPr>
              <w:rPr>
                <w:sz w:val="14"/>
                <w:szCs w:val="14"/>
              </w:rPr>
            </w:pPr>
            <w:r w:rsidRPr="00FE0D3B">
              <w:rPr>
                <w:sz w:val="14"/>
                <w:szCs w:val="14"/>
              </w:rPr>
              <w:t>a Moleküllerin polarlığını belirlemek için ölçütler elektronegatiflik farkı merkez atomdaki ortaklanmamış elektron çifti oluşturur. b Elektronegatiflik farkının ve elektron çifti itmesinin etkisiyle oluşan molekül yapılarını ayrıştırır. c Molekülleri dipol momentine göre gruplandırır. ç Molekülleri polar ya da apolar olarak adlandırır.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Bileşiklerin Adlandırılması</w:t>
            </w:r>
          </w:p>
        </w:tc>
        <w:tc>
          <w:tcPr>
            <w:tcW w:w="2410" w:type="dxa"/>
            <w:vAlign w:val="center"/>
          </w:tcPr>
          <w:p w:rsidR="00FE0D3B" w:rsidRPr="00FE0D3B" w:rsidRDefault="00FE0D3B" w:rsidP="001C2F89">
            <w:pPr>
              <w:rPr>
                <w:sz w:val="14"/>
                <w:szCs w:val="14"/>
              </w:rPr>
            </w:pPr>
            <w:r w:rsidRPr="00FE0D3B">
              <w:rPr>
                <w:sz w:val="14"/>
                <w:szCs w:val="14"/>
              </w:rPr>
              <w:t>9.2.6. Bileşikleri adlandırma kurallarına ilişkin tümdengelimsel akıl yürütebilme</w:t>
            </w:r>
          </w:p>
        </w:tc>
        <w:tc>
          <w:tcPr>
            <w:tcW w:w="3402" w:type="dxa"/>
            <w:vAlign w:val="center"/>
          </w:tcPr>
          <w:p w:rsidR="00FE0D3B" w:rsidRPr="00FE0D3B" w:rsidRDefault="00FE0D3B" w:rsidP="001C2F89">
            <w:pPr>
              <w:rPr>
                <w:sz w:val="14"/>
                <w:szCs w:val="14"/>
              </w:rPr>
            </w:pPr>
            <w:r w:rsidRPr="00FE0D3B">
              <w:rPr>
                <w:sz w:val="14"/>
                <w:szCs w:val="14"/>
              </w:rPr>
              <w:t>a İyonik ve kovalent bağlı bileşikleri oluşturan atom veya iyonları belirler. b İyonik ve kovalent bağlı bileşikleri oluşturan atomların veya iyonların adları ile bileşiklerin adları arasında ilişki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Bileşiklerin Adlandırılması</w:t>
            </w:r>
          </w:p>
        </w:tc>
        <w:tc>
          <w:tcPr>
            <w:tcW w:w="2410" w:type="dxa"/>
            <w:vAlign w:val="center"/>
          </w:tcPr>
          <w:p w:rsidR="00FE0D3B" w:rsidRPr="00FE0D3B" w:rsidRDefault="00FE0D3B" w:rsidP="001C2F89">
            <w:pPr>
              <w:rPr>
                <w:sz w:val="14"/>
                <w:szCs w:val="14"/>
              </w:rPr>
            </w:pPr>
            <w:r w:rsidRPr="00FE0D3B">
              <w:rPr>
                <w:sz w:val="14"/>
                <w:szCs w:val="14"/>
              </w:rPr>
              <w:t>9.2.6. Bileşikleri adlandırma kurallarına ilişkin tümdengelimsel akıl yürütebilme</w:t>
            </w:r>
          </w:p>
        </w:tc>
        <w:tc>
          <w:tcPr>
            <w:tcW w:w="3402" w:type="dxa"/>
            <w:vAlign w:val="center"/>
          </w:tcPr>
          <w:p w:rsidR="00FE0D3B" w:rsidRPr="00FE0D3B" w:rsidRDefault="00FE0D3B" w:rsidP="001C2F89">
            <w:pPr>
              <w:rPr>
                <w:sz w:val="14"/>
                <w:szCs w:val="14"/>
              </w:rPr>
            </w:pPr>
            <w:r w:rsidRPr="00FE0D3B">
              <w:rPr>
                <w:sz w:val="14"/>
                <w:szCs w:val="14"/>
              </w:rPr>
              <w:t>c İyonik ve kovalent bağlı bileşiklerin adlandırma kurallarına ilişkin genelleme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Etkileşimden Maddeye Moleküller Arası Etkileşimler</w:t>
            </w:r>
          </w:p>
        </w:tc>
        <w:tc>
          <w:tcPr>
            <w:tcW w:w="2410" w:type="dxa"/>
            <w:vAlign w:val="center"/>
          </w:tcPr>
          <w:p w:rsidR="00FE0D3B" w:rsidRPr="00FE0D3B" w:rsidRDefault="00FE0D3B" w:rsidP="001C2F89">
            <w:pPr>
              <w:rPr>
                <w:sz w:val="14"/>
                <w:szCs w:val="14"/>
              </w:rPr>
            </w:pPr>
            <w:r w:rsidRPr="00FE0D3B">
              <w:rPr>
                <w:sz w:val="14"/>
                <w:szCs w:val="14"/>
              </w:rPr>
              <w:t>9.2.7. Moleküller arası etkileşimleri sınıflandırabilme</w:t>
            </w:r>
          </w:p>
        </w:tc>
        <w:tc>
          <w:tcPr>
            <w:tcW w:w="3402" w:type="dxa"/>
            <w:vAlign w:val="center"/>
          </w:tcPr>
          <w:p w:rsidR="00FE0D3B" w:rsidRPr="00FE0D3B" w:rsidRDefault="00FE0D3B" w:rsidP="001C2F89">
            <w:pPr>
              <w:rPr>
                <w:sz w:val="14"/>
                <w:szCs w:val="14"/>
              </w:rPr>
            </w:pPr>
            <w:r w:rsidRPr="00FE0D3B">
              <w:rPr>
                <w:sz w:val="14"/>
                <w:szCs w:val="14"/>
              </w:rPr>
              <w:t>a Moleküller arası etkileşimlerin sınıflandırılmasına ilişkin ölçütler atom iyon polar molekül apolar molekül belirler. b Belirlediği ölçütler doğrultusunda aynı ya da farklı kimyasal türler arasında oluşan moleküller arası etkileşimleri ayrıştırır.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OB7. Veri Okuryazarlığı OB1. Bilgi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 D8. Mahremiyet D8.1. Kişisel özgürlük alanını korumak D11. Özgürlük D11.2. Kararlı olmak D14. Saygı D14.1. Nezaketli olmak D16. Sorumluluk D16.3. Görev bilincine sahip olmak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Moleküller Arası Etkileşimler</w:t>
            </w:r>
          </w:p>
        </w:tc>
        <w:tc>
          <w:tcPr>
            <w:tcW w:w="2410" w:type="dxa"/>
            <w:vAlign w:val="center"/>
          </w:tcPr>
          <w:p w:rsidR="00FE0D3B" w:rsidRPr="00FE0D3B" w:rsidRDefault="00FE0D3B" w:rsidP="001C2F89">
            <w:pPr>
              <w:rPr>
                <w:sz w:val="14"/>
                <w:szCs w:val="14"/>
              </w:rPr>
            </w:pPr>
            <w:r w:rsidRPr="00FE0D3B">
              <w:rPr>
                <w:sz w:val="14"/>
                <w:szCs w:val="14"/>
              </w:rPr>
              <w:t> 9.2.7. Moleküller arası etkileşimleri sınıflandırabilme</w:t>
            </w:r>
          </w:p>
        </w:tc>
        <w:tc>
          <w:tcPr>
            <w:tcW w:w="3402" w:type="dxa"/>
            <w:vAlign w:val="center"/>
          </w:tcPr>
          <w:p w:rsidR="00FE0D3B" w:rsidRPr="00FE0D3B" w:rsidRDefault="00FE0D3B" w:rsidP="001C2F89">
            <w:pPr>
              <w:rPr>
                <w:sz w:val="14"/>
                <w:szCs w:val="14"/>
              </w:rPr>
            </w:pPr>
            <w:r w:rsidRPr="00FE0D3B">
              <w:rPr>
                <w:sz w:val="14"/>
                <w:szCs w:val="14"/>
              </w:rPr>
              <w:t>c Moleküller arası etkileşimleri gruplandırır. ç Oluşturduğu grupları adlandırıp bilimsel karşılığıyla kıyaslar.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OB1.Bilgi Okuryazarlığı</w:t>
            </w:r>
          </w:p>
        </w:tc>
        <w:tc>
          <w:tcPr>
            <w:tcW w:w="851" w:type="dxa"/>
            <w:vAlign w:val="center"/>
          </w:tcPr>
          <w:p w:rsidR="00FE0D3B" w:rsidRPr="00FE0D3B" w:rsidRDefault="005F3AD2" w:rsidP="00760F07">
            <w:pPr>
              <w:rPr>
                <w:sz w:val="14"/>
                <w:szCs w:val="14"/>
              </w:rPr>
            </w:pPr>
            <w:r>
              <w:rPr>
                <w:sz w:val="14"/>
                <w:szCs w:val="14"/>
              </w:rPr>
              <w:t>D3. Çalışkanlık D3.3. Araştırmacı ve sorgulayıcı olmak D8. Mahremiyet D8.1. Kişisel özgürlük alanını korumak D11. Özgürlük D11.2. Kararlı olmak D14. Saygı D14.1. Nezaketli olmak D16. Sorumluluk D16.3. Görev bilincine sahip olmak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Katılar ve Özellikleri Amorf ve Kristal Katılar</w:t>
            </w:r>
          </w:p>
        </w:tc>
        <w:tc>
          <w:tcPr>
            <w:tcW w:w="2410" w:type="dxa"/>
            <w:vAlign w:val="center"/>
          </w:tcPr>
          <w:p w:rsidR="00FE0D3B" w:rsidRPr="00FE0D3B" w:rsidRDefault="00FE0D3B" w:rsidP="001C2F89">
            <w:pPr>
              <w:rPr>
                <w:sz w:val="14"/>
                <w:szCs w:val="14"/>
              </w:rPr>
            </w:pPr>
            <w:r w:rsidRPr="00FE0D3B">
              <w:rPr>
                <w:sz w:val="14"/>
                <w:szCs w:val="14"/>
              </w:rPr>
              <w:t>9.2.8. Etkileşimlerin katıların özelliklerine etkilerine ilişkin bilimsel çıkarım yapabilme</w:t>
            </w:r>
          </w:p>
        </w:tc>
        <w:tc>
          <w:tcPr>
            <w:tcW w:w="3402" w:type="dxa"/>
            <w:vAlign w:val="center"/>
          </w:tcPr>
          <w:p w:rsidR="00FE0D3B" w:rsidRPr="00FE0D3B" w:rsidRDefault="00FE0D3B" w:rsidP="001C2F89">
            <w:pPr>
              <w:rPr>
                <w:sz w:val="14"/>
                <w:szCs w:val="14"/>
              </w:rPr>
            </w:pPr>
            <w:r w:rsidRPr="00FE0D3B">
              <w:rPr>
                <w:sz w:val="14"/>
                <w:szCs w:val="14"/>
              </w:rPr>
              <w:t>a Aynı ya da farklı etkileşimlere sahip katılara ilişkin niteliklerin farkını ortaya koyar. bEtkileşimlerle katılar arasındaki ilişkiyi belirlemek üzere gözlem verilerini veya hazır veri setini kullanır. c Çıkarımlarını bilim insanlarının çıkarımları ile karşılaştırır.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D14. Saygı D14.1. Nezaketli olmak D19. Vatanseverlik D19.4. Bağımsızlığı korumak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 2026</w:t>
            </w:r>
          </w:p>
        </w:tc>
        <w:tc>
          <w:tcPr>
            <w:tcW w:w="1985" w:type="dxa"/>
            <w:vAlign w:val="center"/>
          </w:tcPr>
          <w:p w:rsidR="00FE0D3B" w:rsidRPr="00FE0D3B" w:rsidRDefault="00FE0D3B" w:rsidP="00760F07">
            <w:pPr>
              <w:rPr>
                <w:sz w:val="14"/>
                <w:szCs w:val="14"/>
              </w:rPr>
            </w:pPr>
            <w:r w:rsidRPr="00FE0D3B">
              <w:rPr>
                <w:sz w:val="14"/>
                <w:szCs w:val="14"/>
              </w:rPr>
              <w:t>2. DÖNEM ARA TATİLİ 16 - 20 Mart 2026</w:t>
            </w:r>
          </w:p>
        </w:tc>
        <w:tc>
          <w:tcPr>
            <w:tcW w:w="2410" w:type="dxa"/>
            <w:vAlign w:val="center"/>
          </w:tcPr>
          <w:p w:rsidR="00FE0D3B" w:rsidRPr="00FE0D3B" w:rsidRDefault="00FE0D3B" w:rsidP="001C2F89">
            <w:pPr>
              <w:rPr>
                <w:sz w:val="14"/>
                <w:szCs w:val="14"/>
              </w:rPr>
            </w:pPr>
            <w:r w:rsidRPr="00FE0D3B">
              <w:rPr>
                <w:sz w:val="14"/>
                <w:szCs w:val="14"/>
              </w:rPr>
              <w:t>2. DÖNEM ARA TATİLİ 16 - 20 Mart 2026</w:t>
            </w:r>
          </w:p>
        </w:tc>
        <w:tc>
          <w:tcPr>
            <w:tcW w:w="3402" w:type="dxa"/>
            <w:vAlign w:val="center"/>
          </w:tcPr>
          <w:p w:rsidR="00FE0D3B" w:rsidRPr="00FE0D3B" w:rsidRDefault="00FE0D3B" w:rsidP="001C2F89">
            <w:pPr>
              <w:rPr>
                <w:sz w:val="14"/>
                <w:szCs w:val="14"/>
              </w:rPr>
            </w:pPr>
            <w:r w:rsidRPr="00FE0D3B">
              <w:rPr>
                <w:sz w:val="14"/>
                <w:szCs w:val="14"/>
              </w:rPr>
              <w:t>2. DÖNEM ARA TATİLİ 16 - 20 Mart 2026</w:t>
            </w:r>
          </w:p>
        </w:tc>
        <w:tc>
          <w:tcPr>
            <w:tcW w:w="992" w:type="dxa"/>
            <w:vAlign w:val="center"/>
          </w:tcPr>
          <w:p w:rsidR="00FE0D3B" w:rsidRPr="00FE0D3B" w:rsidRDefault="005F3AD2" w:rsidP="00760F07">
            <w:pPr>
              <w:rPr>
                <w:sz w:val="14"/>
                <w:szCs w:val="14"/>
              </w:rPr>
            </w:pPr>
            <w:r>
              <w:rPr>
                <w:sz w:val="14"/>
                <w:szCs w:val="14"/>
              </w:rPr>
              <w:t>2. DÖNEM ARA TATİLİ 16 - 20 Mart 2026</w:t>
            </w:r>
          </w:p>
        </w:tc>
        <w:tc>
          <w:tcPr>
            <w:tcW w:w="992" w:type="dxa"/>
            <w:vAlign w:val="center"/>
          </w:tcPr>
          <w:p w:rsidR="00FE0D3B" w:rsidRPr="00FE0D3B" w:rsidRDefault="005F3AD2" w:rsidP="00760F07">
            <w:pPr>
              <w:rPr>
                <w:sz w:val="14"/>
                <w:szCs w:val="14"/>
              </w:rPr>
            </w:pPr>
            <w:r>
              <w:rPr>
                <w:sz w:val="14"/>
                <w:szCs w:val="14"/>
              </w:rPr>
              <w:t>2. DÖNEM ARA TATİLİ 16 - 20 Mart 2026</w:t>
            </w:r>
          </w:p>
        </w:tc>
        <w:tc>
          <w:tcPr>
            <w:tcW w:w="851" w:type="dxa"/>
            <w:vAlign w:val="center"/>
          </w:tcPr>
          <w:p w:rsidR="00FE0D3B" w:rsidRPr="00FE0D3B" w:rsidRDefault="005F3AD2" w:rsidP="00760F07">
            <w:pPr>
              <w:rPr>
                <w:sz w:val="14"/>
                <w:szCs w:val="14"/>
              </w:rPr>
            </w:pPr>
            <w:r>
              <w:rPr>
                <w:sz w:val="14"/>
                <w:szCs w:val="14"/>
              </w:rPr>
              <w:t>2. DÖNEM ARA TATİLİ 16 - 20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Sıvılar ve Özellikleri Kaynama Sıcaklığı ve Buhar Basıncı Viskozite Adezyon ve Kohezyon Kuvvetleri Yüzey Gerilimi</w:t>
            </w:r>
          </w:p>
        </w:tc>
        <w:tc>
          <w:tcPr>
            <w:tcW w:w="2410" w:type="dxa"/>
            <w:vAlign w:val="center"/>
          </w:tcPr>
          <w:p w:rsidR="00FE0D3B" w:rsidRPr="00FE0D3B" w:rsidRDefault="00FE0D3B" w:rsidP="001C2F89">
            <w:pPr>
              <w:rPr>
                <w:sz w:val="14"/>
                <w:szCs w:val="14"/>
              </w:rPr>
            </w:pPr>
            <w:r w:rsidRPr="00FE0D3B">
              <w:rPr>
                <w:sz w:val="14"/>
                <w:szCs w:val="14"/>
              </w:rPr>
              <w:t>9.2.9. Sıvıların buhar basıncını etkileyen faktörlere ilişkin hipotez oluşturabilme</w:t>
            </w:r>
          </w:p>
        </w:tc>
        <w:tc>
          <w:tcPr>
            <w:tcW w:w="3402" w:type="dxa"/>
            <w:vAlign w:val="center"/>
          </w:tcPr>
          <w:p w:rsidR="00FE0D3B" w:rsidRPr="00FE0D3B" w:rsidRDefault="00FE0D3B" w:rsidP="001C2F89">
            <w:pPr>
              <w:rPr>
                <w:sz w:val="14"/>
                <w:szCs w:val="14"/>
              </w:rPr>
            </w:pPr>
            <w:r w:rsidRPr="00FE0D3B">
              <w:rPr>
                <w:sz w:val="14"/>
                <w:szCs w:val="14"/>
              </w:rPr>
              <w:t>a Buhar basıncını etkileyebilecek faktörleri belirlemek amacıyla sorular oluşturur. b Belirlediği faktörlerin buhar basıncına etkilerini neden-sonuç ilişkileri kurarak belirtir. c Belirlediği faktörlerin buhar basıncına etkilerini araştırabilmek için bağımlı-bağımsız değişkenleri ve kontrol değişkenlerini belirler. ç Değişkenler arasındaki ilişkiyi belirlemek üzere denemeler yapar. d Sıvıların buhar basıncını etkileyen faktörleri belirlemek için sunduğu önermeleri bilimsel kuramlar ile destekler.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Sıvılar ve Özellikleri Kaynama Sıcaklığı ve Buhar Basıncı Viskozite Adezyon ve Kohezyon Kuvvetleri Yüzey Gerilimi</w:t>
            </w:r>
          </w:p>
        </w:tc>
        <w:tc>
          <w:tcPr>
            <w:tcW w:w="2410" w:type="dxa"/>
            <w:vAlign w:val="center"/>
          </w:tcPr>
          <w:p w:rsidR="00FE0D3B" w:rsidRPr="00FE0D3B" w:rsidRDefault="00FE0D3B" w:rsidP="001C2F89">
            <w:pPr>
              <w:rPr>
                <w:sz w:val="14"/>
                <w:szCs w:val="14"/>
              </w:rPr>
            </w:pPr>
            <w:r w:rsidRPr="00FE0D3B">
              <w:rPr>
                <w:sz w:val="14"/>
                <w:szCs w:val="14"/>
              </w:rPr>
              <w:t>9.2.10. Sıvıların kaynama sıcaklığını etkileyen faktörleri belirlemeye yönelik kanıt kullanabilme</w:t>
            </w:r>
          </w:p>
        </w:tc>
        <w:tc>
          <w:tcPr>
            <w:tcW w:w="3402" w:type="dxa"/>
            <w:vAlign w:val="center"/>
          </w:tcPr>
          <w:p w:rsidR="00FE0D3B" w:rsidRPr="00FE0D3B" w:rsidRDefault="00FE0D3B" w:rsidP="001C2F89">
            <w:pPr>
              <w:rPr>
                <w:sz w:val="14"/>
                <w:szCs w:val="14"/>
              </w:rPr>
            </w:pPr>
            <w:r w:rsidRPr="00FE0D3B">
              <w:rPr>
                <w:sz w:val="14"/>
                <w:szCs w:val="14"/>
              </w:rPr>
              <w:t>a Sıvıların kaynama sıcaklığını etkileyen faktörleri belirlemeye yönelik ölçütler moleküller arası etkileşimin türü açık hava basıncı belirler. b Gözlem veya hazır veri setinden seçtiği verileri değişkenler arası ilişkileri belirleyecek şekilde düzenler.</w:t>
            </w:r>
          </w:p>
        </w:tc>
        <w:tc>
          <w:tcPr>
            <w:tcW w:w="992" w:type="dxa"/>
            <w:vAlign w:val="center"/>
          </w:tcPr>
          <w:p w:rsidR="00FE0D3B" w:rsidRPr="00FE0D3B" w:rsidRDefault="005F3AD2" w:rsidP="00760F07">
            <w:pPr>
              <w:rPr>
                <w:sz w:val="14"/>
                <w:szCs w:val="14"/>
              </w:rPr>
            </w:pPr>
            <w:r>
              <w:rPr>
                <w:sz w:val="14"/>
                <w:szCs w:val="14"/>
              </w:rPr>
              <w:t>SDB2.2. İş Birliği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D4. Dostluk D4.1. Arkadaşlarına destek olmak 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Sıvılar ve Özellikleri Kaynama Sıcaklığı ve Buhar Basıncı Viskozite Adezyon ve Kohezyon Kuvvetleri Yüzey Gerilimi</w:t>
            </w:r>
          </w:p>
        </w:tc>
        <w:tc>
          <w:tcPr>
            <w:tcW w:w="2410" w:type="dxa"/>
            <w:vAlign w:val="center"/>
          </w:tcPr>
          <w:p w:rsidR="00FE0D3B" w:rsidRPr="00FE0D3B" w:rsidRDefault="00FE0D3B" w:rsidP="001C2F89">
            <w:pPr>
              <w:rPr>
                <w:sz w:val="14"/>
                <w:szCs w:val="14"/>
              </w:rPr>
            </w:pPr>
            <w:r w:rsidRPr="00FE0D3B">
              <w:rPr>
                <w:sz w:val="14"/>
                <w:szCs w:val="14"/>
              </w:rPr>
              <w:t>2. Dönem 1. Sınav 9.2.10. Sıvıların kaynama sıcaklığını etkileyen faktörleri belirlemeye yönelik kanıt kullanabilme</w:t>
            </w:r>
          </w:p>
        </w:tc>
        <w:tc>
          <w:tcPr>
            <w:tcW w:w="3402" w:type="dxa"/>
            <w:vAlign w:val="center"/>
          </w:tcPr>
          <w:p w:rsidR="00FE0D3B" w:rsidRPr="00FE0D3B" w:rsidRDefault="00FE0D3B" w:rsidP="001C2F89">
            <w:pPr>
              <w:rPr>
                <w:sz w:val="14"/>
                <w:szCs w:val="14"/>
              </w:rPr>
            </w:pPr>
            <w:r w:rsidRPr="00FE0D3B">
              <w:rPr>
                <w:sz w:val="14"/>
                <w:szCs w:val="14"/>
              </w:rPr>
              <w:t>c Kaynama sıcaklığını etkileyen faktörlere yönelik iddialarını kanıtlara dayalı açıklar. ç Açıklamalarını desteklemek için bilimsel bilgiyi kullanır.</w:t>
            </w:r>
          </w:p>
        </w:tc>
        <w:tc>
          <w:tcPr>
            <w:tcW w:w="992" w:type="dxa"/>
            <w:vAlign w:val="center"/>
          </w:tcPr>
          <w:p w:rsidR="00FE0D3B" w:rsidRPr="00FE0D3B" w:rsidRDefault="005F3AD2" w:rsidP="00760F07">
            <w:pPr>
              <w:rPr>
                <w:sz w:val="14"/>
                <w:szCs w:val="14"/>
              </w:rPr>
            </w:pPr>
            <w:r>
              <w:rPr>
                <w:sz w:val="14"/>
                <w:szCs w:val="14"/>
              </w:rPr>
              <w:t>SDB2.2. İş Birliği SDB2.1. İletişim</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D4. Dostluk D4.1. Arkadaşlarına destek olmak 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Sıvılar ve Özellikleri Kaynama Sıcaklığı ve Buhar Basıncı Viskozite Adezyon ve Kohezyon Kuvvetleri Yüzey Gerilimi</w:t>
            </w:r>
          </w:p>
        </w:tc>
        <w:tc>
          <w:tcPr>
            <w:tcW w:w="2410" w:type="dxa"/>
            <w:vAlign w:val="center"/>
          </w:tcPr>
          <w:p w:rsidR="00FE0D3B" w:rsidRPr="00FE0D3B" w:rsidRDefault="00FE0D3B" w:rsidP="001C2F89">
            <w:pPr>
              <w:rPr>
                <w:sz w:val="14"/>
                <w:szCs w:val="14"/>
              </w:rPr>
            </w:pPr>
            <w:r w:rsidRPr="00FE0D3B">
              <w:rPr>
                <w:sz w:val="14"/>
                <w:szCs w:val="14"/>
              </w:rPr>
              <w:t>9.2.11. Sıvıların viskozitesini etkileyen faktörlere ilişkin bilimsel gözlem yapabilme</w:t>
            </w:r>
          </w:p>
        </w:tc>
        <w:tc>
          <w:tcPr>
            <w:tcW w:w="3402" w:type="dxa"/>
            <w:vAlign w:val="center"/>
          </w:tcPr>
          <w:p w:rsidR="00FE0D3B" w:rsidRPr="00FE0D3B" w:rsidRDefault="00FE0D3B" w:rsidP="001C2F89">
            <w:pPr>
              <w:rPr>
                <w:sz w:val="14"/>
                <w:szCs w:val="14"/>
              </w:rPr>
            </w:pPr>
            <w:r w:rsidRPr="00FE0D3B">
              <w:rPr>
                <w:sz w:val="14"/>
                <w:szCs w:val="14"/>
              </w:rPr>
              <w:t>a Sıvıların viskozitesine ilişkin niteliklerin farkını ortaya koyar. b Belirlediği nitelikler ile sıvıların viskozitesi arasındaki ilişkiyi tespit etmek üzere veriler toplayarak bu verileri kaydeder. c Sıvılar hakkında elde ettiği benzer verilerden hareketle keşfettiği örüntüleri açıklar.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SDB1.3. Kendine Uyarlama Öz Yansıtma</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D3.2. Planlı olmak D4. Dostluk D4.2. Arkadaşları ile etkili iletişim kurmak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Sıvılar ve Özellikleri Kaynama Sıcaklığı ve Buhar Basıncı Viskozite Adezyon ve Kohezyon Kuvvetleri Yüzey Gerilimi</w:t>
            </w:r>
          </w:p>
        </w:tc>
        <w:tc>
          <w:tcPr>
            <w:tcW w:w="2410" w:type="dxa"/>
            <w:vAlign w:val="center"/>
          </w:tcPr>
          <w:p w:rsidR="00FE0D3B" w:rsidRPr="00FE0D3B" w:rsidRDefault="00FE0D3B" w:rsidP="001C2F89">
            <w:pPr>
              <w:rPr>
                <w:sz w:val="14"/>
                <w:szCs w:val="14"/>
              </w:rPr>
            </w:pPr>
            <w:r w:rsidRPr="00FE0D3B">
              <w:rPr>
                <w:sz w:val="14"/>
                <w:szCs w:val="14"/>
              </w:rPr>
              <w:t>9.2.12. Adezyon ve kohezyon kuvvetlerinin sıvıların özelliklerine etkilerine ilişkin çıkarım yapabilme</w:t>
            </w:r>
          </w:p>
        </w:tc>
        <w:tc>
          <w:tcPr>
            <w:tcW w:w="3402" w:type="dxa"/>
            <w:vAlign w:val="center"/>
          </w:tcPr>
          <w:p w:rsidR="00FE0D3B" w:rsidRPr="00FE0D3B" w:rsidRDefault="00FE0D3B" w:rsidP="001C2F89">
            <w:pPr>
              <w:rPr>
                <w:sz w:val="14"/>
                <w:szCs w:val="14"/>
              </w:rPr>
            </w:pPr>
            <w:r w:rsidRPr="00FE0D3B">
              <w:rPr>
                <w:sz w:val="14"/>
                <w:szCs w:val="14"/>
              </w:rPr>
              <w:t>a Aynı ya da farklı etkileşimlere sahip sıvıların özellikleri ile ilgili farkları ortaya koyar. b Etkileşimler ile sıvıların özellikleri arasındaki ilişkiyi belirlemek üzere gözlem verilerini ve hazır veri setini kullanır. c Çıkarımlarını bilim insanlarının çıkarımları ile karşılaştırır.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Sıvılar ve Özellikleri Kaynama Sıcaklığı ve Buhar Basıncı Viskozite Adezyon ve Kohezyon Kuvvetleri Yüzey Gerilimi</w:t>
            </w:r>
          </w:p>
        </w:tc>
        <w:tc>
          <w:tcPr>
            <w:tcW w:w="2410" w:type="dxa"/>
            <w:vAlign w:val="center"/>
          </w:tcPr>
          <w:p w:rsidR="00FE0D3B" w:rsidRPr="00FE0D3B" w:rsidRDefault="00FE0D3B" w:rsidP="001C2F89">
            <w:pPr>
              <w:rPr>
                <w:sz w:val="14"/>
                <w:szCs w:val="14"/>
              </w:rPr>
            </w:pPr>
            <w:r w:rsidRPr="00FE0D3B">
              <w:rPr>
                <w:sz w:val="14"/>
                <w:szCs w:val="14"/>
              </w:rPr>
              <w:t>9.2.13. Sıvıların yüzey gerilimini etkileyen faktörlere ilişkin bilimsel sorgulama yapabilme</w:t>
            </w:r>
          </w:p>
        </w:tc>
        <w:tc>
          <w:tcPr>
            <w:tcW w:w="3402" w:type="dxa"/>
            <w:vAlign w:val="center"/>
          </w:tcPr>
          <w:p w:rsidR="00FE0D3B" w:rsidRPr="00FE0D3B" w:rsidRDefault="00FE0D3B" w:rsidP="001C2F89">
            <w:pPr>
              <w:rPr>
                <w:sz w:val="14"/>
                <w:szCs w:val="14"/>
              </w:rPr>
            </w:pPr>
            <w:r w:rsidRPr="00FE0D3B">
              <w:rPr>
                <w:sz w:val="14"/>
                <w:szCs w:val="14"/>
              </w:rPr>
              <w:t>a Sıvıların yüzey gerilimini etkileyen faktörlere ilişkin araştırılabilir sorular oluşturur. b Araştırma sorularını cevaplamak üzere moleküller arası etkileşimlere ilişkin teorileri kullanarak önermeler sunar.</w:t>
            </w:r>
          </w:p>
        </w:tc>
        <w:tc>
          <w:tcPr>
            <w:tcW w:w="992" w:type="dxa"/>
            <w:vAlign w:val="center"/>
          </w:tcPr>
          <w:p w:rsidR="00FE0D3B" w:rsidRPr="00FE0D3B" w:rsidRDefault="005F3AD2" w:rsidP="00760F07">
            <w:pPr>
              <w:rPr>
                <w:sz w:val="14"/>
                <w:szCs w:val="14"/>
              </w:rPr>
            </w:pPr>
            <w:r>
              <w:rPr>
                <w:sz w:val="14"/>
                <w:szCs w:val="14"/>
              </w:rPr>
              <w:t>SDB2.1. İletişim SDB2.2. İş Birliği SDB1.2. Kendini Düzenleme Öz Düzenleme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 SDB2.2. İş Birliği SDB1.2. Kendini Düzenleme Öz Düzenleme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ÇEŞİTLİLİK</w:t>
            </w:r>
          </w:p>
        </w:tc>
        <w:tc>
          <w:tcPr>
            <w:tcW w:w="1985" w:type="dxa"/>
            <w:vAlign w:val="center"/>
          </w:tcPr>
          <w:p w:rsidR="00FE0D3B" w:rsidRPr="00FE0D3B" w:rsidRDefault="00FE0D3B" w:rsidP="00760F07">
            <w:pPr>
              <w:rPr>
                <w:sz w:val="14"/>
                <w:szCs w:val="14"/>
              </w:rPr>
            </w:pPr>
            <w:r w:rsidRPr="00FE0D3B">
              <w:rPr>
                <w:sz w:val="14"/>
                <w:szCs w:val="14"/>
              </w:rPr>
              <w:t>Sıvılar ve Özellikleri Kaynama Sıcaklığı ve Buhar Basıncı Viskozite Adezyon ve Kohezyon Kuvvetleri Yüzey Gerilimi</w:t>
            </w:r>
          </w:p>
        </w:tc>
        <w:tc>
          <w:tcPr>
            <w:tcW w:w="2410" w:type="dxa"/>
            <w:vAlign w:val="center"/>
          </w:tcPr>
          <w:p w:rsidR="00FE0D3B" w:rsidRPr="00FE0D3B" w:rsidRDefault="00FE0D3B" w:rsidP="001C2F89">
            <w:pPr>
              <w:rPr>
                <w:sz w:val="14"/>
                <w:szCs w:val="14"/>
              </w:rPr>
            </w:pPr>
            <w:r w:rsidRPr="00FE0D3B">
              <w:rPr>
                <w:sz w:val="14"/>
                <w:szCs w:val="14"/>
              </w:rPr>
              <w:t>9.2.13. Sıvıların yüzey gerilimini etkileyen faktörlere ilişkin bilimsel sorgulama yapabilme</w:t>
            </w:r>
          </w:p>
        </w:tc>
        <w:tc>
          <w:tcPr>
            <w:tcW w:w="3402" w:type="dxa"/>
            <w:vAlign w:val="center"/>
          </w:tcPr>
          <w:p w:rsidR="00FE0D3B" w:rsidRPr="00FE0D3B" w:rsidRDefault="00FE0D3B" w:rsidP="001C2F89">
            <w:pPr>
              <w:rPr>
                <w:sz w:val="14"/>
                <w:szCs w:val="14"/>
              </w:rPr>
            </w:pPr>
            <w:r w:rsidRPr="00FE0D3B">
              <w:rPr>
                <w:sz w:val="14"/>
                <w:szCs w:val="14"/>
              </w:rPr>
              <w:t>c Sıvıların yüzey gerilimini etkileyen faktörleri belirlemeye yönelik planladığı araştırmayı uygular. ç Araştırmadan elde ettiği verileri yorumlar. d Sıvıların yüzey gerilimini etkileyen faktörlere ilişkin ulaştığı sonuçları bilimsel bilgilerle karşılaştırır. e Günlük hayatta yüzey geriliminden kaynaklanan problemlerin çözüm sürecini bilimsel bilgilerle ilişkilendirir. ZENGİNLEŞTİRME Öğrencilere süperhidrofobik malzemelerin tasarımında doğadaki hangi varlıklardan ilham alındığını araştırmaları için bir görev verilebilir. Öğrenciler doğadaki örnekleri inceleyerek süperhidrofobik malzemelerin tasarımında kullanılan biyomimikri yöntemleri belirleyebilir. Öğrencilerden süperhidrofobik malzemelerin biyomimikri kaynakları ve tasarım ilkeleri hakkında bir rapor hazırlamaları istenebilir. Öğrenciler Newton tipi olan ve olmayan akışkanların viskozite özelliklerini belirlemek için laboratuvar deneyleri yapabilir. Bu akışkanların viskozitesini etkileyen faktörleri açıklayan teorik hesaplamalar yapmaları da öğrencilerden istenebilir. Öğrenciler yaptıkları deneylerden elde ettikleri verileri analiz ederek Newton tipi olan ve olmayan akışkanların viskozite davranışları arasındaki farkları belirleyebilir. Ayrıca bu farkların pratik uygulamalara nasıl yansıdığını endüstriyel ve biyomedikal uygulamalardaki yenilikçi çözümlerini ve avantajlarını değerlendirebilir. Öğrenciler elde ettikleri bulguları raporlayabilir ve sunabilir.</w:t>
            </w:r>
          </w:p>
        </w:tc>
        <w:tc>
          <w:tcPr>
            <w:tcW w:w="992" w:type="dxa"/>
            <w:vAlign w:val="center"/>
          </w:tcPr>
          <w:p w:rsidR="00FE0D3B" w:rsidRPr="00FE0D3B" w:rsidRDefault="005F3AD2" w:rsidP="00760F07">
            <w:pPr>
              <w:rPr>
                <w:sz w:val="14"/>
                <w:szCs w:val="14"/>
              </w:rPr>
            </w:pPr>
            <w:r>
              <w:rPr>
                <w:sz w:val="14"/>
                <w:szCs w:val="14"/>
              </w:rPr>
              <w:t>SDB2.1. İletişim SDB2.2. İş Birliği 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D3.2. Planlı olmak D4. Dostluk D4.2. Arkadaşları ile etkili iletişim kurmak D14. Saygı D14.1. Nezaketli olmak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SÜRDÜRÜLEBİLİRLİK</w:t>
            </w:r>
          </w:p>
        </w:tc>
        <w:tc>
          <w:tcPr>
            <w:tcW w:w="1985" w:type="dxa"/>
            <w:vAlign w:val="center"/>
          </w:tcPr>
          <w:p w:rsidR="00FE0D3B" w:rsidRPr="00FE0D3B" w:rsidRDefault="00FE0D3B" w:rsidP="00760F07">
            <w:pPr>
              <w:rPr>
                <w:sz w:val="14"/>
                <w:szCs w:val="14"/>
              </w:rPr>
            </w:pPr>
            <w:r w:rsidRPr="00FE0D3B">
              <w:rPr>
                <w:sz w:val="14"/>
                <w:szCs w:val="14"/>
              </w:rPr>
              <w:t>Nanoparçacıklar ve Ekolojik Sürdürülebilirlik Metal Nanoparçacıklar</w:t>
            </w:r>
          </w:p>
        </w:tc>
        <w:tc>
          <w:tcPr>
            <w:tcW w:w="2410" w:type="dxa"/>
            <w:vAlign w:val="center"/>
          </w:tcPr>
          <w:p w:rsidR="00FE0D3B" w:rsidRPr="00FE0D3B" w:rsidRDefault="00FE0D3B" w:rsidP="001C2F89">
            <w:pPr>
              <w:rPr>
                <w:sz w:val="14"/>
                <w:szCs w:val="14"/>
              </w:rPr>
            </w:pPr>
            <w:r w:rsidRPr="00FE0D3B">
              <w:rPr>
                <w:sz w:val="14"/>
                <w:szCs w:val="14"/>
              </w:rPr>
              <w:t>9.3.1. Evsel atıklardan metal nanoparçacık elde etmek üzere deney yapabilme</w:t>
            </w:r>
          </w:p>
        </w:tc>
        <w:tc>
          <w:tcPr>
            <w:tcW w:w="3402" w:type="dxa"/>
            <w:vAlign w:val="center"/>
          </w:tcPr>
          <w:p w:rsidR="00FE0D3B" w:rsidRPr="00FE0D3B" w:rsidRDefault="00FE0D3B" w:rsidP="001C2F89">
            <w:pPr>
              <w:rPr>
                <w:sz w:val="14"/>
                <w:szCs w:val="14"/>
              </w:rPr>
            </w:pPr>
            <w:r w:rsidRPr="00FE0D3B">
              <w:rPr>
                <w:sz w:val="14"/>
                <w:szCs w:val="14"/>
              </w:rPr>
              <w:t>a Evsel atıkları kullanarak gümüş ve bakır nanoparçacık elde etmek üzere deneyler planlar.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OB6. Vatandaşlık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D3.2. Planlı olmak D5. Duyarlılık D5.2. Çevreye ve canlılara değer vermek D8. Mahremiyet D8.2. Kişisel bilgilerin gizliliğini korumak D9. Merhamet D9.3. İnsanı ve doğayı sevmek D10. Mütevazılık D10.3. İnsan ilişkilerinde yapıcı olmak D14. Saygı D14.1. Nezaketli olmak D18. Temizlik D18.3. Çevresel temizliğe ve sürdürülebilirliğe önem vermek D19. Vatanseverlik D19.4. Bağımsızlığı korumak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SÜRDÜRÜLEBİLİRLİK</w:t>
            </w:r>
          </w:p>
        </w:tc>
        <w:tc>
          <w:tcPr>
            <w:tcW w:w="1985" w:type="dxa"/>
            <w:vAlign w:val="center"/>
          </w:tcPr>
          <w:p w:rsidR="00FE0D3B" w:rsidRPr="00FE0D3B" w:rsidRDefault="00FE0D3B" w:rsidP="00760F07">
            <w:pPr>
              <w:rPr>
                <w:sz w:val="14"/>
                <w:szCs w:val="14"/>
              </w:rPr>
            </w:pPr>
            <w:r w:rsidRPr="00FE0D3B">
              <w:rPr>
                <w:sz w:val="14"/>
                <w:szCs w:val="14"/>
              </w:rPr>
              <w:t>Metal Nanoparçacıklar</w:t>
            </w:r>
          </w:p>
        </w:tc>
        <w:tc>
          <w:tcPr>
            <w:tcW w:w="2410" w:type="dxa"/>
            <w:vAlign w:val="center"/>
          </w:tcPr>
          <w:p w:rsidR="00FE0D3B" w:rsidRPr="00FE0D3B" w:rsidRDefault="00FE0D3B" w:rsidP="001C2F89">
            <w:pPr>
              <w:rPr>
                <w:sz w:val="14"/>
                <w:szCs w:val="14"/>
              </w:rPr>
            </w:pPr>
            <w:r w:rsidRPr="00FE0D3B">
              <w:rPr>
                <w:sz w:val="14"/>
                <w:szCs w:val="14"/>
              </w:rPr>
              <w:t>9.3.1. Evsel atıklardan metal nanoparçacık elde etmek üzere deney yapabilme</w:t>
            </w:r>
          </w:p>
        </w:tc>
        <w:tc>
          <w:tcPr>
            <w:tcW w:w="3402" w:type="dxa"/>
            <w:vAlign w:val="center"/>
          </w:tcPr>
          <w:p w:rsidR="00FE0D3B" w:rsidRPr="00FE0D3B" w:rsidRDefault="00FE0D3B" w:rsidP="001C2F89">
            <w:pPr>
              <w:rPr>
                <w:sz w:val="14"/>
                <w:szCs w:val="14"/>
              </w:rPr>
            </w:pPr>
            <w:r w:rsidRPr="00FE0D3B">
              <w:rPr>
                <w:sz w:val="14"/>
                <w:szCs w:val="14"/>
              </w:rPr>
              <w:t>b Farklı evsel atıklardan gümüş ve bakır nanoparçacık eldesine ilişkin deney verilerini analiz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OB6. Vatandaşlık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D3.2. Planlı olmak D5. Duyarlılık D5.2. Çevreye ve canlılara değer vermek D8. Mahremiyet D8.2. Kişisel bilgilerin gizliliğini korumak D9. Merhamet D9.3. İnsanı ve doğayı sevmek D10. Mütevazılık D10.3. İnsan ilişkilerinde yapıcı olmak D14. Saygı D14.1. Nezaketli olmak D18. Temizlik D18.3. Çevresel temizliğe ve sürdürülebilirliğe önem vermek D19. Vatanseverlik D19.4. Bağımsızlığı korumak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SÜRDÜRÜLEBİLİRLİK</w:t>
            </w:r>
          </w:p>
        </w:tc>
        <w:tc>
          <w:tcPr>
            <w:tcW w:w="1985" w:type="dxa"/>
            <w:vAlign w:val="center"/>
          </w:tcPr>
          <w:p w:rsidR="00FE0D3B" w:rsidRPr="00FE0D3B" w:rsidRDefault="00FE0D3B" w:rsidP="00760F07">
            <w:pPr>
              <w:rPr>
                <w:sz w:val="14"/>
                <w:szCs w:val="14"/>
              </w:rPr>
            </w:pPr>
            <w:r w:rsidRPr="00FE0D3B">
              <w:rPr>
                <w:sz w:val="14"/>
                <w:szCs w:val="14"/>
              </w:rPr>
              <w:t>Metal Alaşım ve Metal Nanoparçacıkların Çevresel Etkileri Yeşil Kimyanın Atık Önleme İlkesi</w:t>
            </w:r>
          </w:p>
        </w:tc>
        <w:tc>
          <w:tcPr>
            <w:tcW w:w="2410" w:type="dxa"/>
            <w:vAlign w:val="center"/>
          </w:tcPr>
          <w:p w:rsidR="00FE0D3B" w:rsidRPr="00FE0D3B" w:rsidRDefault="00FE0D3B" w:rsidP="001C2F89">
            <w:pPr>
              <w:rPr>
                <w:sz w:val="14"/>
                <w:szCs w:val="14"/>
              </w:rPr>
            </w:pPr>
            <w:r w:rsidRPr="00FE0D3B">
              <w:rPr>
                <w:sz w:val="14"/>
                <w:szCs w:val="14"/>
              </w:rPr>
              <w:t>2. Dönem 2. Sınav  9.3.2. Metal alaşım ve metal nanoparçacıkların ekosistemdeki etkilerine ilişkin problem çözebilme</w:t>
            </w:r>
          </w:p>
        </w:tc>
        <w:tc>
          <w:tcPr>
            <w:tcW w:w="3402" w:type="dxa"/>
            <w:vAlign w:val="center"/>
          </w:tcPr>
          <w:p w:rsidR="00FE0D3B" w:rsidRPr="00FE0D3B" w:rsidRDefault="00FE0D3B" w:rsidP="001C2F89">
            <w:pPr>
              <w:rPr>
                <w:sz w:val="14"/>
                <w:szCs w:val="14"/>
              </w:rPr>
            </w:pPr>
            <w:r w:rsidRPr="00FE0D3B">
              <w:rPr>
                <w:sz w:val="14"/>
                <w:szCs w:val="14"/>
              </w:rPr>
              <w:t>a Metaller alaşımlar ve metal nanoparçacıkların ekosistemdeki etkilerine ilişkin problemleri sucul sistemde ve toprakta ağır metal birikimi metal nanoparçacıkların sucul sistemden uzaklaştırılamaması sorunu vb. belirler. b Belirlediği problemlerin ekosistem üzerindeki etkilerini canlı cansız sucul sistem toprak hava sağlık vb. özetler. c Problemlerin çözümüne yönelik veriye dayalı önermelerde bulunur.</w:t>
            </w:r>
          </w:p>
        </w:tc>
        <w:tc>
          <w:tcPr>
            <w:tcW w:w="992" w:type="dxa"/>
            <w:vAlign w:val="center"/>
          </w:tcPr>
          <w:p w:rsidR="00FE0D3B" w:rsidRPr="00FE0D3B" w:rsidRDefault="005F3AD2" w:rsidP="00760F07">
            <w:pPr>
              <w:rPr>
                <w:sz w:val="14"/>
                <w:szCs w:val="14"/>
              </w:rPr>
            </w:pPr>
            <w:r>
              <w:rPr>
                <w:sz w:val="14"/>
                <w:szCs w:val="14"/>
              </w:rPr>
              <w:t>SDB2.2. İş Birliği SDB3.2. Esneklik Becerisi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OB6. Vatandaşlık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D3.4. Çalışmalarda aktif rol almak D13. SağlıklıYaşam D13.4. İnsan sağlığını önemsemek D14. Saygı D14.3. Çevresine millî ve manevi değerlerine saygı duymak D16. Sorumluluk D16.3. Görev bilincine sahip olmak D18. Temizlik D18.3. Çevresel temizliğe ve sürdürülebilirliğe önem vermek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SÜRDÜRÜLEBİLİRLİK</w:t>
            </w:r>
          </w:p>
        </w:tc>
        <w:tc>
          <w:tcPr>
            <w:tcW w:w="1985" w:type="dxa"/>
            <w:vAlign w:val="center"/>
          </w:tcPr>
          <w:p w:rsidR="00FE0D3B" w:rsidRPr="00FE0D3B" w:rsidRDefault="00FE0D3B" w:rsidP="00760F07">
            <w:pPr>
              <w:rPr>
                <w:sz w:val="14"/>
                <w:szCs w:val="14"/>
              </w:rPr>
            </w:pPr>
            <w:r w:rsidRPr="00FE0D3B">
              <w:rPr>
                <w:sz w:val="14"/>
                <w:szCs w:val="14"/>
              </w:rPr>
              <w:t>Metal Alaşım ve Metal Nanoparçacıkların Çevresel Etkileri Yeşil Kimyanın Atık Önleme İlkesi</w:t>
            </w:r>
          </w:p>
        </w:tc>
        <w:tc>
          <w:tcPr>
            <w:tcW w:w="2410" w:type="dxa"/>
            <w:vAlign w:val="center"/>
          </w:tcPr>
          <w:p w:rsidR="00FE0D3B" w:rsidRPr="00FE0D3B" w:rsidRDefault="00FE0D3B" w:rsidP="001C2F89">
            <w:pPr>
              <w:rPr>
                <w:sz w:val="14"/>
                <w:szCs w:val="14"/>
              </w:rPr>
            </w:pPr>
            <w:r w:rsidRPr="00FE0D3B">
              <w:rPr>
                <w:sz w:val="14"/>
                <w:szCs w:val="14"/>
              </w:rPr>
              <w:t>9.3.2. Metal alaşım ve metal nanoparçacıkların ekosistemdeki etkilerine ilişkin problem çözebilme</w:t>
            </w:r>
          </w:p>
        </w:tc>
        <w:tc>
          <w:tcPr>
            <w:tcW w:w="3402" w:type="dxa"/>
            <w:vAlign w:val="center"/>
          </w:tcPr>
          <w:p w:rsidR="00FE0D3B" w:rsidRPr="00FE0D3B" w:rsidRDefault="00FE0D3B" w:rsidP="001C2F89">
            <w:pPr>
              <w:rPr>
                <w:sz w:val="14"/>
                <w:szCs w:val="14"/>
              </w:rPr>
            </w:pPr>
            <w:r w:rsidRPr="00FE0D3B">
              <w:rPr>
                <w:sz w:val="14"/>
                <w:szCs w:val="14"/>
              </w:rPr>
              <w:t>ç Problemin çözümüne yönelik önermelere ilişkin akıl yürütür. d Problemin çözümüne ilişkin değerlendirmelerde bulunur. ZENGİNLEŞTİRME Öğrenciler evsel atıklar yerine sanayi atıklarından metal nanoparçacıkların geri kazanımı üzerine projeler geliştirmek için teşvik edilebilir. Kullanılmış elektronik cihazlar araba parçaları gibi belirli atık türlerinden nanoparçacık geri kazanımı üzerine odaklanılması sağlanabilir. Öğrencilere mevcut sanayi uygulamaları ve nanoparçacıkların ekolojik etkileri inceletilebilir. Günlük hayattan örnekler kullanılarak endüstriyel süreçlerin çevresel etkilerini azaltmak için yenilikçi çözümler geliştirilmesi sağlanabilir. Öğrencilerden sanayi atıklarından metal ve alaşımların üretimi ve kullanımının çevresel etkilerini analiz etmeleri istenebilir. Böylece öğrencilerin bu malzemelerin ekolojik ayak izini azaltacak şekilde kullanılmasına ilişkin yöntemler geliştirmesi sağlanabilir. Ekoloji kimya bilimi malzeme bilimi ve mühendislik gibi farklı disiplinlere ait bilgilerin birleştirilmesi yolu ile kapsamlı ve etkili çözümler üretilmesi sağlanabilir. Bu süreçlerle eleştirel düşünme ve problem çözme becerileri geliştirilebilir.</w:t>
            </w:r>
          </w:p>
        </w:tc>
        <w:tc>
          <w:tcPr>
            <w:tcW w:w="992" w:type="dxa"/>
            <w:vAlign w:val="center"/>
          </w:tcPr>
          <w:p w:rsidR="00FE0D3B" w:rsidRPr="00FE0D3B" w:rsidRDefault="005F3AD2" w:rsidP="00760F07">
            <w:pPr>
              <w:rPr>
                <w:sz w:val="14"/>
                <w:szCs w:val="14"/>
              </w:rPr>
            </w:pPr>
            <w:r>
              <w:rPr>
                <w:sz w:val="14"/>
                <w:szCs w:val="14"/>
              </w:rPr>
              <w:t>SDB2.2. İş Birliği SDB3.2. Esneklik Becerisi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OB6. Vatandaşlık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D3.4. Çalışmalarda aktif rol almak D13. SağlıklıYaşam D13.4. İnsan sağlığını önemsemek D14. Saygı D14.3. Çevresine millî ve manevi değerlerine saygı duymak D16. Sorumluluk D16.3. Görev bilincine sahip olmak D18. Temizlik D18.3. Çevresel temizliğe ve sürdürülebilirliğe önem vermek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temanın öğrenme kanıtlarında ve öğrenme-öğretme uygulamalarında sınıf içi tartışmaçalışma yaprağı performans görevi kavram karikatürü boşluk doldurma zaman şeridi yapılandırılmış grid ve etkinlik kâğıdı kullanılabilir. Öğrencilerden kimyasal maddelerin özelliklerine ve günlük hayatta kullanım alanlarının belirlenmesine yönelik haber yazısı yazmaları veya kamu spotu hazırlamaları istenebilir. Öğrencilerin ürünleri gözlem ortamı oluşturma kimyasal maddelerin niteliklerindeki farklılıkları ortaya çıkarma bu nitelikleri kimya bilimi ile ilişkilendirme ve niteliklerin günlük hayata katkısını değerlendirme ölçütlerini içeren dereceli puanlama anahtarı ile değerlendirilebilir. Öğrencilere günlük hayatta kimyasal maddelerin neden olduğu kazalara ilişkin haberleri kimyasal maddelerin olumsuz etkilerini azaltmak için gerçekleştirilen müdahaleleri derleme bu kazaların nedenlerini belirleme ve kazaları önlemeye yönelik önerileri raporlama çalışması yaptırılabilir. Performans görevi bilgi toplama problemi yapılandırma özetleme müdahalelerin etkililiği önleme önerilerinin etkililiği ölçütlerini içeren dereceli puanlama anahtarı ile değerlendirilebilir. Sınav kâğıtları ve temanın işleniş sürecinde ortaya çıkan ürünler öğrenci ürün dosyasında toplanarak değerlendirme amaçlı kullanılabilir.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