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MATEMATK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w:t>
            </w:r>
          </w:p>
        </w:tc>
        <w:tc>
          <w:tcPr>
            <w:tcW w:w="2410" w:type="dxa"/>
            <w:vAlign w:val="center"/>
          </w:tcPr>
          <w:p w:rsidR="00FE0D3B" w:rsidRPr="00FE0D3B" w:rsidRDefault="00FE0D3B" w:rsidP="001C2F89">
            <w:pPr>
              <w:rPr>
                <w:sz w:val="14"/>
                <w:szCs w:val="14"/>
              </w:rPr>
            </w:pPr>
            <w:r w:rsidRPr="00FE0D3B">
              <w:rPr>
                <w:sz w:val="14"/>
                <w:szCs w:val="14"/>
              </w:rPr>
              <w:t>10.4.1. Dik üçgende trigonometrik oranlara sinüs kosinüs tanjant kotanjant ve trigonometrik özdeşliklere ilişkin çıkarım yapabilme</w:t>
            </w:r>
          </w:p>
        </w:tc>
        <w:tc>
          <w:tcPr>
            <w:tcW w:w="3402" w:type="dxa"/>
            <w:vAlign w:val="center"/>
          </w:tcPr>
          <w:p w:rsidR="00FE0D3B" w:rsidRPr="00FE0D3B" w:rsidRDefault="00FE0D3B" w:rsidP="001C2F89">
            <w:pPr>
              <w:rPr>
                <w:sz w:val="14"/>
                <w:szCs w:val="14"/>
              </w:rPr>
            </w:pPr>
            <w:r w:rsidRPr="00FE0D3B">
              <w:rPr>
                <w:sz w:val="14"/>
                <w:szCs w:val="14"/>
              </w:rPr>
              <w:t>a Dik üçgende trigonometrik oranlar ve trigonometrik özdeşliklerle ilgili varsayımlarda bulunur. b Trigonometrik oranlar ve trigonometrik özdeşliklerle ilgili örüntüleri geneller. c Trigonometrik oranlar ve trigonometrik özdeşliklerle ilgili elde ettiği genellemelerini varsayımlarıyla karşılaştırır. ç Yaptığı karşılaştırmalardan dik üçgende trigonometrik oranlara ilişkin önermeler sunar. d Ulaştığı trigonometrik oranları ve trigonometrik özdeşlikleri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w:t>
            </w:r>
          </w:p>
        </w:tc>
        <w:tc>
          <w:tcPr>
            <w:tcW w:w="2410" w:type="dxa"/>
            <w:vAlign w:val="center"/>
          </w:tcPr>
          <w:p w:rsidR="00FE0D3B" w:rsidRPr="00FE0D3B" w:rsidRDefault="00FE0D3B" w:rsidP="001C2F89">
            <w:pPr>
              <w:rPr>
                <w:sz w:val="14"/>
                <w:szCs w:val="14"/>
              </w:rPr>
            </w:pPr>
            <w:r w:rsidRPr="00FE0D3B">
              <w:rPr>
                <w:sz w:val="14"/>
                <w:szCs w:val="14"/>
              </w:rPr>
              <w:t>10.4.1. Dik üçgende trigonometrik oranlara sinüs kosinüs tanjant kotanjant ve trigonometrik özdeşliklere ilişkin çıkarım yapabilme</w:t>
            </w:r>
          </w:p>
        </w:tc>
        <w:tc>
          <w:tcPr>
            <w:tcW w:w="3402" w:type="dxa"/>
            <w:vAlign w:val="center"/>
          </w:tcPr>
          <w:p w:rsidR="00FE0D3B" w:rsidRPr="00FE0D3B" w:rsidRDefault="00FE0D3B" w:rsidP="001C2F89">
            <w:pPr>
              <w:rPr>
                <w:sz w:val="14"/>
                <w:szCs w:val="14"/>
              </w:rPr>
            </w:pPr>
            <w:r w:rsidRPr="00FE0D3B">
              <w:rPr>
                <w:sz w:val="14"/>
                <w:szCs w:val="14"/>
              </w:rPr>
              <w:t>a Dik üçgende trigonometrik oranlar ve trigonometrik özdeşliklerle ilgili varsayımlarda bulunur. b Trigonometrik oranlar ve trigonometrik özdeşliklerle ilgili örüntüleri geneller. c Trigonometrik oranlar ve trigonometrik özdeşliklerle ilgili elde ettiği genellemelerini varsayımlarıyla karşılaştırır. ç Yaptığı karşılaştırmalardan dik üçgende trigonometrik oranlara ilişkin önermeler sunar. d Ulaştığı trigonometrik oranları ve trigonometrik özdeşlikleri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Yardımcı Elemanlar ve Bunlar Arasındaki İlişkiler</w:t>
            </w:r>
          </w:p>
        </w:tc>
        <w:tc>
          <w:tcPr>
            <w:tcW w:w="2410" w:type="dxa"/>
            <w:vAlign w:val="center"/>
          </w:tcPr>
          <w:p w:rsidR="00FE0D3B" w:rsidRPr="00FE0D3B" w:rsidRDefault="00FE0D3B" w:rsidP="001C2F89">
            <w:pPr>
              <w:rPr>
                <w:sz w:val="14"/>
                <w:szCs w:val="14"/>
              </w:rPr>
            </w:pPr>
            <w:r w:rsidRPr="00FE0D3B">
              <w:rPr>
                <w:sz w:val="14"/>
                <w:szCs w:val="14"/>
              </w:rPr>
              <w:t>10.4.2. 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yüksekliklerin özelliklerine ilişkin varsayımda bulunur. b Farklı üçgen örneklerini inceleyerek varsayımlarına ilişkin örüntüleri geneller. c Üçgenin yardımcı elemanlarıyla ilgili genellemelerini varsayımlarıyla karşılaştırır. ç Elde ettiği genellemelerden hareketle yardımcı elemanların özelliklerine ilişkin önermeler sunar. d Üçgenin yardımcı elemanlarıyla ilgili önermeleri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Yardımcı Elemanlar ve Bunlar Arasındaki İlişkiler</w:t>
              <w:br/>
              <w:t>Üçgende Alan</w:t>
            </w:r>
          </w:p>
        </w:tc>
        <w:tc>
          <w:tcPr>
            <w:tcW w:w="2410" w:type="dxa"/>
            <w:vAlign w:val="center"/>
          </w:tcPr>
          <w:p w:rsidR="00FE0D3B" w:rsidRPr="00FE0D3B" w:rsidRDefault="00FE0D3B" w:rsidP="001C2F89">
            <w:pPr>
              <w:rPr>
                <w:sz w:val="14"/>
                <w:szCs w:val="14"/>
              </w:rPr>
            </w:pPr>
            <w:r w:rsidRPr="00FE0D3B">
              <w:rPr>
                <w:sz w:val="14"/>
                <w:szCs w:val="14"/>
              </w:rPr>
              <w:t>10.4.2. Üçgenin yardımcı elemanlarının özellikleri ile ilgili çıkarım yapabilme</w:t>
              <w:br/>
              <w:t>10.4.3. Üçgenin bir kenarı ve o kenara ait yüksekliğinin değişimine bağlı olarak alanının değişimine ilişkin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yüksekliklerin özelliklerine ilişkin varsayımda bulunur. b Farklı üçgen örneklerini inceleyerek varsayımlarına ilişkin örüntüleri geneller. c Üçgenin yardımcı elemanlarıyla ilgili genellemelerini varsayımlarıyla karşılaştırır. ç Elde ettiği genellemelerden hareketle yardımcı elemanların özelliklerine ilişkin önermeler sunar. d Üçgenin yardımcı elemanlarıyla ilgili önermeleri problemler bağlamında değerlendirir.</w:t>
              <w:br/>
              <w:t>a Üçgenin bir kenarı ve o kenara ait yüksekliğindeki değişimin üçgenin alanındaki değişime etkisine dair varsayımlarda bulunur. b Farklı üçgenlerdeki gözlemlerinden yararlanarak varsayımlarına yönelik örüntüleri geneller. c Genellemelerini varsayımlarıyla karşılaştırır. ç Elde ettiği genellemelerden üçgenin alanının hangi elemanlara göre değiştiğine ilişkin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Alan</w:t>
            </w:r>
          </w:p>
        </w:tc>
        <w:tc>
          <w:tcPr>
            <w:tcW w:w="2410" w:type="dxa"/>
            <w:vAlign w:val="center"/>
          </w:tcPr>
          <w:p w:rsidR="00FE0D3B" w:rsidRPr="00FE0D3B" w:rsidRDefault="00FE0D3B" w:rsidP="001C2F89">
            <w:pPr>
              <w:rPr>
                <w:sz w:val="14"/>
                <w:szCs w:val="14"/>
              </w:rPr>
            </w:pPr>
            <w:r w:rsidRPr="00FE0D3B">
              <w:rPr>
                <w:sz w:val="14"/>
                <w:szCs w:val="14"/>
              </w:rPr>
              <w:t>10.4.3. Üçgenin bir kenarı ve o kenara ait yüksekliğinin değişimine bağlı olarak alanının değişimine ilişkin çıkarım yapabilme</w:t>
            </w:r>
          </w:p>
        </w:tc>
        <w:tc>
          <w:tcPr>
            <w:tcW w:w="3402" w:type="dxa"/>
            <w:vAlign w:val="center"/>
          </w:tcPr>
          <w:p w:rsidR="00FE0D3B" w:rsidRPr="00FE0D3B" w:rsidRDefault="00FE0D3B" w:rsidP="001C2F89">
            <w:pPr>
              <w:rPr>
                <w:sz w:val="14"/>
                <w:szCs w:val="14"/>
              </w:rPr>
            </w:pPr>
            <w:r w:rsidRPr="00FE0D3B">
              <w:rPr>
                <w:sz w:val="14"/>
                <w:szCs w:val="14"/>
              </w:rPr>
              <w:t>a Üçgenin bir kenarı ve o kenara ait yüksekliğindeki değişimin üçgenin alanındaki değişime etkisine dair varsayımlarda bulunur. b Farklı üçgenlerdeki gözlemlerinden yararlanarak varsayımlarına yönelik örüntüleri geneller. c Genellemelerini varsayımlarıyla karşılaştırır. ç Elde ettiği genellemelerden üçgenin alanının hangi elemanlara göre değiştiğine ilişkin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Sinüs ve Kosinüs Teoremleri</w:t>
            </w:r>
          </w:p>
        </w:tc>
        <w:tc>
          <w:tcPr>
            <w:tcW w:w="2410" w:type="dxa"/>
            <w:vAlign w:val="center"/>
          </w:tcPr>
          <w:p w:rsidR="00FE0D3B" w:rsidRPr="00FE0D3B" w:rsidRDefault="00FE0D3B" w:rsidP="001C2F89">
            <w:pPr>
              <w:rPr>
                <w:sz w:val="14"/>
                <w:szCs w:val="14"/>
              </w:rPr>
            </w:pPr>
            <w:r w:rsidRPr="00FE0D3B">
              <w:rPr>
                <w:sz w:val="14"/>
                <w:szCs w:val="14"/>
              </w:rPr>
              <w:t>10.4.4. Sinüs ve kosinüs teoremlerini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Üçgende sinüs ve kosinüs teoremlerine ilişkin farklı doğrulama veya ispatları kullanır. b Yapılan doğrulama veya ispatları yeni durumlara uyarlayarak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10.6.1. İki kategorik değişkenli veri ile çalışabilme ve iki kategorik değişken arasındaki ilişkililiğe dayalı karar verebilme</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 10.6.1. İki kategorik değişkenli veri ile çalışabilme ve iki kategorik değişken arasındaki ilişkililiğe dayalı karar verebilme</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 Dönem 1. Sınav 10.6.1. İki kategorik değişkenli veri ile çalışabilme ve iki kategorik değişken arasındaki ilişkililiğe dayalı karar verebilme</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10.6.1. İki kategorik değişkenli veri ile çalışabilme ve iki kategorik değişken arasındaki ilişkililiğe dayalı karar verebilme</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br/>
              <w:t>SAYILAR</w:t>
            </w:r>
          </w:p>
        </w:tc>
        <w:tc>
          <w:tcPr>
            <w:tcW w:w="1985" w:type="dxa"/>
            <w:vAlign w:val="center"/>
          </w:tcPr>
          <w:p w:rsidR="00FE0D3B" w:rsidRPr="00FE0D3B" w:rsidRDefault="00FE0D3B" w:rsidP="00760F07">
            <w:pPr>
              <w:rPr>
                <w:sz w:val="14"/>
                <w:szCs w:val="14"/>
              </w:rPr>
            </w:pPr>
            <w:r w:rsidRPr="00FE0D3B">
              <w:rPr>
                <w:sz w:val="14"/>
                <w:szCs w:val="14"/>
              </w:rPr>
              <w:t>İstatistiksel Görsel Özet Sonuç Yorum Çıkarım veya Tahminleri Değerlendirme</w:t>
              <w:br/>
              <w:t>Bir Doğal Sayının Asal Çarpanları Bölenleri</w:t>
            </w:r>
          </w:p>
        </w:tc>
        <w:tc>
          <w:tcPr>
            <w:tcW w:w="2410" w:type="dxa"/>
            <w:vAlign w:val="center"/>
          </w:tcPr>
          <w:p w:rsidR="00FE0D3B" w:rsidRPr="00FE0D3B" w:rsidRDefault="00FE0D3B" w:rsidP="001C2F89">
            <w:pPr>
              <w:rPr>
                <w:sz w:val="14"/>
                <w:szCs w:val="14"/>
              </w:rPr>
            </w:pPr>
            <w:r w:rsidRPr="00FE0D3B">
              <w:rPr>
                <w:sz w:val="14"/>
                <w:szCs w:val="14"/>
              </w:rPr>
              <w:t>10.6.2. Başkaları tarafından oluşturulan iki kategorik değişkenli verilerin ilişkililiğine dayalı istatistiksel sonuç veya yorumları tartışabilme</w:t>
              <w:br/>
              <w:t>10.1.1. Bir doğal sayı ile asal çarpanları ve bölenleri arasındaki ilişkilere dair çıkarım yapabilme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iki kategorik değişkenli verilerin ilişkililiğine dayalı istatistiksel sonuç veya yorumlara yönelik istatistiksel temellendirme yapar. b Başkaları tarafından oluşturulan iki kategorik değişkenli verilerin ilişkililiğine dayalı istatistiksel sonuç veya yorumlara yönelik hataları ya da yanlılıkları tespit eder. c Başkaları tarafından oluşturulan iki kategorik değişkenli verilerin ilişkililiğine dayalı istatistiksel sonuç veya yorumları çürütür ya da kabul eder.</w:t>
              <w:br/>
              <w:t>a Bir doğal sayının asal çarpanları ve bölenleri hakkında varsayımlarda bulunur. b Farklı örneklerden elde ettiği örüntüleri listeleyerek bir doğal sayının asal çarpanları ve bölenleri hakkındaki varsayımlarına yönelik örüntüleri geneller. c Oluşturduğu genellemelerin varsayımlarını karşılayıp karşılamadığını örneklerle sınar. ç Bir doğal sayının asal çarpanları ve bölenleri ile ilgili ulaştığı sonuçlara yönelik matematiksel önermeler sunar. d Elde ettiği önermelerin gerçek yaşam durumları içeren problemlerdeki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b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b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Bir Doğal Sayının Asal Çarpanları Bölenleri</w:t>
              <w:br/>
              <w:t>En Büyük Ortak Bölen En Küçük Ortak Kat</w:t>
            </w:r>
          </w:p>
        </w:tc>
        <w:tc>
          <w:tcPr>
            <w:tcW w:w="2410" w:type="dxa"/>
            <w:vAlign w:val="center"/>
          </w:tcPr>
          <w:p w:rsidR="00FE0D3B" w:rsidRPr="00FE0D3B" w:rsidRDefault="00FE0D3B" w:rsidP="001C2F89">
            <w:pPr>
              <w:rPr>
                <w:sz w:val="14"/>
                <w:szCs w:val="14"/>
              </w:rPr>
            </w:pPr>
            <w:r w:rsidRPr="00FE0D3B">
              <w:rPr>
                <w:sz w:val="14"/>
                <w:szCs w:val="14"/>
              </w:rPr>
              <w:t>10.1.1. Bir doğal sayı ile asal çarpanları ve bölenleri arasındaki ilişkilere dair çıkarım yapabilme</w:t>
              <w:br/>
              <w:t>10.1.2. Birden çok doğal sayının ortak bölenleriyle bunların en büyüğü ve ortak katlarıyla bunların en küçüğü arasındaki ilişkilere dair muhakeme yapabilme</w:t>
            </w:r>
          </w:p>
        </w:tc>
        <w:tc>
          <w:tcPr>
            <w:tcW w:w="3402" w:type="dxa"/>
            <w:vAlign w:val="center"/>
          </w:tcPr>
          <w:p w:rsidR="00FE0D3B" w:rsidRPr="00FE0D3B" w:rsidRDefault="00FE0D3B" w:rsidP="001C2F89">
            <w:pPr>
              <w:rPr>
                <w:sz w:val="14"/>
                <w:szCs w:val="14"/>
              </w:rPr>
            </w:pPr>
            <w:r w:rsidRPr="00FE0D3B">
              <w:rPr>
                <w:sz w:val="14"/>
                <w:szCs w:val="14"/>
              </w:rPr>
              <w:t>a Bir doğal sayının asal çarpanları ve bölenleri hakkında varsayımlarda bulunur. b Farklı örneklerden elde ettiği örüntüleri listeleyerek bir doğal sayının asal çarpanları ve bölenleri hakkındaki varsayımlarına yönelik örüntüleri geneller. c Oluşturduğu genellemelerin varsayımlarını karşılayıp karşılamadığını örneklerle sınar. ç Bir doğal sayının asal çarpanları ve bölenleri ile ilgili ulaştığı sonuçlara yönelik matematiksel önermeler sunar. d Elde ettiği önermelerin gerçek yaşam durumları içeren problemlerdeki kullanışlılığını değerlendirir.</w:t>
              <w:br/>
              <w:t>a Birden çok doğal sayının ortak bölenleriyle bunların en büyüğü ve ortak katlarıyla bunların en küçüğü arasındaki ilişkilere dair varsayımlarda bulunur. b Farklı örneklerden elde ettiği örüntüleri listeleyerek varsayımlarına yönelik örüntüleri geneller. c Oluşturduğu genellemelerin varsayımlarını karşılayıp karşılamadığını örneklerle sınar. ç Birden çok doğal sayının ortak bölenleriyle bunların en büyüğü ve ortak katlarıyla bunların en küçüğü arasındaki ilişkilere dair elde ettiği genellemelere yönelik önermeler sunar. d Sunduğu önermelerin gerçek yaşam durumları içeren problemlerdeki katkısını değerlendirir. e Elde ettiği önermeler ile ilgili matematiksel doğrulama yöntemlerini seçer ve kullanır. f Elde ettiği önermelere ilişkin işe koştuğu matematiksel doğrulamayı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En Büyük Ortak Bölen En Küçük Ortak Kat</w:t>
              <w:br/>
              <w:t>Bölünebilme</w:t>
            </w:r>
          </w:p>
        </w:tc>
        <w:tc>
          <w:tcPr>
            <w:tcW w:w="2410" w:type="dxa"/>
            <w:vAlign w:val="center"/>
          </w:tcPr>
          <w:p w:rsidR="00FE0D3B" w:rsidRPr="00FE0D3B" w:rsidRDefault="00FE0D3B" w:rsidP="001C2F89">
            <w:pPr>
              <w:rPr>
                <w:sz w:val="14"/>
                <w:szCs w:val="14"/>
              </w:rPr>
            </w:pPr>
            <w:r w:rsidRPr="00FE0D3B">
              <w:rPr>
                <w:sz w:val="14"/>
                <w:szCs w:val="14"/>
              </w:rPr>
              <w:t>10.1.2. Birden çok doğal sayının ortak bölenleriyle bunların en büyüğü ve ortak katlarıyla bunların en küçüğü arasındaki ilişkilere dair muhakeme yapabilme</w:t>
              <w:br/>
              <w:t>10.1.3. Bir doğal sayının belirli doğal sayılara bölümünden kalanlarına dair muhakeme yapabilme</w:t>
            </w:r>
          </w:p>
        </w:tc>
        <w:tc>
          <w:tcPr>
            <w:tcW w:w="3402" w:type="dxa"/>
            <w:vAlign w:val="center"/>
          </w:tcPr>
          <w:p w:rsidR="00FE0D3B" w:rsidRPr="00FE0D3B" w:rsidRDefault="00FE0D3B" w:rsidP="001C2F89">
            <w:pPr>
              <w:rPr>
                <w:sz w:val="14"/>
                <w:szCs w:val="14"/>
              </w:rPr>
            </w:pPr>
            <w:r w:rsidRPr="00FE0D3B">
              <w:rPr>
                <w:sz w:val="14"/>
                <w:szCs w:val="14"/>
              </w:rPr>
              <w:t>a Birden çok doğal sayının ortak bölenleriyle bunların en büyüğü ve ortak katlarıyla bunların en küçüğü arasındaki ilişkilere dair varsayımlarda bulunur. b Farklı örneklerden elde ettiği örüntüleri listeleyerek varsayımlarına yönelik örüntüleri geneller. c Oluşturduğu genellemelerin varsayımlarını karşılayıp karşılamadığını örneklerle sınar. ç Birden çok doğal sayının ortak bölenleriyle bunların en büyüğü ve ortak katlarıyla bunların en küçüğü arasındaki ilişkilere dair elde ettiği genellemelere yönelik önermeler sunar. d Sunduğu önermelerin gerçek yaşam durumları içeren problemlerdeki katkısını değerlendirir. e Elde ettiği önermeler ile ilgili matematiksel doğrulama yöntemlerini seçer ve kullanır. f Elde ettiği önermelere ilişkin işe koştuğu matematiksel doğrulamayı kullanışlılığı açısından değerlendirir.</w:t>
              <w:br/>
              <w:t>a 2 3 4 5 6 9 ve 10 ile bölünebilme özelliklerinden hareketle bir doğal sayının 2 3 4 5 6 8 9 ve 10 ile bölümünden elde edilecek kalanlara ilişkin varsayımlarda bulunur. b Aynı sayı ile bölme işleminden elde edilecek kalanlara ilişkin farklı örneklerle ilgili örüntüleri listeleyerek varsayımlarına yönelik örüntüleri geneller. c Oluşturduğu genellemenin kendi varsayımını karşılayıp karşılamadığını örneklerle sınar. ç Ulaştığı sonuçlara yönelik matematiksel önermeleri doğrulayabileceği şekilde sunar. d Ulaştığı önermelerin katkısını bu sayıların en küçük ortak katlarından oluşan sayılara bölümünden kalanı bulma bağlamında değerlendirir. e Önermelere ilişkin matematiksel doğrulama yöntemlerini seçer ve kullanır. f Önermelere ilişkin işe koştuğu matematiksel doğrulama yöntemini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Bölünebilme</w:t>
            </w:r>
          </w:p>
        </w:tc>
        <w:tc>
          <w:tcPr>
            <w:tcW w:w="2410" w:type="dxa"/>
            <w:vAlign w:val="center"/>
          </w:tcPr>
          <w:p w:rsidR="00FE0D3B" w:rsidRPr="00FE0D3B" w:rsidRDefault="00FE0D3B" w:rsidP="001C2F89">
            <w:pPr>
              <w:rPr>
                <w:sz w:val="14"/>
                <w:szCs w:val="14"/>
              </w:rPr>
            </w:pPr>
            <w:r w:rsidRPr="00FE0D3B">
              <w:rPr>
                <w:sz w:val="14"/>
                <w:szCs w:val="14"/>
              </w:rPr>
              <w:t>10.1.3. Bir doğal sayının belirli doğal sayılara bölümünden kalanlarına dair muhakeme yapabilme</w:t>
            </w:r>
          </w:p>
        </w:tc>
        <w:tc>
          <w:tcPr>
            <w:tcW w:w="3402" w:type="dxa"/>
            <w:vAlign w:val="center"/>
          </w:tcPr>
          <w:p w:rsidR="00FE0D3B" w:rsidRPr="00FE0D3B" w:rsidRDefault="00FE0D3B" w:rsidP="001C2F89">
            <w:pPr>
              <w:rPr>
                <w:sz w:val="14"/>
                <w:szCs w:val="14"/>
              </w:rPr>
            </w:pPr>
            <w:r w:rsidRPr="00FE0D3B">
              <w:rPr>
                <w:sz w:val="14"/>
                <w:szCs w:val="14"/>
              </w:rPr>
              <w:t>a 2 3 4 5 6 9 ve 10 ile bölünebilme özelliklerinden hareketle bir doğal sayının 2 3 4 5 6 8 9 ve 10 ile bölümünden elde edilecek kalanlara ilişkin varsayımlarda bulunur. b Aynı sayı ile bölme işleminden elde edilecek kalanlara ilişkin farklı örneklerle ilgili örüntüleri listeleyerek varsayımlarına yönelik örüntüleri geneller. c Oluşturduğu genellemenin kendi varsayımını karşılayıp karşılamadığını örneklerle sınar. ç Ulaştığı sonuçlara yönelik matematiksel önermeleri doğrulayabileceği şekilde sunar. d Ulaştığı önermelerin katkısını bu sayıların en küçük ortak katlarından oluşan sayılara bölümünden kalanı bulma bağlamında değerlendirir. e Önermelere ilişkin matematiksel doğrulama yöntemlerini seçer ve kullanır. f Önermelere ilişkin işe koştuğu matematiksel doğrulama yöntemini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Fonksiyonlar</w:t>
            </w:r>
          </w:p>
        </w:tc>
        <w:tc>
          <w:tcPr>
            <w:tcW w:w="2410" w:type="dxa"/>
            <w:vAlign w:val="center"/>
          </w:tcPr>
          <w:p w:rsidR="00FE0D3B" w:rsidRPr="00FE0D3B" w:rsidRDefault="00FE0D3B" w:rsidP="001C2F89">
            <w:pPr>
              <w:rPr>
                <w:sz w:val="14"/>
                <w:szCs w:val="14"/>
              </w:rPr>
            </w:pPr>
            <w:r w:rsidRPr="00FE0D3B">
              <w:rPr>
                <w:sz w:val="14"/>
                <w:szCs w:val="14"/>
              </w:rPr>
              <w:t>10.2.1. Gerçek sayılarda fonksiyon olma şartları ile gerçek sayılarda tanımlı fonksiyonların nitel özelliklerini matematiksel temsillerle değerlendirebilme</w:t>
            </w:r>
          </w:p>
        </w:tc>
        <w:tc>
          <w:tcPr>
            <w:tcW w:w="3402" w:type="dxa"/>
            <w:vAlign w:val="center"/>
          </w:tcPr>
          <w:p w:rsidR="00FE0D3B" w:rsidRPr="00FE0D3B" w:rsidRDefault="00FE0D3B" w:rsidP="001C2F89">
            <w:pPr>
              <w:rPr>
                <w:sz w:val="14"/>
                <w:szCs w:val="14"/>
              </w:rPr>
            </w:pPr>
            <w:r w:rsidRPr="00FE0D3B">
              <w:rPr>
                <w:sz w:val="14"/>
                <w:szCs w:val="14"/>
              </w:rPr>
              <w:t>a Gerçek sayılarda fonksiyon olma şartları ile gerçek sayılarda tanımlı fonksiyonların nitel özelliklerini tanım kümesi görüntü kümesi işareti artanlığı-azalanlığı maksimum-minimum noktaları sıfırları bire birliği tekliği-çiftliği örtenliği grafik ve cebirsel temsilleri üzerinden analiz eder. b Gerçek sayılarda tanımlı fonksiyonların grafik ve cebirsel temsillerini fonksiyon olma şartları ve fonksiyonların nitel özellikleri bakımından karşılaştırır. c Karşılaştırmalarından hareketle gerçek sayılarda tanımlı fonksiyonların grafik ve cebirsel temsilleri ile nitel özellikleri hakkında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Karesel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 10.2.2. Gerçek sayılarda fx  x² şeklinde tanımlı karesel referans fonksiyonun nitel özellikleri ile bu fonksiyondan türetilen gx  a  fx  r  k a r k  ℝ a  0 karesel fonksiyonların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Karesel referans fonksiyonun nitel özelliklerini tanım kümesi görüntü kümesi işareti artanlığı-azalanlığı maksimum-minimum noktaları sıfırları bire birliği tekliği-çiftliği örtenliği matematiksel temsilleri kullanarak belirler. b Karesel referans fonksiyonun nitel özellikleri ile matematiksel temsilleri arasındaki ilişkileri belirler. c Karesel referans fonksiyonu grafik ve cebirsel temsili üzerinde yapılan işlemlerle diğer karesel fonksiyonlara dönüştürür. ç Karesel referans fonksiyon ile elde ettiği karesel fonksiyonların grafik ve cebirsel temsilleri arasındaki ilişkiyi ifade eder. d Karesel referans fonksiyonun nitel özelliklerinden hareketle diğer karesel fonksiyonların nitel özellikleri hakkında varsayımlarda bulunur. e Varsayımlarına dayalı olarak karesel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Karesel Fonksiyonlar ve Bu Fonksiyonların Nitel Özellikleri</w:t>
              <w:br/>
              <w:t>Gerçek Sayılarda Tanımlı Karekök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 Dönem 2. Sınav 10.2.2. Gerçek sayılarda fx  x² şeklinde tanımlı karesel referans fonksiyonun nitel özellikleri ile bu fonksiyondan türetilen gx  a  fx  r  k a r k  ℝ a  0 karesel fonksiyonların nitel özelliklerine ilişkin matematiksel muhakeme yapabilme</w:t>
              <w:br/>
              <w:t>10.2.3. Gerçek sayılarda fx  x x  0 şeklinde tanımlı karekök referans fonksiyonun nitel özellikleri ile bu fonksiyondan türetilen gx  a  fx  r  k a r k  ℝ a  0 karekök fonksiyonlarının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Karesel referans fonksiyonun nitel özelliklerini tanım kümesi görüntü kümesi işareti artanlığı-azalanlığı maksimum-minimum noktaları sıfırları bire birliği tekliği-çiftliği örtenliği matematiksel temsilleri kullanarak belirler. b Karesel referans fonksiyonun nitel özellikleri ile matematiksel temsilleri arasındaki ilişkileri belirler. c Karesel referans fonksiyonu grafik ve cebirsel temsili üzerinde yapılan işlemlerle diğer karesel fonksiyonlara dönüştürür. ç Karesel referans fonksiyon ile elde ettiği karesel fonksiyonların grafik ve cebirsel temsilleri arasındaki ilişkiyi ifade eder. d Karesel referans fonksiyonun nitel özelliklerinden hareketle diğer karesel fonksiyonların nitel özellikleri hakkında varsayımlarda bulunur. e Varsayımlarına dayalı olarak karesel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br/>
              <w:t>a Karekök referans fonksiyonun nitel özelliklerini tanım kümesi görüntü kümesi işareti artanlığı-azalanlığı maksimum-minimum noktaları sıfırları bire birliği tekliği-çiftliği örtenliği matematiksel temsilleri kullanarak belirler. b Karekök referans fonksiyonun nitel özellikleri ile matematiksel temsilleri arasındaki ilişkileri belirler. c Karekök referans fonksiyonu grafik ve cebirsel temsili üzerinde yapılan işlemlerle diğer karekök fonksiyonlarına dönüştürür. ç Karekök referans fonksiyon ile elde ettiği karekök fonksiyonlarının grafik ve cebirsel temsilleri arasındaki ilişkiyi ifade eder. d Karekök referans fonksiyonun nitel özelliklerinden hareketle diğer karekök fonksiyonlarının nitel özellikleri hakkında varsayımlarda bulunur. e Varsayımlarına dayalı olarak karekök fonksiyonlarının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Karekök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10.2.3. Gerçek sayılarda fx  x x  0 şeklinde tanımlı karekök referans fonksiyonun nitel özellikleri ile bu fonksiyondan türetilen gx  a  fx  r  k a r k  ℝ a  0 karekök fonksiyonlarının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Karekök referans fonksiyonun nitel özelliklerini tanım kümesi görüntü kümesi işareti artanlığı-azalanlığı maksimum-minimum noktaları sıfırları bire birliği tekliği-çiftliği örtenliği matematiksel temsilleri kullanarak belirler. b Karekök referans fonksiyonun nitel özellikleri ile matematiksel temsilleri arasındaki ilişkileri belirler. c Karekök referans fonksiyonu grafik ve cebirsel temsili üzerinde yapılan işlemlerle diğer karekök fonksiyonlarına dönüştürür. ç Karekök referans fonksiyon ile elde ettiği karekök fonksiyonlarının grafik ve cebirsel temsilleri arasındaki ilişkiyi ifade eder. d Karekök referans fonksiyonun nitel özelliklerinden hareketle diğer karekök fonksiyonlarının nitel özellikleri hakkında varsayımlarda bulunur. e Varsayımlarına dayalı olarak karekök fonksiyonlarının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Rasyonel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10.2.4. Gerçek sayılarda fx  1x x  0 şeklinde tanımlı rasyonel referans fonksiyonun nitel özellikleri ile bu fonksiyondan türetilen gx  a  fx  r  k a r k  ℝ a  0 rasyonel fonksiyonların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Rasyonel referans fonksiyonun nitel özelliklerini tanım kümesi görüntü kümesi işareti artanlığı-azalanlığı maksimum-minimum noktaları sıfırları bire birliği tekliği-çiftliği örtenliği matematiksel temsilleri kullanarak belirler. b Rasyonel referans fonksiyonun nitel özellikleri ile matematiksel temsilleri arasındaki ilişkileri belirler. c Rasyonel referans fonksiyonu grafik ve cebirsel temsili üzerinde yapılan işlemlerle diğer rasyonel fonksiyonlara dönüştürür. ç Rasyonel referans fonksiyon ile elde ettiği rasyonel fonksiyonların grafik ve cebirsel temsilleri arasındaki ilişkiyi ifade eder. d Rasyonel referans fonksiyonun nitel özelliklerinden hareketle diğer rasyonel fonksiyonların nitel özellikleri hakkında varsayımlarda bulunur. e Varsayımlarına dayalı olarak rasyonel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Rasyonel Fonksiyonlar ve Bu Fonksiyonların Nitel Özellikleri</w:t>
              <w:br/>
              <w:t>Ters Fonksiyonlar</w:t>
            </w:r>
          </w:p>
        </w:tc>
        <w:tc>
          <w:tcPr>
            <w:tcW w:w="2410" w:type="dxa"/>
            <w:vAlign w:val="center"/>
          </w:tcPr>
          <w:p w:rsidR="00FE0D3B" w:rsidRPr="00FE0D3B" w:rsidRDefault="00FE0D3B" w:rsidP="001C2F89">
            <w:pPr>
              <w:rPr>
                <w:sz w:val="14"/>
                <w:szCs w:val="14"/>
              </w:rPr>
            </w:pPr>
            <w:r w:rsidRPr="00FE0D3B">
              <w:rPr>
                <w:sz w:val="14"/>
                <w:szCs w:val="14"/>
              </w:rPr>
              <w:t>10.2.4. Gerçek sayılarda fx  1x x  0 şeklinde tanımlı rasyonel referans fonksiyonun nitel özellikleri ile bu fonksiyondan türetilen gx  a  fx  r  k a r k  ℝ a  0 rasyonel fonksiyonların nitel özelliklerine ilişkin matematiksel muhakeme yapabilme</w:t>
              <w:br/>
              <w:t>10.2.5. Doğrusal karesel karekök ve rasyonel referans fonksiyonlar ile bu fonksiyonlardan türetilebilen fonksiyonların ters fonksiyonlarına dair çıkarım yapabilme</w:t>
            </w:r>
          </w:p>
        </w:tc>
        <w:tc>
          <w:tcPr>
            <w:tcW w:w="3402" w:type="dxa"/>
            <w:vAlign w:val="center"/>
          </w:tcPr>
          <w:p w:rsidR="00FE0D3B" w:rsidRPr="00FE0D3B" w:rsidRDefault="00FE0D3B" w:rsidP="001C2F89">
            <w:pPr>
              <w:rPr>
                <w:sz w:val="14"/>
                <w:szCs w:val="14"/>
              </w:rPr>
            </w:pPr>
            <w:r w:rsidRPr="00FE0D3B">
              <w:rPr>
                <w:sz w:val="14"/>
                <w:szCs w:val="14"/>
              </w:rPr>
              <w:t>a Rasyonel referans fonksiyonun nitel özelliklerini tanım kümesi görüntü kümesi işareti artanlığı-azalanlığı maksimum-minimum noktaları sıfırları bire birliği tekliği-çiftliği örtenliği matematiksel temsilleri kullanarak belirler. b Rasyonel referans fonksiyonun nitel özellikleri ile matematiksel temsilleri arasındaki ilişkileri belirler. c Rasyonel referans fonksiyonu grafik ve cebirsel temsili üzerinde yapılan işlemlerle diğer rasyonel fonksiyonlara dönüştürür. ç Rasyonel referans fonksiyon ile elde ettiği rasyonel fonksiyonların grafik ve cebirsel temsilleri arasındaki ilişkiyi ifade eder. d Rasyonel referans fonksiyonun nitel özelliklerinden hareketle diğer rasyonel fonksiyonların nitel özellikleri hakkında varsayımlarda bulunur. e Varsayımlarına dayalı olarak rasyonel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br/>
              <w:t>a Referans fonksiyonlar ve bunlardan türetilebilen fonksiyonlar üzerinden bir fonksiyonun ters fonksiyonuna ilişkin varsayımlarda bulunur. b Varsayımlarından yararlanıp farklı durumlarla ilgili örüntüleri listeleyerek referans fonksiyonlar ve bunlardan türetilen fonksiyonların ters fonksiyonlarına ilişkin genellemeler yapar. c Referans fonksiyonlar ve bunlardan türetilen fonksiyonların ters fonksiyonlarıyla ilişkisine dair varsayımları ile genellemelerini karşılaştırır. ç Referans fonksiyonlar ve bunlardan türetilen fonksiyonların ters fonksiyon ilişkisine ait önermeleri matematiksel olarak doğrulanabilecek şekilde sunar. d Referans fonksiyonlar ve bunlardan türetilen fonksiyonların ters fonksiyonlarına ait elde edilen önermeleri fonksiyonların genel özellikleri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Ters Fonksiyonlar</w:t>
            </w:r>
          </w:p>
        </w:tc>
        <w:tc>
          <w:tcPr>
            <w:tcW w:w="2410" w:type="dxa"/>
            <w:vAlign w:val="center"/>
          </w:tcPr>
          <w:p w:rsidR="00FE0D3B" w:rsidRPr="00FE0D3B" w:rsidRDefault="00FE0D3B" w:rsidP="001C2F89">
            <w:pPr>
              <w:rPr>
                <w:sz w:val="14"/>
                <w:szCs w:val="14"/>
              </w:rPr>
            </w:pPr>
            <w:r w:rsidRPr="00FE0D3B">
              <w:rPr>
                <w:sz w:val="14"/>
                <w:szCs w:val="14"/>
              </w:rPr>
              <w:t>10.2.5. Doğrusal karesel karekök ve rasyonel referans fonksiyonlar ile bu fonksiyonlardan türetilebilen fonksiyonların ters fonksiyonlarına dair çıkarım yapabilme</w:t>
            </w:r>
          </w:p>
        </w:tc>
        <w:tc>
          <w:tcPr>
            <w:tcW w:w="3402" w:type="dxa"/>
            <w:vAlign w:val="center"/>
          </w:tcPr>
          <w:p w:rsidR="00FE0D3B" w:rsidRPr="00FE0D3B" w:rsidRDefault="00FE0D3B" w:rsidP="001C2F89">
            <w:pPr>
              <w:rPr>
                <w:sz w:val="14"/>
                <w:szCs w:val="14"/>
              </w:rPr>
            </w:pPr>
            <w:r w:rsidRPr="00FE0D3B">
              <w:rPr>
                <w:sz w:val="14"/>
                <w:szCs w:val="14"/>
              </w:rPr>
              <w:t>a Referans fonksiyonlar ve bunlardan türetilebilen fonksiyonlar üzerinden bir fonksiyonun ters fonksiyonuna ilişkin varsayımlarda bulunur. b Varsayımlarından yararlanıp farklı durumlarla ilgili örüntüleri listeleyerek referans fonksiyonlar ve bunlardan türetilen fonksiyonların ters fonksiyonlarına ilişkin genellemeler yapar. c Referans fonksiyonlar ve bunlardan türetilen fonksiyonların ters fonksiyonlarıyla ilişkisine dair varsayımları ile genellemelerini karşılaştırır. ç Referans fonksiyonlar ve bunlardan türetilen fonksiyonların ters fonksiyon ilişkisine ait önermeleri matematiksel olarak doğrulanabilecek şekilde sunar. d Referans fonksiyonlar ve bunlardan türetilen fonksiyonların ters fonksiyonlarına ait elde edilen önermeleri fonksiyonların genel özellikleri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Karesel Fonksiyon Karekök Fonksiyonu ve Rasyonel Fonksiyonlarla İfade Edilebilen Denklem ve Eşitsizlikler</w:t>
            </w:r>
          </w:p>
        </w:tc>
        <w:tc>
          <w:tcPr>
            <w:tcW w:w="2410" w:type="dxa"/>
            <w:vAlign w:val="center"/>
          </w:tcPr>
          <w:p w:rsidR="00FE0D3B" w:rsidRPr="00FE0D3B" w:rsidRDefault="00FE0D3B" w:rsidP="001C2F89">
            <w:pPr>
              <w:rPr>
                <w:sz w:val="14"/>
                <w:szCs w:val="14"/>
              </w:rPr>
            </w:pPr>
            <w:r w:rsidRPr="00FE0D3B">
              <w:rPr>
                <w:sz w:val="14"/>
                <w:szCs w:val="14"/>
              </w:rPr>
              <w:t>10.2.6. Doğrusal karesel karekök rasyonel referans fonksiyonlar ve bunlardan türetilen fonksiyonlarla ifade edilebilen denklem ve eşitsizlikler içeren problemleri çözebilme</w:t>
            </w:r>
          </w:p>
        </w:tc>
        <w:tc>
          <w:tcPr>
            <w:tcW w:w="3402" w:type="dxa"/>
            <w:vAlign w:val="center"/>
          </w:tcPr>
          <w:p w:rsidR="00FE0D3B" w:rsidRPr="00FE0D3B" w:rsidRDefault="00FE0D3B" w:rsidP="001C2F89">
            <w:pPr>
              <w:rPr>
                <w:sz w:val="14"/>
                <w:szCs w:val="14"/>
              </w:rPr>
            </w:pPr>
            <w:r w:rsidRPr="00FE0D3B">
              <w:rPr>
                <w:sz w:val="14"/>
                <w:szCs w:val="14"/>
              </w:rPr>
              <w:t>a Bu fonksiyonlarla ifade edilebilen denklem ve eşitsizliklere ilişkin matematiksel bileşenleri nitel özellikleri ile cebirsel ve grafik temsilleri belirler. b Bu fonksiyonlarla ifade edilebilen denklem ve eşitsizliklere ilişkin matematiksel bileşenlerin aralarındaki ilişkileri belirler. c Bu fonksiyonlarla ifade edilebilen denklem ve eşitsizliklerin problem bağlamındaki temsillerini farklı temsillere dönüştürür. ç Dönüştürdüğü temsillerin problem bağlamındaki anlamını ifade eder. d Elde ettiği ve yorumladığı farklı temsillerden yararlanarak problemin çözümü için strateji oluşturur. e Belirlediği stratejiyi kullanır. f Elde ettiği çözümü farklı yöntemleri kullanarak doğrular. g Problemin olası çözüm stratejilerini gözden geçirir. ğ Problemin olası çözüm stratejilerinin farklı problem durumlarında kullanımı ile ilgili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Karesel Fonksiyon Karekök Fonksiyonu ve Rasyonel Fonksiyonlarla İfade Edilebilen Denklem ve Eşitsizlikler</w:t>
            </w:r>
          </w:p>
        </w:tc>
        <w:tc>
          <w:tcPr>
            <w:tcW w:w="2410" w:type="dxa"/>
            <w:vAlign w:val="center"/>
          </w:tcPr>
          <w:p w:rsidR="00FE0D3B" w:rsidRPr="00FE0D3B" w:rsidRDefault="00FE0D3B" w:rsidP="001C2F89">
            <w:pPr>
              <w:rPr>
                <w:sz w:val="14"/>
                <w:szCs w:val="14"/>
              </w:rPr>
            </w:pPr>
            <w:r w:rsidRPr="00FE0D3B">
              <w:rPr>
                <w:sz w:val="14"/>
                <w:szCs w:val="14"/>
              </w:rPr>
              <w:t>10.2.6. Doğrusal karesel karekök rasyonel referans fonksiyonlar ve bunlardan türetilen fonksiyonlarla ifade edilebilen denklem ve eşitsizlikler içeren problemleri çözebilme</w:t>
            </w:r>
          </w:p>
        </w:tc>
        <w:tc>
          <w:tcPr>
            <w:tcW w:w="3402" w:type="dxa"/>
            <w:vAlign w:val="center"/>
          </w:tcPr>
          <w:p w:rsidR="00FE0D3B" w:rsidRPr="00FE0D3B" w:rsidRDefault="00FE0D3B" w:rsidP="001C2F89">
            <w:pPr>
              <w:rPr>
                <w:sz w:val="14"/>
                <w:szCs w:val="14"/>
              </w:rPr>
            </w:pPr>
            <w:r w:rsidRPr="00FE0D3B">
              <w:rPr>
                <w:sz w:val="14"/>
                <w:szCs w:val="14"/>
              </w:rPr>
              <w:t>a Bu fonksiyonlarla ifade edilebilen denklem ve eşitsizliklere ilişkin matematiksel bileşenleri nitel özellikleri ile cebirsel ve grafik temsilleri belirler. b Bu fonksiyonlarla ifade edilebilen denklem ve eşitsizliklere ilişkin matematiksel bileşenlerin aralarındaki ilişkileri belirler. c Bu fonksiyonlarla ifade edilebilen denklem ve eşitsizliklerin problem bağlamındaki temsillerini farklı temsillere dönüştürür. ç Dönüştürdüğü temsillerin problem bağlamındaki anlamını ifade eder. d Elde ettiği ve yorumladığı farklı temsillerden yararlanarak problemin çözümü için strateji oluşturur. e Belirlediği stratejiyi kullanır. f Elde ettiği çözümü farklı yöntemleri kullanarak doğrular. g Problemin olası çözüm stratejilerini gözden geçirir. ğ Problemin olası çözüm stratejilerinin farklı problem durumlarında kullanımı ile ilgili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10.3.1. Sayma stratejileri kullanarak problem çözebilme</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10.3.1. Sayma stratejileri kullanarak problem çözebilme</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2. Dönem 1. Sınav 10.3.1. Sayma stratejileri kullanarak problem çözebilme</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Cebirsel ve Fonksiyonel İşlemlerin Algoritmik Yapısı</w:t>
            </w:r>
          </w:p>
        </w:tc>
        <w:tc>
          <w:tcPr>
            <w:tcW w:w="2410" w:type="dxa"/>
            <w:vAlign w:val="center"/>
          </w:tcPr>
          <w:p w:rsidR="00FE0D3B" w:rsidRPr="00FE0D3B" w:rsidRDefault="00FE0D3B" w:rsidP="001C2F89">
            <w:pPr>
              <w:rPr>
                <w:sz w:val="14"/>
                <w:szCs w:val="14"/>
              </w:rPr>
            </w:pPr>
            <w:r w:rsidRPr="00FE0D3B">
              <w:rPr>
                <w:sz w:val="14"/>
                <w:szCs w:val="14"/>
              </w:rPr>
              <w:t>10.3.2. Cebirsel ve fonksiyonel işlemleri algoritmik bir dille yapılandırabilme</w:t>
            </w:r>
          </w:p>
        </w:tc>
        <w:tc>
          <w:tcPr>
            <w:tcW w:w="3402" w:type="dxa"/>
            <w:vAlign w:val="center"/>
          </w:tcPr>
          <w:p w:rsidR="00FE0D3B" w:rsidRPr="00FE0D3B" w:rsidRDefault="00FE0D3B" w:rsidP="001C2F89">
            <w:pPr>
              <w:rPr>
                <w:sz w:val="14"/>
                <w:szCs w:val="14"/>
              </w:rPr>
            </w:pPr>
            <w:r w:rsidRPr="00FE0D3B">
              <w:rPr>
                <w:sz w:val="14"/>
                <w:szCs w:val="14"/>
              </w:rPr>
              <w:t>a Karşılaşılan problem durumlarındaki cebirsel ve fonksiyonel işlemlerin algoritmik yapısını ortaya koyar. b Ön bilgilerini kullanarak cebirsel ve fonksiyonel yapılar ile bu yapıların algoritmaları arasında uyumlu bir bütün oluşturur.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br/>
              <w:t>ANALİTİK İNCELEME</w:t>
            </w:r>
          </w:p>
        </w:tc>
        <w:tc>
          <w:tcPr>
            <w:tcW w:w="1985" w:type="dxa"/>
            <w:vAlign w:val="center"/>
          </w:tcPr>
          <w:p w:rsidR="00FE0D3B" w:rsidRPr="00FE0D3B" w:rsidRDefault="00FE0D3B" w:rsidP="00760F07">
            <w:pPr>
              <w:rPr>
                <w:sz w:val="14"/>
                <w:szCs w:val="14"/>
              </w:rPr>
            </w:pPr>
            <w:r w:rsidRPr="00FE0D3B">
              <w:rPr>
                <w:sz w:val="14"/>
                <w:szCs w:val="14"/>
              </w:rPr>
              <w:t>Cebirsel ve Fonksiyonel İşlemlerin Algoritmik Yapısı</w:t>
              <w:br/>
              <w:t>Dik Koordinat Sisteminde Nokta İki Nokta Arasındaki Uzaklık Bir Doğru Parçasını Belli Bir Oranda Bölme</w:t>
            </w:r>
          </w:p>
        </w:tc>
        <w:tc>
          <w:tcPr>
            <w:tcW w:w="2410" w:type="dxa"/>
            <w:vAlign w:val="center"/>
          </w:tcPr>
          <w:p w:rsidR="00FE0D3B" w:rsidRPr="00FE0D3B" w:rsidRDefault="00FE0D3B" w:rsidP="001C2F89">
            <w:pPr>
              <w:rPr>
                <w:sz w:val="14"/>
                <w:szCs w:val="14"/>
              </w:rPr>
            </w:pPr>
            <w:r w:rsidRPr="00FE0D3B">
              <w:rPr>
                <w:sz w:val="14"/>
                <w:szCs w:val="14"/>
              </w:rPr>
              <w:t>10.3.2. Cebirsel ve fonksiyonel işlemleri algoritmik bir dille yapılandırabilme</w:t>
              <w:br/>
              <w:t>10.5.1. Dik koordinat sisteminde iki nokta arasındaki uzaklık ve bir doğru parçasını belli oranda bölen noktanın koordinatlarıyla ilgili çıkarım yapabilme</w:t>
            </w:r>
          </w:p>
        </w:tc>
        <w:tc>
          <w:tcPr>
            <w:tcW w:w="3402" w:type="dxa"/>
            <w:vAlign w:val="center"/>
          </w:tcPr>
          <w:p w:rsidR="00FE0D3B" w:rsidRPr="00FE0D3B" w:rsidRDefault="00FE0D3B" w:rsidP="001C2F89">
            <w:pPr>
              <w:rPr>
                <w:sz w:val="14"/>
                <w:szCs w:val="14"/>
              </w:rPr>
            </w:pPr>
            <w:r w:rsidRPr="00FE0D3B">
              <w:rPr>
                <w:sz w:val="14"/>
                <w:szCs w:val="14"/>
              </w:rPr>
              <w:t>a Karşılaşılan problem durumlarındaki cebirsel ve fonksiyonel işlemlerin algoritmik yapısını ortaya koyar. b Ön bilgilerini kullanarak cebirsel ve fonksiyonel yapılar ile bu yapıların algoritmaları arasında uyumlu bir bütün oluşturur.</w:t>
              <w:b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b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b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D19. Vatanseverlik</w:t>
              <w:b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Nokta İki Nokta Arasındaki Uzaklık Bir Doğru Parçasını Belli Bir Oranda Bölme</w:t>
            </w:r>
          </w:p>
        </w:tc>
        <w:tc>
          <w:tcPr>
            <w:tcW w:w="2410" w:type="dxa"/>
            <w:vAlign w:val="center"/>
          </w:tcPr>
          <w:p w:rsidR="00FE0D3B" w:rsidRPr="00FE0D3B" w:rsidRDefault="00FE0D3B" w:rsidP="001C2F89">
            <w:pPr>
              <w:rPr>
                <w:sz w:val="14"/>
                <w:szCs w:val="14"/>
              </w:rPr>
            </w:pPr>
            <w:r w:rsidRPr="00FE0D3B">
              <w:rPr>
                <w:sz w:val="14"/>
                <w:szCs w:val="14"/>
              </w:rPr>
              <w:t>10.5.1. Dik koordinat sisteminde iki nokta arasındaki uzaklık ve bir doğru parçasını belli oranda bölen noktanın koordinatlarıyla ilgili çıkarım yapabilme</w:t>
            </w:r>
          </w:p>
        </w:tc>
        <w:tc>
          <w:tcPr>
            <w:tcW w:w="3402" w:type="dxa"/>
            <w:vAlign w:val="center"/>
          </w:tcPr>
          <w:p w:rsidR="00FE0D3B" w:rsidRPr="00FE0D3B" w:rsidRDefault="00FE0D3B" w:rsidP="001C2F89">
            <w:pPr>
              <w:rPr>
                <w:sz w:val="14"/>
                <w:szCs w:val="14"/>
              </w:rPr>
            </w:pPr>
            <w:r w:rsidRPr="00FE0D3B">
              <w:rPr>
                <w:sz w:val="14"/>
                <w:szCs w:val="14"/>
              </w:rP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Nokta İki Nokta Arasındaki Uzaklık Bir Doğru Parçasını Belli Bir Oranda Bölme</w:t>
              <w:br/>
              <w:t>Dik Koordinat Sisteminde Doğrunun Analitik İncelenmesi</w:t>
            </w:r>
          </w:p>
        </w:tc>
        <w:tc>
          <w:tcPr>
            <w:tcW w:w="2410" w:type="dxa"/>
            <w:vAlign w:val="center"/>
          </w:tcPr>
          <w:p w:rsidR="00FE0D3B" w:rsidRPr="00FE0D3B" w:rsidRDefault="00FE0D3B" w:rsidP="001C2F89">
            <w:pPr>
              <w:rPr>
                <w:sz w:val="14"/>
                <w:szCs w:val="14"/>
              </w:rPr>
            </w:pPr>
            <w:r w:rsidRPr="00FE0D3B">
              <w:rPr>
                <w:sz w:val="14"/>
                <w:szCs w:val="14"/>
              </w:rPr>
              <w:t>10.5.1. Dik koordinat sisteminde iki nokta arasındaki uzaklık ve bir doğru parçasını belli oranda bölen noktanın koordinatlarıyla ilgili çıkarım yapabilme</w:t>
              <w:br/>
              <w:t>10.5.2. Dik koordinat sistemini doğrunun özelliklerini incelemek ve doğru ile ilgili problemleri çözebilmek için uygun bir temsil aracı olarak kullanabilme</w:t>
            </w:r>
          </w:p>
        </w:tc>
        <w:tc>
          <w:tcPr>
            <w:tcW w:w="3402" w:type="dxa"/>
            <w:vAlign w:val="center"/>
          </w:tcPr>
          <w:p w:rsidR="00FE0D3B" w:rsidRPr="00FE0D3B" w:rsidRDefault="00FE0D3B" w:rsidP="001C2F89">
            <w:pPr>
              <w:rPr>
                <w:sz w:val="14"/>
                <w:szCs w:val="14"/>
              </w:rPr>
            </w:pPr>
            <w:r w:rsidRPr="00FE0D3B">
              <w:rPr>
                <w:sz w:val="14"/>
                <w:szCs w:val="14"/>
              </w:rP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b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Doğrunun Analitik İncelenmesi</w:t>
            </w:r>
          </w:p>
        </w:tc>
        <w:tc>
          <w:tcPr>
            <w:tcW w:w="2410" w:type="dxa"/>
            <w:vAlign w:val="center"/>
          </w:tcPr>
          <w:p w:rsidR="00FE0D3B" w:rsidRPr="00FE0D3B" w:rsidRDefault="00FE0D3B" w:rsidP="001C2F89">
            <w:pPr>
              <w:rPr>
                <w:sz w:val="14"/>
                <w:szCs w:val="14"/>
              </w:rPr>
            </w:pPr>
            <w:r w:rsidRPr="00FE0D3B">
              <w:rPr>
                <w:sz w:val="14"/>
                <w:szCs w:val="14"/>
              </w:rPr>
              <w:t>10.5.2. Dik koordinat sistemini doğrunun özelliklerini incelemek ve doğru ile ilgili problemleri çözebilmek için uygun bir temsil aracı olarak kullanabilme</w:t>
            </w:r>
          </w:p>
        </w:tc>
        <w:tc>
          <w:tcPr>
            <w:tcW w:w="3402" w:type="dxa"/>
            <w:vAlign w:val="center"/>
          </w:tcPr>
          <w:p w:rsidR="00FE0D3B" w:rsidRPr="00FE0D3B" w:rsidRDefault="00FE0D3B" w:rsidP="001C2F89">
            <w:pPr>
              <w:rPr>
                <w:sz w:val="14"/>
                <w:szCs w:val="14"/>
              </w:rPr>
            </w:pPr>
            <w:r w:rsidRPr="00FE0D3B">
              <w:rPr>
                <w:sz w:val="14"/>
                <w:szCs w:val="14"/>
              </w:rP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br/>
              <w:t>VERİDEN OLASILIĞA</w:t>
            </w:r>
          </w:p>
        </w:tc>
        <w:tc>
          <w:tcPr>
            <w:tcW w:w="1985" w:type="dxa"/>
            <w:vAlign w:val="center"/>
          </w:tcPr>
          <w:p w:rsidR="00FE0D3B" w:rsidRPr="00FE0D3B" w:rsidRDefault="00FE0D3B" w:rsidP="00760F07">
            <w:pPr>
              <w:rPr>
                <w:sz w:val="14"/>
                <w:szCs w:val="14"/>
              </w:rPr>
            </w:pPr>
            <w:r w:rsidRPr="00FE0D3B">
              <w:rPr>
                <w:sz w:val="14"/>
                <w:szCs w:val="14"/>
              </w:rPr>
              <w:t>Dik Koordinat Sisteminde Doğrunun Analitik İncelenmesi</w:t>
              <w:br/>
              <w:t>Koşullu Olasılık Bağımlı ve Bağımsız Olaylar</w:t>
            </w:r>
          </w:p>
        </w:tc>
        <w:tc>
          <w:tcPr>
            <w:tcW w:w="2410" w:type="dxa"/>
            <w:vAlign w:val="center"/>
          </w:tcPr>
          <w:p w:rsidR="00FE0D3B" w:rsidRPr="00FE0D3B" w:rsidRDefault="00FE0D3B" w:rsidP="001C2F89">
            <w:pPr>
              <w:rPr>
                <w:sz w:val="14"/>
                <w:szCs w:val="14"/>
              </w:rPr>
            </w:pPr>
            <w:r w:rsidRPr="00FE0D3B">
              <w:rPr>
                <w:sz w:val="14"/>
                <w:szCs w:val="14"/>
              </w:rPr>
              <w:t>10.5.2. Dik koordinat sistemini doğrunun özelliklerini incelemek ve doğru ile ilgili problemleri çözebilmek için uygun bir temsil aracı olarak kullanabilme</w:t>
              <w:br/>
              <w:t>10.7.1. Koşullu olasılık ile çıkarım yapabilme</w:t>
            </w:r>
          </w:p>
        </w:tc>
        <w:tc>
          <w:tcPr>
            <w:tcW w:w="3402" w:type="dxa"/>
            <w:vAlign w:val="center"/>
          </w:tcPr>
          <w:p w:rsidR="00FE0D3B" w:rsidRPr="00FE0D3B" w:rsidRDefault="00FE0D3B" w:rsidP="001C2F89">
            <w:pPr>
              <w:rPr>
                <w:sz w:val="14"/>
                <w:szCs w:val="14"/>
              </w:rPr>
            </w:pPr>
            <w:r w:rsidRPr="00FE0D3B">
              <w:rPr>
                <w:sz w:val="14"/>
                <w:szCs w:val="14"/>
              </w:rP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b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r>
          </w:p>
        </w:tc>
        <w:tc>
          <w:tcPr>
            <w:tcW w:w="992" w:type="dxa"/>
            <w:vAlign w:val="center"/>
          </w:tcPr>
          <w:p w:rsidR="00FE0D3B" w:rsidRPr="00FE0D3B" w:rsidRDefault="005F3AD2" w:rsidP="00760F07">
            <w:pPr>
              <w:rPr>
                <w:sz w:val="14"/>
                <w:szCs w:val="14"/>
              </w:rPr>
            </w:pPr>
            <w:r>
              <w:rPr>
                <w:sz w:val="14"/>
                <w:szCs w:val="14"/>
              </w:rPr>
              <w:t>SDB2.1. İletişim SDB2.2. İş Birliği</w:t>
              <w:b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b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Koşullu Olasılık Bağımlı ve Bağımsız Olaylar</w:t>
            </w:r>
          </w:p>
        </w:tc>
        <w:tc>
          <w:tcPr>
            <w:tcW w:w="2410" w:type="dxa"/>
            <w:vAlign w:val="center"/>
          </w:tcPr>
          <w:p w:rsidR="00FE0D3B" w:rsidRPr="00FE0D3B" w:rsidRDefault="00FE0D3B" w:rsidP="001C2F89">
            <w:pPr>
              <w:rPr>
                <w:sz w:val="14"/>
                <w:szCs w:val="14"/>
              </w:rPr>
            </w:pPr>
            <w:r w:rsidRPr="00FE0D3B">
              <w:rPr>
                <w:sz w:val="14"/>
                <w:szCs w:val="14"/>
              </w:rPr>
              <w:t>10.7.1. Koşullu olasılık ile çıkarım yapabilme</w:t>
            </w:r>
          </w:p>
        </w:tc>
        <w:tc>
          <w:tcPr>
            <w:tcW w:w="3402" w:type="dxa"/>
            <w:vAlign w:val="center"/>
          </w:tcPr>
          <w:p w:rsidR="00FE0D3B" w:rsidRPr="00FE0D3B" w:rsidRDefault="00FE0D3B" w:rsidP="001C2F89">
            <w:pPr>
              <w:rPr>
                <w:sz w:val="14"/>
                <w:szCs w:val="14"/>
              </w:rPr>
            </w:pPr>
            <w:r w:rsidRPr="00FE0D3B">
              <w:rPr>
                <w:sz w:val="14"/>
                <w:szCs w:val="14"/>
              </w:rP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Koşullu Olasılık Bağımlı ve Bağımsız Olaylar</w:t>
              <w:br/>
              <w:t>Bayes Teoremi</w:t>
            </w:r>
          </w:p>
        </w:tc>
        <w:tc>
          <w:tcPr>
            <w:tcW w:w="2410" w:type="dxa"/>
            <w:vAlign w:val="center"/>
          </w:tcPr>
          <w:p w:rsidR="00FE0D3B" w:rsidRPr="00FE0D3B" w:rsidRDefault="00FE0D3B" w:rsidP="001C2F89">
            <w:pPr>
              <w:rPr>
                <w:sz w:val="14"/>
                <w:szCs w:val="14"/>
              </w:rPr>
            </w:pPr>
            <w:r w:rsidRPr="00FE0D3B">
              <w:rPr>
                <w:sz w:val="14"/>
                <w:szCs w:val="14"/>
              </w:rPr>
              <w:t>2. Dönem 2. Sınav  10.7.1. Koşullu olasılık ile çıkarım yapabilme</w:t>
              <w:br/>
              <w:t>10.7.2. Bir olayın gerçekleşmesinin diğer bir olayın meydana gelmesine bağlı olduğu durumların olasılığını mevcut bilgiyeveriye dayalı tahmin edebilme</w:t>
            </w:r>
          </w:p>
        </w:tc>
        <w:tc>
          <w:tcPr>
            <w:tcW w:w="3402" w:type="dxa"/>
            <w:vAlign w:val="center"/>
          </w:tcPr>
          <w:p w:rsidR="00FE0D3B" w:rsidRPr="00FE0D3B" w:rsidRDefault="00FE0D3B" w:rsidP="001C2F89">
            <w:pPr>
              <w:rPr>
                <w:sz w:val="14"/>
                <w:szCs w:val="14"/>
              </w:rPr>
            </w:pPr>
            <w:r w:rsidRPr="00FE0D3B">
              <w:rPr>
                <w:sz w:val="14"/>
                <w:szCs w:val="14"/>
              </w:rP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br/>
              <w:t>a Bayes teoreminin kullanıldığı gerçek yaşam durumlarına ilişkin mevcut bilgileri kullanır. b Mevcut bilgileri kullanarak Bayes teoremine dayalı hesaplama yapar. c Bayes teoreminin kullanıldığı gerçek yaşam durumlarına ilişkin ileriye yönelik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Bayes Teoremi</w:t>
            </w:r>
          </w:p>
        </w:tc>
        <w:tc>
          <w:tcPr>
            <w:tcW w:w="2410" w:type="dxa"/>
            <w:vAlign w:val="center"/>
          </w:tcPr>
          <w:p w:rsidR="00FE0D3B" w:rsidRPr="00FE0D3B" w:rsidRDefault="00FE0D3B" w:rsidP="001C2F89">
            <w:pPr>
              <w:rPr>
                <w:sz w:val="14"/>
                <w:szCs w:val="14"/>
              </w:rPr>
            </w:pPr>
            <w:r w:rsidRPr="00FE0D3B">
              <w:rPr>
                <w:sz w:val="14"/>
                <w:szCs w:val="14"/>
              </w:rPr>
              <w:t>10.7.2. Bir olayın gerçekleşmesinin diğer bir olayın meydana gelmesine bağlı olduğu durumların olasılığını mevcut bilgiyeveriye dayalı tahmin edebilme</w:t>
            </w:r>
          </w:p>
        </w:tc>
        <w:tc>
          <w:tcPr>
            <w:tcW w:w="3402" w:type="dxa"/>
            <w:vAlign w:val="center"/>
          </w:tcPr>
          <w:p w:rsidR="00FE0D3B" w:rsidRPr="00FE0D3B" w:rsidRDefault="00FE0D3B" w:rsidP="001C2F89">
            <w:pPr>
              <w:rPr>
                <w:sz w:val="14"/>
                <w:szCs w:val="14"/>
              </w:rPr>
            </w:pPr>
            <w:r w:rsidRPr="00FE0D3B">
              <w:rPr>
                <w:sz w:val="14"/>
                <w:szCs w:val="14"/>
              </w:rPr>
              <w:t>a Bayes teoreminin kullanıldığı gerçek yaşam durumlarına ilişkin mevcut bilgileri kullanır. b Mevcut bilgileri kullanarak Bayes teoremine dayalı hesaplama yapar. c Bayes teoreminin kullanıldığı gerçek yaşam durumlarına ilişkin ileriye yönelik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kâğıdı ve performans görevi ile değerlendirilebilir. 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 Üçgenin yardımcı elemanları ve özellikleri ile ilgili verilen performans görevleri akran ve grup değerlendirme formlarıyla analitik veya bütüncül dereceli puanlama anahtarı ile değerlendirilebilir. 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