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TRK KLTR VE MEDENYET TARH (2 SAAT 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İlk Türk devletlerinde devlet yönetim anlayışını açıklar.</w:t>
            </w:r>
          </w:p>
        </w:tc>
        <w:tc>
          <w:tcPr>
            <w:tcW w:w="3686" w:type="dxa"/>
            <w:vAlign w:val="center"/>
          </w:tcPr>
          <w:p w:rsidR="00C60E81" w:rsidRPr="00C60E81" w:rsidRDefault="00C60E81" w:rsidP="00262F51">
            <w:pPr>
              <w:rPr>
                <w:sz w:val="14"/>
                <w:szCs w:val="14"/>
              </w:rPr>
            </w:pPr>
            <w:r w:rsidRPr="00C60E81">
              <w:rPr>
                <w:sz w:val="14"/>
                <w:szCs w:val="14"/>
              </w:rPr>
              <w:t>a Kızıl Elma ve Türk cihan hâkimiyeti anlayışı Orhun Yazıtlarından alıntılarla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İlk Türk devletlerinde devlet yönetim anlayışını açıklar.</w:t>
            </w:r>
          </w:p>
        </w:tc>
        <w:tc>
          <w:tcPr>
            <w:tcW w:w="3686" w:type="dxa"/>
            <w:vAlign w:val="center"/>
          </w:tcPr>
          <w:p w:rsidR="00C60E81" w:rsidRPr="00C60E81" w:rsidRDefault="00C60E81" w:rsidP="00262F51">
            <w:pPr>
              <w:rPr>
                <w:sz w:val="14"/>
                <w:szCs w:val="14"/>
              </w:rPr>
            </w:pPr>
            <w:r w:rsidRPr="00C60E81">
              <w:rPr>
                <w:sz w:val="14"/>
                <w:szCs w:val="14"/>
              </w:rPr>
              <w:t>b İlk Türk devletlerinde hükümdarın özellikleri görevleri ve kullandığı unvanlar üzerinde durulur.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 İlk Türk devletlerinin teşkilat yapısını kavrar.</w:t>
            </w:r>
          </w:p>
        </w:tc>
        <w:tc>
          <w:tcPr>
            <w:tcW w:w="3686" w:type="dxa"/>
            <w:vAlign w:val="center"/>
          </w:tcPr>
          <w:p w:rsidR="00C60E81" w:rsidRPr="00C60E81" w:rsidRDefault="00C60E81" w:rsidP="00262F51">
            <w:pPr>
              <w:rPr>
                <w:sz w:val="14"/>
                <w:szCs w:val="14"/>
              </w:rPr>
            </w:pPr>
            <w:r w:rsidRPr="00C60E81">
              <w:rPr>
                <w:sz w:val="14"/>
                <w:szCs w:val="14"/>
              </w:rPr>
              <w:t>a Hun Kök Turk Uygur ve Hazarlar Devletlerinin teşkilat yapısı şematik olarak duzenlenir. b Boylar konfederasyonunun ortaya çıkışı ve ustlendikleri toplumsal roller uzerinde durulur. c Ordu teşkilatının yapısına ve önemine değinilir. Ordu-millet ilişkisini sağlayan teşkilatlanmaya dikkat çekilir.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 İlk Türk İslam devletlerinde yönetim anlayışını analiz eder.</w:t>
            </w:r>
          </w:p>
        </w:tc>
        <w:tc>
          <w:tcPr>
            <w:tcW w:w="3686" w:type="dxa"/>
            <w:vAlign w:val="center"/>
          </w:tcPr>
          <w:p w:rsidR="00C60E81" w:rsidRPr="00C60E81" w:rsidRDefault="00C60E81" w:rsidP="00262F51">
            <w:pPr>
              <w:rPr>
                <w:sz w:val="14"/>
                <w:szCs w:val="14"/>
              </w:rPr>
            </w:pPr>
            <w:r w:rsidRPr="00C60E81">
              <w:rPr>
                <w:sz w:val="14"/>
                <w:szCs w:val="14"/>
              </w:rPr>
              <w:t>a Kutadgu Bilig ve Siyasetnameden alıntılar yapılarak devlet yöneticilerinde aranan özellikler uzerinde durulur. b Karahanlı Buyuk Selçuklu ve Turkiye Selçuklu Devletlerinin teşkilat yapısı şematik olarak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Osmanlı Devletinin yönetim anlayışını kavrar.</w:t>
            </w:r>
          </w:p>
        </w:tc>
        <w:tc>
          <w:tcPr>
            <w:tcW w:w="3686" w:type="dxa"/>
            <w:vAlign w:val="center"/>
          </w:tcPr>
          <w:p w:rsidR="00C60E81" w:rsidRPr="00C60E81" w:rsidRDefault="00C60E81" w:rsidP="00262F51">
            <w:pPr>
              <w:rPr>
                <w:sz w:val="14"/>
                <w:szCs w:val="14"/>
              </w:rPr>
            </w:pPr>
            <w:r w:rsidRPr="00C60E81">
              <w:rPr>
                <w:sz w:val="14"/>
                <w:szCs w:val="14"/>
              </w:rPr>
              <w:t>a Osmanlı Devletinin yönetim yapısına değinilir. b Osmanlı Devletinin yönetim anlayışında uygulanan veraset sistemindeki değişim örneklerle açıklanır. c Tanzimat öncesi Tanzimat ve Meşrutiyet Dönemlerinde yönetim anlayışında meydana gelen değişimlere değinilir.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Osmanlı Devletinin yönetim anlayışını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 Osmanlı Devletinin teşkilat yapısını kavrar.</w:t>
            </w:r>
          </w:p>
        </w:tc>
        <w:tc>
          <w:tcPr>
            <w:tcW w:w="3686" w:type="dxa"/>
            <w:vAlign w:val="center"/>
          </w:tcPr>
          <w:p w:rsidR="00C60E81" w:rsidRPr="00C60E81" w:rsidRDefault="00C60E81" w:rsidP="00262F51">
            <w:pPr>
              <w:rPr>
                <w:sz w:val="14"/>
                <w:szCs w:val="14"/>
              </w:rPr>
            </w:pPr>
            <w:r w:rsidRPr="00C60E81">
              <w:rPr>
                <w:sz w:val="14"/>
                <w:szCs w:val="14"/>
              </w:rPr>
              <w:t>Merkezî teşkilat taşra teşkilatı ve askerî teşkilatın temel özellikleri ile tarihî sureçte ortaya çıkan değişiklikler uzerinde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Devlet TeşkilatıTürklerde Devlet TeşkilatıTürklerde Devlet Teşkilatı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 Yeni Türk devletinde yönetim anlayışında meydana gelen değişimi siyasi açıdan değerlendirir.1.6. Yeni Türk devletinde yönetim anlayışında meydana gelen değişimi siyasi açıdan değerlendirir.1.6. Yeni Türk devletinde yönetim anlayışında meydana gelen değişimi siyasi açıdan değerlendirir.</w:t>
            </w:r>
          </w:p>
        </w:tc>
        <w:tc>
          <w:tcPr>
            <w:tcW w:w="3686" w:type="dxa"/>
            <w:vAlign w:val="center"/>
          </w:tcPr>
          <w:p w:rsidR="00C60E81" w:rsidRPr="00C60E81" w:rsidRDefault="00C60E81" w:rsidP="00262F51">
            <w:pPr>
              <w:rPr>
                <w:sz w:val="14"/>
                <w:szCs w:val="14"/>
              </w:rPr>
            </w:pPr>
            <w:r w:rsidRPr="00C60E81">
              <w:rPr>
                <w:sz w:val="14"/>
                <w:szCs w:val="14"/>
              </w:rPr>
              <w:t>a Ulus devlet yapısına geçiş sureci sebepleriyle açıklanır. b Saltanatın kaldırılma gerekçeleri ele alınır. c I ve II. Meclisin milletvekili yapısı ve halkı temsil etme gucu gunumuzle ilişkilendirilerek verilir.a Ulus devlet yapısına geçiş sureci sebepleriyle açıklanır. b Saltanatın kaldırılma gerekçeleri ele alınır. c I ve II. Meclisin milletvekili yapısı ve halkı temsil etme gucu gunumuzle ilişkilendirilerek verilir.a Ulus devlet yapısına geçiş sureci sebepleriyle açıklanır. b Saltanatın kaldırılma gerekçeleri ele alınır. c I ve II. Meclisin milletvekili yapısı ve halkı temsil etme gucu gunumuzle ilişkilendirilerek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2.1. İlk Türk devletlerinde toplumsal yapının temel özelliklerini açıklar.</w:t>
            </w:r>
          </w:p>
        </w:tc>
        <w:tc>
          <w:tcPr>
            <w:tcW w:w="3686" w:type="dxa"/>
            <w:vAlign w:val="center"/>
          </w:tcPr>
          <w:p w:rsidR="00C60E81" w:rsidRPr="00C60E81" w:rsidRDefault="00C60E81" w:rsidP="00262F51">
            <w:pPr>
              <w:rPr>
                <w:sz w:val="14"/>
                <w:szCs w:val="14"/>
              </w:rPr>
            </w:pPr>
            <w:r w:rsidRPr="00C60E81">
              <w:rPr>
                <w:sz w:val="14"/>
                <w:szCs w:val="14"/>
              </w:rPr>
              <w:t>a Sosyal yapıda oguş urug boy bod bodun ve il devlet kavramları uzerinde durulur. b Turk toplum yapısında kadının ustlendiği roller uzerinde durulur. c Eski Turk inancının toplum yapısına etkisi vurgulanır. ç İlk Turk devletlerinde önemli gunler törenler ve kutlamalara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 2025</w:t>
            </w:r>
          </w:p>
        </w:tc>
        <w:tc>
          <w:tcPr>
            <w:tcW w:w="2693" w:type="dxa"/>
            <w:vAlign w:val="center"/>
          </w:tcPr>
          <w:p w:rsidR="00C60E81" w:rsidRPr="00C60E81" w:rsidRDefault="00C60E81" w:rsidP="00262F51">
            <w:pPr>
              <w:rPr>
                <w:sz w:val="14"/>
                <w:szCs w:val="14"/>
              </w:rPr>
            </w:pPr>
            <w:r w:rsidRPr="00C60E81">
              <w:rPr>
                <w:sz w:val="14"/>
                <w:szCs w:val="14"/>
              </w:rPr>
              <w:t>1. DÖNEM ARA TATİLİ 10- 14 Kasım 2025</w:t>
            </w:r>
          </w:p>
        </w:tc>
        <w:tc>
          <w:tcPr>
            <w:tcW w:w="3260" w:type="dxa"/>
            <w:vAlign w:val="center"/>
          </w:tcPr>
          <w:p w:rsidR="00C60E81" w:rsidRPr="00C60E81" w:rsidRDefault="00C60E81" w:rsidP="00262F51">
            <w:pPr>
              <w:rPr>
                <w:sz w:val="14"/>
                <w:szCs w:val="14"/>
              </w:rPr>
            </w:pPr>
            <w:r w:rsidRPr="00C60E81">
              <w:rPr>
                <w:sz w:val="14"/>
                <w:szCs w:val="14"/>
              </w:rPr>
              <w:t>1. DÖNEM ARA TATİLİ 10- 14 Kasım 2025</w:t>
            </w:r>
          </w:p>
        </w:tc>
        <w:tc>
          <w:tcPr>
            <w:tcW w:w="3686" w:type="dxa"/>
            <w:vAlign w:val="center"/>
          </w:tcPr>
          <w:p w:rsidR="00C60E81" w:rsidRPr="00C60E81" w:rsidRDefault="00C60E81" w:rsidP="00262F51">
            <w:pPr>
              <w:rPr>
                <w:sz w:val="14"/>
                <w:szCs w:val="14"/>
              </w:rPr>
            </w:pPr>
            <w:r w:rsidRPr="00C60E81">
              <w:rPr>
                <w:sz w:val="14"/>
                <w:szCs w:val="14"/>
              </w:rPr>
              <w:t>1. DÖNEM ARA TATİLİ 10- 14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İlk Müslüman Türk devletlerinde toplumsal yapıyı oluşturan unsurları kavrar</w:t>
            </w:r>
          </w:p>
        </w:tc>
        <w:tc>
          <w:tcPr>
            <w:tcW w:w="3686" w:type="dxa"/>
            <w:vAlign w:val="center"/>
          </w:tcPr>
          <w:p w:rsidR="00C60E81" w:rsidRPr="00C60E81" w:rsidRDefault="00C60E81" w:rsidP="00262F51">
            <w:pPr>
              <w:rPr>
                <w:sz w:val="14"/>
                <w:szCs w:val="14"/>
              </w:rPr>
            </w:pPr>
            <w:r w:rsidRPr="00C60E81">
              <w:rPr>
                <w:sz w:val="14"/>
                <w:szCs w:val="14"/>
              </w:rPr>
              <w:t>Karahanlı Gazneli Buyuk Selçuklu ve Turkiye Selçuklu Devletlerindeki sosyal yapı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Osmanlı Devletinde sosyal yapının şekillenmesinde etkili olan unsurları kavrar.</w:t>
            </w:r>
          </w:p>
        </w:tc>
        <w:tc>
          <w:tcPr>
            <w:tcW w:w="3686" w:type="dxa"/>
            <w:vAlign w:val="center"/>
          </w:tcPr>
          <w:p w:rsidR="00C60E81" w:rsidRPr="00C60E81" w:rsidRDefault="00C60E81" w:rsidP="00262F51">
            <w:pPr>
              <w:rPr>
                <w:sz w:val="14"/>
                <w:szCs w:val="14"/>
              </w:rPr>
            </w:pPr>
            <w:r w:rsidRPr="00C60E81">
              <w:rPr>
                <w:sz w:val="14"/>
                <w:szCs w:val="14"/>
              </w:rPr>
              <w:t>a Vakıfların toplum hayatındaki önemi uzerinde durulur. b Osmanlı mahalle anlayışına aile hayatı gunluk hayat misafirperverlik evlenme doğum ölum temaları çerçevesinde gunumuzle ilişkilendirilerek değinilir. c Döneme ait minyaturler ve seyahatnameler uzerinden Osmanlı toplumunda yeme içme kulturu eğlence ve festivallere değinilir. ç Toplumda yardımlaşma ve dayanışma anlayışıyla kurulan kurumlardan bîmaristan ve imarethaneye değinilir. Bu kurumlar değişim ve sureklilik açısından gunumuzdeki benzeri işlevler gören kurumlarla ilişkilendirilir.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 Tanzimat sonrası Osmanlı toplumsal hayatında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a Batı tarzı hayat ve kulturun Osmanlı toplumuna etkisine değinilir. b 93 Harbi ve Balkan Savaşlarından sonra Anadoluya yapılan göçlerin toplumsal yapıya etkisi gunumuz Turkiyesine yapılan göçlerle bağlantı kurularak ele alınır.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Toplum Yapısı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Meşrutiyet Dönemleri ile Cumhuriyet Dönemini toplumsal yapıda meydana gelen değişiklikler açısından karşılaştırır.</w:t>
            </w:r>
          </w:p>
        </w:tc>
        <w:tc>
          <w:tcPr>
            <w:tcW w:w="3686" w:type="dxa"/>
            <w:vAlign w:val="center"/>
          </w:tcPr>
          <w:p w:rsidR="00C60E81" w:rsidRPr="00C60E81" w:rsidRDefault="00C60E81" w:rsidP="00262F51">
            <w:pPr>
              <w:rPr>
                <w:sz w:val="14"/>
                <w:szCs w:val="14"/>
              </w:rPr>
            </w:pPr>
            <w:r w:rsidRPr="00C60E81">
              <w:rPr>
                <w:sz w:val="14"/>
                <w:szCs w:val="14"/>
              </w:rPr>
              <w:t>a Kanun-i Esasi 1921 1924 Anayasalarındaki vatandaşlık olgusu ve gayrimuslimlerin statuleri karşılaştırmalı olarak ele alınır. b Tarımsal uretimdeki artışın refaha etkisi ve köylerden kentlere göç şehirleşme şehirlerde oluşan yeni sosyal sınıflar uretim ve eğitime dayalı ortaya çıkan yeni zengin ve aydın sınıfların edindikleri sosyal statulere döneme ait edebî eserlerden örnekler verilerek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İlk Türk devletlerindeki hukukî yapının özelliklerini açıklar</w:t>
            </w:r>
          </w:p>
        </w:tc>
        <w:tc>
          <w:tcPr>
            <w:tcW w:w="3686" w:type="dxa"/>
            <w:vAlign w:val="center"/>
          </w:tcPr>
          <w:p w:rsidR="00C60E81" w:rsidRPr="00C60E81" w:rsidRDefault="00C60E81" w:rsidP="00262F51">
            <w:pPr>
              <w:rPr>
                <w:sz w:val="14"/>
                <w:szCs w:val="14"/>
              </w:rPr>
            </w:pPr>
            <w:r w:rsidRPr="00C60E81">
              <w:rPr>
                <w:sz w:val="14"/>
                <w:szCs w:val="14"/>
              </w:rPr>
              <w:t>a Hun Kök Turk ve Uygurlarda hukuki yapı ile ilgili temel kavramlar töre yargu ve yargan ve ilkeler uzerinde durulur. b İlk Turk devletlerindeki adalet anlayışı bireysel haklar insan-devlet ilişkisi liyakat cezalandırma ve eşitlik uzerinde durulur.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Türk devletlerindeki hukuk anlayışını İslamiyetin kabulünden önceki ve sonraki dönemleri esas alarak karşılaştırır.</w:t>
            </w:r>
          </w:p>
        </w:tc>
        <w:tc>
          <w:tcPr>
            <w:tcW w:w="3686" w:type="dxa"/>
            <w:vAlign w:val="center"/>
          </w:tcPr>
          <w:p w:rsidR="00C60E81" w:rsidRPr="00C60E81" w:rsidRDefault="00C60E81" w:rsidP="00262F51">
            <w:pPr>
              <w:rPr>
                <w:sz w:val="14"/>
                <w:szCs w:val="14"/>
              </w:rPr>
            </w:pPr>
            <w:r w:rsidRPr="00C60E81">
              <w:rPr>
                <w:sz w:val="14"/>
                <w:szCs w:val="14"/>
              </w:rPr>
              <w:t>a İlk Turk İslam devletlerinde uygulanan şerî ve örfi hukuk sistemi değişim ve sureklilik açısından ele alınır. b Turk devlet geleneğindeki adalet anlayışı Kutadgu Biligden alıntılarla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HukukTürklerde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 Osmanlı Devleti Klasik Dönemi hukuk sisteminde meydana gelen değişimleri analiz eder.3.3. Osmanlı Devleti Klasik Dönemi hukuk sisteminde meydana gelen değişimleri analiz eder.</w:t>
            </w:r>
          </w:p>
        </w:tc>
        <w:tc>
          <w:tcPr>
            <w:tcW w:w="3686" w:type="dxa"/>
            <w:vAlign w:val="center"/>
          </w:tcPr>
          <w:p w:rsidR="00C60E81" w:rsidRPr="00C60E81" w:rsidRDefault="00C60E81" w:rsidP="00262F51">
            <w:pPr>
              <w:rPr>
                <w:sz w:val="14"/>
                <w:szCs w:val="14"/>
              </w:rPr>
            </w:pPr>
            <w:r w:rsidRPr="00C60E81">
              <w:rPr>
                <w:sz w:val="14"/>
                <w:szCs w:val="14"/>
              </w:rPr>
              <w:t>Osmanlıda örfî hukuk sisteminin gelişimi kanunnâme umumi kanunnâmeler sancak kanunnâmeleri hususî kanunnâmeler ve adâletnâme örnekleri uzerinden ele alınır.Osmanlıda örfî hukuk sisteminin gelişimi kanunnâme umumi kanunnâmeler sancak kanunnâmeleri hususî kanunnâmeler ve adâletnâme örnekleri uzerinden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3.4. Tanzimat ve Meşrutiyet Dönemlerinde Osmanlı hukuk sisteminde meydana gelen değişimleri ve yansımalarını analiz eder</w:t>
            </w:r>
          </w:p>
        </w:tc>
        <w:tc>
          <w:tcPr>
            <w:tcW w:w="3686" w:type="dxa"/>
            <w:vAlign w:val="center"/>
          </w:tcPr>
          <w:p w:rsidR="00C60E81" w:rsidRPr="00C60E81" w:rsidRDefault="00C60E81" w:rsidP="00262F51">
            <w:pPr>
              <w:rPr>
                <w:sz w:val="14"/>
                <w:szCs w:val="14"/>
              </w:rPr>
            </w:pPr>
            <w:r w:rsidRPr="00C60E81">
              <w:rPr>
                <w:sz w:val="14"/>
                <w:szCs w:val="14"/>
              </w:rPr>
              <w:t>a Osmanlı hukuk sistemindeki ikili yapının Şeriye ve Nizamiye Mahkemeleri ortaya çıkışı ve sonuçları uzerinde durulur. b Tanzimat Fermanı ile Islahat Fermanı vatandaşlık hukukundaki değişim açısından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HukukTürklerde Hukuk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Cumhuriyet Döneminde hukuk alanında meydana gelen değişimi temel hak ve özgürlükler açısından değerlendirir.3.5. Cumhuriyet Döneminde hukuk alanında meydana gelen değişimi temel hak ve özgürlükler açısından değerlendirir.</w:t>
            </w:r>
          </w:p>
        </w:tc>
        <w:tc>
          <w:tcPr>
            <w:tcW w:w="3686" w:type="dxa"/>
            <w:vAlign w:val="center"/>
          </w:tcPr>
          <w:p w:rsidR="00C60E81" w:rsidRPr="00C60E81" w:rsidRDefault="00C60E81" w:rsidP="00262F51">
            <w:pPr>
              <w:rPr>
                <w:sz w:val="14"/>
                <w:szCs w:val="14"/>
              </w:rPr>
            </w:pPr>
            <w:r w:rsidRPr="00C60E81">
              <w:rPr>
                <w:sz w:val="14"/>
                <w:szCs w:val="14"/>
              </w:rPr>
              <w:t>1921 1924 1961 ve 1982 Anayasaları temel hak ve özgurlukler açısından karşılaştırılır.1921 1924 1961 ve 1982 Anayasaları temel hak ve özgurlukler açısından karşılaştırılır.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 İlk Türk devletlerindeki ekonomik yapıyı açıklar.</w:t>
            </w:r>
          </w:p>
        </w:tc>
        <w:tc>
          <w:tcPr>
            <w:tcW w:w="3686" w:type="dxa"/>
            <w:vAlign w:val="center"/>
          </w:tcPr>
          <w:p w:rsidR="00C60E81" w:rsidRPr="00C60E81" w:rsidRDefault="00C60E81" w:rsidP="00262F51">
            <w:pPr>
              <w:rPr>
                <w:sz w:val="14"/>
                <w:szCs w:val="14"/>
              </w:rPr>
            </w:pPr>
            <w:r w:rsidRPr="00C60E81">
              <w:rPr>
                <w:sz w:val="14"/>
                <w:szCs w:val="14"/>
              </w:rPr>
              <w:t>a Orta Asya coğrafyasının ekonomik faaliyetlere etkisine değinilir. b Turk devletlerinin ticari faaliyetleri işlenirken ticaret kervanları İpek Yolu ve Kurk Yoluna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4.2. Türk-İslam devletlerindeki ekonomik yapıyı açıklar.</w:t>
            </w:r>
          </w:p>
        </w:tc>
        <w:tc>
          <w:tcPr>
            <w:tcW w:w="3686" w:type="dxa"/>
            <w:vAlign w:val="center"/>
          </w:tcPr>
          <w:p w:rsidR="00C60E81" w:rsidRPr="00C60E81" w:rsidRDefault="00C60E81" w:rsidP="00262F51">
            <w:pPr>
              <w:rPr>
                <w:sz w:val="14"/>
                <w:szCs w:val="14"/>
              </w:rPr>
            </w:pPr>
            <w:r w:rsidRPr="00C60E81">
              <w:rPr>
                <w:sz w:val="14"/>
                <w:szCs w:val="14"/>
              </w:rPr>
              <w:t>a İkta sistemi ve ahilik teşkilatının ekonomik hayattaki rolleri uzerinde durulur. b Turkiye Selçuklu Devletinin ticareti geliştirmek için aldığı önlemlere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Osmanlı Devletinin ekonomik yapısını ve bu yapıdaki değişimleri açıklar.</w:t>
            </w:r>
          </w:p>
        </w:tc>
        <w:tc>
          <w:tcPr>
            <w:tcW w:w="3686" w:type="dxa"/>
            <w:vAlign w:val="center"/>
          </w:tcPr>
          <w:p w:rsidR="00C60E81" w:rsidRPr="00C60E81" w:rsidRDefault="00C60E81" w:rsidP="00262F51">
            <w:pPr>
              <w:rPr>
                <w:sz w:val="14"/>
                <w:szCs w:val="14"/>
              </w:rPr>
            </w:pPr>
            <w:r w:rsidRPr="00C60E81">
              <w:rPr>
                <w:sz w:val="14"/>
                <w:szCs w:val="14"/>
              </w:rPr>
              <w:t>a Osmanlı ekonomik yapısını oluşturan temel unsurlar lonca gedik hakkı Kapalıçarşı ve kapanlar uzerinde durulur. b Dönemin köylu tuccar ve zanaatkârının ekonomik faaliyetleri hakkında metinlere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Osmanlı Devletinin ekonomik yapısını ve bu yapıdaki değişimleri açıklar.</w:t>
            </w:r>
          </w:p>
        </w:tc>
        <w:tc>
          <w:tcPr>
            <w:tcW w:w="3686" w:type="dxa"/>
            <w:vAlign w:val="center"/>
          </w:tcPr>
          <w:p w:rsidR="00C60E81" w:rsidRPr="00C60E81" w:rsidRDefault="00C60E81" w:rsidP="00262F51">
            <w:pPr>
              <w:rPr>
                <w:sz w:val="14"/>
                <w:szCs w:val="14"/>
              </w:rPr>
            </w:pPr>
            <w:r w:rsidRPr="00C60E81">
              <w:rPr>
                <w:sz w:val="14"/>
                <w:szCs w:val="14"/>
              </w:rPr>
              <w:t>c Coğrafi Keşifler Kapitulasyonlar ve Sanayi İnkılabının Osmanlı ekonomisine etkilerine değinilir. ç Duyun-u Umumîyenin kuruluşu ve işleyişinin Osmanlı Devletine ekonomik etkileri uzerinde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Ekonomi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4.4. Cumhuriyetin ilk yıllarındaki ekonomik yapı ve yaklaşımları kavrar.</w:t>
            </w:r>
          </w:p>
        </w:tc>
        <w:tc>
          <w:tcPr>
            <w:tcW w:w="3686" w:type="dxa"/>
            <w:vAlign w:val="center"/>
          </w:tcPr>
          <w:p w:rsidR="00C60E81" w:rsidRPr="00C60E81" w:rsidRDefault="00C60E81" w:rsidP="00262F51">
            <w:pPr>
              <w:rPr>
                <w:sz w:val="14"/>
                <w:szCs w:val="14"/>
              </w:rPr>
            </w:pPr>
            <w:r w:rsidRPr="00C60E81">
              <w:rPr>
                <w:sz w:val="14"/>
                <w:szCs w:val="14"/>
              </w:rPr>
              <w:t>a Bu dönemde millî ekonomi modelinin oluşturulma gerekçeleri örneklerle ele alınır. b Ekonomik bağımsızlık açısından Cumhuriyetin ilk yıllarında uygulanan iktisadi yapı ve yaklaşımlar ile yapılan uygulamalar Birinci Beş Yıllık Sanayi Planı gibi uzerinde durulur.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İlk Turk devletleri dönemi eğitim ve bilim faaliyetlerini açıklar.</w:t>
            </w:r>
          </w:p>
        </w:tc>
        <w:tc>
          <w:tcPr>
            <w:tcW w:w="3686" w:type="dxa"/>
            <w:vAlign w:val="center"/>
          </w:tcPr>
          <w:p w:rsidR="00C60E81" w:rsidRPr="00C60E81" w:rsidRDefault="00C60E81" w:rsidP="00262F51">
            <w:pPr>
              <w:rPr>
                <w:sz w:val="14"/>
                <w:szCs w:val="14"/>
              </w:rPr>
            </w:pPr>
            <w:r w:rsidRPr="00C60E81">
              <w:rPr>
                <w:sz w:val="14"/>
                <w:szCs w:val="14"/>
              </w:rPr>
              <w:t>Hun Kök Türk ve Uygurların eğitim ve bilim faaliyetleri örnekler üzerinden ele alınır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 İlk Turk İslam devletlerinde eğitim ve bilim alanındaki faaliyetleri açıklar.</w:t>
            </w:r>
          </w:p>
        </w:tc>
        <w:tc>
          <w:tcPr>
            <w:tcW w:w="3686" w:type="dxa"/>
            <w:vAlign w:val="center"/>
          </w:tcPr>
          <w:p w:rsidR="00C60E81" w:rsidRPr="00C60E81" w:rsidRDefault="00C60E81" w:rsidP="00262F51">
            <w:pPr>
              <w:rPr>
                <w:sz w:val="14"/>
                <w:szCs w:val="14"/>
              </w:rPr>
            </w:pPr>
            <w:r w:rsidRPr="00C60E81">
              <w:rPr>
                <w:sz w:val="14"/>
                <w:szCs w:val="14"/>
              </w:rPr>
              <w:t>a Karahanlı Buyuk Selçuklu ve Turkiye Selçuklu Devletlerindeki eğitim ve bilim faaliyetleri örneklerle ele alınır. b Nizamiye Medreselerinin kuruluş amacı ve işlevleri ele alınır. c Dönemin öne çıkan bilim insanlarının Farabî El Hazini Bîrunî İbni Sina Harezmî bilime katkılarına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 Tanzimat öncesi dönemde Osmanlıdaki eğitim ve bilim faaliyetlerini kavrar.</w:t>
            </w:r>
          </w:p>
        </w:tc>
        <w:tc>
          <w:tcPr>
            <w:tcW w:w="3686" w:type="dxa"/>
            <w:vAlign w:val="center"/>
          </w:tcPr>
          <w:p w:rsidR="00C60E81" w:rsidRPr="00C60E81" w:rsidRDefault="00C60E81" w:rsidP="00262F51">
            <w:pPr>
              <w:rPr>
                <w:sz w:val="14"/>
                <w:szCs w:val="14"/>
              </w:rPr>
            </w:pPr>
            <w:r w:rsidRPr="00C60E81">
              <w:rPr>
                <w:sz w:val="14"/>
                <w:szCs w:val="14"/>
              </w:rPr>
              <w:t>a Mahallesıbyan mektepleri medrese Enderun mektebi harem ve şehzadegân mekteplerinin işlevi ve bu kurumlarda verilen eğitim uzerinde durulur. b Sahn-ı Seman Medreseleri uzerinden Osmanlıdaki yuksek eğitimin önemine değinilir.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5.4. Tanzimat sonrasında Osmanlı eğitim sisteminde meydana gelen gelişmeleri kavrar.</w:t>
            </w:r>
          </w:p>
        </w:tc>
        <w:tc>
          <w:tcPr>
            <w:tcW w:w="3686" w:type="dxa"/>
            <w:vAlign w:val="center"/>
          </w:tcPr>
          <w:p w:rsidR="00C60E81" w:rsidRPr="00C60E81" w:rsidRDefault="00C60E81" w:rsidP="00262F51">
            <w:pPr>
              <w:rPr>
                <w:sz w:val="14"/>
                <w:szCs w:val="14"/>
              </w:rPr>
            </w:pPr>
            <w:r w:rsidRPr="00C60E81">
              <w:rPr>
                <w:sz w:val="14"/>
                <w:szCs w:val="14"/>
              </w:rPr>
              <w:t>a Bu dönemde Osmanlı Devletinde Batı tarzı okullaşma sureci ruştiye idadî Dârulfunun Dârulmuallimât Mekteb-i Hukuk ve Sanayi-i Nefise Mektepleri ele alınır. b II. Abdulhamit Dönemi eğitim alanındaki faaliyetlere değinilir ve bu dönemde yapılan yenilik ve uygulamaların Cumhuriyet Dönemine etkileri vurgulanır. c Osmanlı Devletindeki azınlık ve yabancı okullar ile bu okulların faaliyetlerine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Eğitim ve Bilim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 Cumhuriyet Döneminde eğitim ve bilim alanında gerçekleşen gelişmeleri analiz eder.</w:t>
            </w:r>
          </w:p>
        </w:tc>
        <w:tc>
          <w:tcPr>
            <w:tcW w:w="3686" w:type="dxa"/>
            <w:vAlign w:val="center"/>
          </w:tcPr>
          <w:p w:rsidR="00C60E81" w:rsidRPr="00C60E81" w:rsidRDefault="00C60E81" w:rsidP="00262F51">
            <w:pPr>
              <w:rPr>
                <w:sz w:val="14"/>
                <w:szCs w:val="14"/>
              </w:rPr>
            </w:pPr>
            <w:r w:rsidRPr="00C60E81">
              <w:rPr>
                <w:sz w:val="14"/>
                <w:szCs w:val="14"/>
              </w:rPr>
              <w:t>Cumhuriyet Döneminde açılan eğitim kurumlarından hareketle eğitim alanındaki değişimler ele alınır.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 İlk Turk devletlerinde yaşam biçiminin sanata etkilerini açıklar.</w:t>
            </w:r>
          </w:p>
        </w:tc>
        <w:tc>
          <w:tcPr>
            <w:tcW w:w="3686" w:type="dxa"/>
            <w:vAlign w:val="center"/>
          </w:tcPr>
          <w:p w:rsidR="00C60E81" w:rsidRPr="00C60E81" w:rsidRDefault="00C60E81" w:rsidP="00262F51">
            <w:pPr>
              <w:rPr>
                <w:sz w:val="14"/>
                <w:szCs w:val="14"/>
              </w:rPr>
            </w:pPr>
            <w:r w:rsidRPr="00C60E81">
              <w:rPr>
                <w:sz w:val="14"/>
                <w:szCs w:val="14"/>
              </w:rPr>
              <w:t>a Guncel bulgulardan hareketle Hun Kök Turk ve Uygurlardaki sanat anlayışı uzerinde durulur. b Turk sanat ve mimarisinde kullanılan renklerin sembollerin ve motiflerin ifade ettikleri anlamlar değişim ve sureklilik açısından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 İslamiyetin kabulü ile birlikte Türk-İslam devletlerinde sanat anlayışında meydana gelen değişim ve gelişimi kavrar.</w:t>
            </w:r>
          </w:p>
        </w:tc>
        <w:tc>
          <w:tcPr>
            <w:tcW w:w="3686" w:type="dxa"/>
            <w:vAlign w:val="center"/>
          </w:tcPr>
          <w:p w:rsidR="00C60E81" w:rsidRPr="00C60E81" w:rsidRDefault="00C60E81" w:rsidP="00262F51">
            <w:pPr>
              <w:rPr>
                <w:sz w:val="14"/>
                <w:szCs w:val="14"/>
              </w:rPr>
            </w:pPr>
            <w:r w:rsidRPr="00C60E81">
              <w:rPr>
                <w:sz w:val="14"/>
                <w:szCs w:val="14"/>
              </w:rPr>
              <w:t>İslamiyetin kabulu ile birlikte inancın sanata maden işlemeciliği halı minyatur çini hat susleme ve tezhip ve mimariye kale şehristan saray medrese ribat kervansaray camii turbe kumbet yansımaları seçilen örnekler uzerinden ele alınır.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6.3. Osmanlı sanatının kendine has özelliklerini analiz eder.</w:t>
            </w:r>
          </w:p>
        </w:tc>
        <w:tc>
          <w:tcPr>
            <w:tcW w:w="3686" w:type="dxa"/>
            <w:vAlign w:val="center"/>
          </w:tcPr>
          <w:p w:rsidR="00C60E81" w:rsidRPr="00C60E81" w:rsidRDefault="00C60E81" w:rsidP="00262F51">
            <w:pPr>
              <w:rPr>
                <w:sz w:val="14"/>
                <w:szCs w:val="14"/>
              </w:rPr>
            </w:pPr>
            <w:r w:rsidRPr="00C60E81">
              <w:rPr>
                <w:sz w:val="14"/>
                <w:szCs w:val="14"/>
              </w:rPr>
              <w:t>a Hukum surduğu coğrafyadaki kultur ve sanat mirasının Osmanlı sanatına etkileri uzerinde durulur. b Dönemin guzel sanatları muzik edebiyat ve görsel sanatlar ve sanatsal çeşitliliği örnekler uzerinden ele alınır. c Osmanlı ve Batı sanatının karşılıklı etkileşimine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6.4. Cumhuriyet Dönemi ile birlikte sanat anlayışında meydana gelen değişimleri değerlendirir</w:t>
            </w:r>
          </w:p>
        </w:tc>
        <w:tc>
          <w:tcPr>
            <w:tcW w:w="3686" w:type="dxa"/>
            <w:vAlign w:val="center"/>
          </w:tcPr>
          <w:p w:rsidR="00C60E81" w:rsidRPr="00C60E81" w:rsidRDefault="00C60E81" w:rsidP="00262F51">
            <w:pPr>
              <w:rPr>
                <w:sz w:val="14"/>
                <w:szCs w:val="14"/>
              </w:rPr>
            </w:pPr>
            <w:r w:rsidRPr="00C60E81">
              <w:rPr>
                <w:sz w:val="14"/>
                <w:szCs w:val="14"/>
              </w:rPr>
              <w:t>Cumhuriyet Döneminde mimari heykel resim ve muzik alanındaki gelişmeler örnekler uzerinden ele alınır.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 İlk Turk devletlerinde yapılan spor faaliyetlerini ve bu faaliyetlerin sosyal hayata etkilerini açıklar.</w:t>
            </w:r>
          </w:p>
        </w:tc>
        <w:tc>
          <w:tcPr>
            <w:tcW w:w="3686" w:type="dxa"/>
            <w:vAlign w:val="center"/>
          </w:tcPr>
          <w:p w:rsidR="00C60E81" w:rsidRPr="00C60E81" w:rsidRDefault="00C60E81" w:rsidP="00262F51">
            <w:pPr>
              <w:rPr>
                <w:sz w:val="14"/>
                <w:szCs w:val="14"/>
              </w:rPr>
            </w:pPr>
            <w:r w:rsidRPr="00C60E81">
              <w:rPr>
                <w:sz w:val="14"/>
                <w:szCs w:val="14"/>
              </w:rPr>
              <w:t>Turklerin geleneksel spor dallarının çevgan okçuluk binicilik gureş cirit mızrak mangala gökböru kızböru koşu tepuk ve avcılık işlev ve amaçları uzerinde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7.2. İlk Turk İslam devletlerinde sporun toplumsal hayattaki yerini kavrar.</w:t>
            </w:r>
          </w:p>
        </w:tc>
        <w:tc>
          <w:tcPr>
            <w:tcW w:w="3686" w:type="dxa"/>
            <w:vAlign w:val="center"/>
          </w:tcPr>
          <w:p w:rsidR="00C60E81" w:rsidRPr="00C60E81" w:rsidRDefault="00C60E81" w:rsidP="00262F51">
            <w:pPr>
              <w:rPr>
                <w:sz w:val="14"/>
                <w:szCs w:val="14"/>
              </w:rPr>
            </w:pPr>
            <w:r w:rsidRPr="00C60E81">
              <w:rPr>
                <w:sz w:val="14"/>
                <w:szCs w:val="14"/>
              </w:rPr>
              <w:t>İlk Turk İslam devletlerinde yapılan sportif faaliyetler ile bunların amaç ve işlevlerine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7.3. Osmanlı Döneminde sporun toplumsal hayattaki yerini analiz eder.</w:t>
            </w:r>
          </w:p>
        </w:tc>
        <w:tc>
          <w:tcPr>
            <w:tcW w:w="3686" w:type="dxa"/>
            <w:vAlign w:val="center"/>
          </w:tcPr>
          <w:p w:rsidR="00C60E81" w:rsidRPr="00C60E81" w:rsidRDefault="00C60E81" w:rsidP="00262F51">
            <w:pPr>
              <w:rPr>
                <w:sz w:val="14"/>
                <w:szCs w:val="14"/>
              </w:rPr>
            </w:pPr>
            <w:r w:rsidRPr="00C60E81">
              <w:rPr>
                <w:sz w:val="14"/>
                <w:szCs w:val="14"/>
              </w:rPr>
              <w:t>Osmanlı Devleti Döneminde yapılan sportif faaliyetler ile bunların amaç ve işlevlerine değinilir.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7.4. Sporun ve sportif faaliyetlerin önemini değerlendirir.</w:t>
            </w:r>
          </w:p>
        </w:tc>
        <w:tc>
          <w:tcPr>
            <w:tcW w:w="3686" w:type="dxa"/>
            <w:vAlign w:val="center"/>
          </w:tcPr>
          <w:p w:rsidR="00C60E81" w:rsidRPr="00C60E81" w:rsidRDefault="00C60E81" w:rsidP="00262F51">
            <w:pPr>
              <w:rPr>
                <w:sz w:val="14"/>
                <w:szCs w:val="14"/>
              </w:rPr>
            </w:pPr>
            <w:r w:rsidRPr="00C60E81">
              <w:rPr>
                <w:sz w:val="14"/>
                <w:szCs w:val="14"/>
              </w:rPr>
              <w:t>Ataturkun göruş ve faaliyetleri bağlamında Cumhuriyet Dönemindeki spor faaliyetlerine değinil</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Türklerde Spor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7.4. Sporun ve sportif faaliyetlerin önemini değerlendirir.</w:t>
            </w:r>
          </w:p>
        </w:tc>
        <w:tc>
          <w:tcPr>
            <w:tcW w:w="3686" w:type="dxa"/>
            <w:vAlign w:val="center"/>
          </w:tcPr>
          <w:p w:rsidR="00C60E81" w:rsidRPr="00C60E81" w:rsidRDefault="00C60E81" w:rsidP="00262F51">
            <w:pPr>
              <w:rPr>
                <w:sz w:val="14"/>
                <w:szCs w:val="14"/>
              </w:rPr>
            </w:pPr>
            <w:r w:rsidRPr="00C60E81">
              <w:rPr>
                <w:sz w:val="14"/>
                <w:szCs w:val="14"/>
              </w:rPr>
              <w:t>Ataturkun göruş ve faaliyetleri bağlamında Cumhuriyet Dönemindeki spor faaliyetlerine değinil</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kitabıSesli ve görüntülü eğitim araçları Akıllı Tahta Materyalleri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1.Anlatım2.Soru-cevap3. İnceleme4.Grup Tartışması5.Bireysel Çalışmalar6.Tekrarlama7.Grup Çalışması8.Yapılan işi Yorumlama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