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SUBAP ṠSTEṀ YEṄLEşṪRME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1. Supap yenileştirme.</w:t>
            </w:r>
          </w:p>
        </w:tc>
        <w:tc>
          <w:tcPr>
            <w:tcW w:w="3260" w:type="dxa"/>
            <w:vAlign w:val="center"/>
          </w:tcPr>
          <w:p w:rsidR="00C60E81" w:rsidRPr="00C60E81" w:rsidRDefault="00C60E81" w:rsidP="00262F51">
            <w:pPr>
              <w:rPr>
                <w:sz w:val="14"/>
                <w:szCs w:val="14"/>
              </w:rPr>
            </w:pPr>
            <w:r w:rsidRPr="00C60E81">
              <w:rPr>
                <w:sz w:val="14"/>
                <w:szCs w:val="14"/>
              </w:rPr>
              <w:t> Supapları yenileştirir.</w:t>
            </w:r>
          </w:p>
        </w:tc>
        <w:tc>
          <w:tcPr>
            <w:tcW w:w="3686" w:type="dxa"/>
            <w:vAlign w:val="center"/>
          </w:tcPr>
          <w:p w:rsidR="00C60E81" w:rsidRPr="00C60E81" w:rsidRDefault="00C60E81" w:rsidP="00262F51">
            <w:pPr>
              <w:rPr>
                <w:sz w:val="14"/>
                <w:szCs w:val="14"/>
              </w:rPr>
            </w:pPr>
            <w:r w:rsidRPr="00C60E81">
              <w:rPr>
                <w:sz w:val="14"/>
                <w:szCs w:val="14"/>
              </w:rPr>
              <w:t> Supapların görevlerini çeşitlerini ve arızalarını sıralar.</w:t>
              <w:br/>
              <w:t> Supap sapında ovallik koniklik eğiklik ve aşıntı miktarı kontrol eder.</w:t>
              <w:br/>
              <w:t> Supabın taşlama işlemini açıklar.</w:t>
              <w:br/>
              <w:t> Taşlama taşının bilenmesi işlemini açıklar.</w:t>
              <w:br/>
              <w:t> Supap taşlamada dikkat edilecek hususları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Supapları Yenileştirme</w:t>
            </w:r>
          </w:p>
        </w:tc>
        <w:tc>
          <w:tcPr>
            <w:tcW w:w="2693" w:type="dxa"/>
            <w:vAlign w:val="center"/>
          </w:tcPr>
          <w:p w:rsidR="00C60E81" w:rsidRPr="00C60E81" w:rsidRDefault="00C60E81" w:rsidP="00262F51">
            <w:pPr>
              <w:rPr>
                <w:sz w:val="14"/>
                <w:szCs w:val="14"/>
              </w:rPr>
            </w:pPr>
            <w:r w:rsidRPr="00C60E81">
              <w:rPr>
                <w:sz w:val="14"/>
                <w:szCs w:val="14"/>
              </w:rPr>
              <w:t>2. Supap kılavuzları itici ve külbütör uçları yenileştirilme.</w:t>
            </w:r>
          </w:p>
        </w:tc>
        <w:tc>
          <w:tcPr>
            <w:tcW w:w="3260" w:type="dxa"/>
            <w:vAlign w:val="center"/>
          </w:tcPr>
          <w:p w:rsidR="00C60E81" w:rsidRPr="00C60E81" w:rsidRDefault="00C60E81" w:rsidP="00262F51">
            <w:pPr>
              <w:rPr>
                <w:sz w:val="14"/>
                <w:szCs w:val="14"/>
              </w:rPr>
            </w:pPr>
            <w:r w:rsidRPr="00C60E81">
              <w:rPr>
                <w:sz w:val="14"/>
                <w:szCs w:val="14"/>
              </w:rPr>
              <w:t> Supap kılavuzları itici ve külbütör uçlarını yenileştirir.</w:t>
            </w:r>
          </w:p>
        </w:tc>
        <w:tc>
          <w:tcPr>
            <w:tcW w:w="3686" w:type="dxa"/>
            <w:vAlign w:val="center"/>
          </w:tcPr>
          <w:p w:rsidR="00C60E81" w:rsidRPr="00C60E81" w:rsidRDefault="00C60E81" w:rsidP="00262F51">
            <w:pPr>
              <w:rPr>
                <w:sz w:val="14"/>
                <w:szCs w:val="14"/>
              </w:rPr>
            </w:pPr>
            <w:r w:rsidRPr="00C60E81">
              <w:rPr>
                <w:sz w:val="14"/>
                <w:szCs w:val="14"/>
              </w:rPr>
              <w:t> Supap kılavuzlarının iticilerin ve külbütörün görevlerini malzemesini ve arızalarını açıklar.</w:t>
              <w:br/>
              <w:t> Supap kılavuzlarının iticilerin ve külbütörün temizlik ve kontrollerini açıklar.</w:t>
              <w:br/>
              <w:t> Supap kılavuzlarının değiştirilmesini açıklar.</w:t>
              <w:br/>
              <w:t> Supap kılavuzlarının raybalanmasını açıklar.</w:t>
              <w:br/>
              <w:t> Supap kılavuzlarının honlanmasını açıklar.</w:t>
              <w:br/>
              <w:t> Külbütörün taşlanmasını açıklar.</w:t>
              <w:br/>
              <w:t> İticilerin taşlanmasını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1. Supap yuvalarını yenileştirme.</w:t>
            </w:r>
          </w:p>
        </w:tc>
        <w:tc>
          <w:tcPr>
            <w:tcW w:w="3260" w:type="dxa"/>
            <w:vAlign w:val="center"/>
          </w:tcPr>
          <w:p w:rsidR="00C60E81" w:rsidRPr="00C60E81" w:rsidRDefault="00C60E81" w:rsidP="00262F51">
            <w:pPr>
              <w:rPr>
                <w:sz w:val="14"/>
                <w:szCs w:val="14"/>
              </w:rPr>
            </w:pPr>
            <w:r w:rsidRPr="00C60E81">
              <w:rPr>
                <w:sz w:val="14"/>
                <w:szCs w:val="14"/>
              </w:rPr>
              <w:t> Supap yuvalarını yenileştirir.</w:t>
            </w:r>
          </w:p>
        </w:tc>
        <w:tc>
          <w:tcPr>
            <w:tcW w:w="3686" w:type="dxa"/>
            <w:vAlign w:val="center"/>
          </w:tcPr>
          <w:p w:rsidR="00C60E81" w:rsidRPr="00C60E81" w:rsidRDefault="00C60E81" w:rsidP="00262F51">
            <w:pPr>
              <w:rPr>
                <w:sz w:val="14"/>
                <w:szCs w:val="14"/>
              </w:rPr>
            </w:pPr>
            <w:r w:rsidRPr="00C60E81">
              <w:rPr>
                <w:sz w:val="14"/>
                <w:szCs w:val="14"/>
              </w:rPr>
              <w:t> Supap yuvalarının özelliklerini kontrollerini ve arızalarını sıralar.</w:t>
              <w:br/>
              <w:t> Supap yuvalarının yenileştirilmesini açıklar.</w:t>
              <w:br/>
              <w:t> Supap yuvalarının taşlanmasını açıklar.</w:t>
              <w:br/>
              <w:t> Supap yuvalarının daraltılmasını açıklar.</w:t>
              <w:br/>
              <w:t> Supap yuvalarının düzgünlük kontrolü ve önemini açıklar.</w:t>
              <w:br/>
              <w:t> Supap yuvalarının temas yeri ve şeklinin kontrolünü açıklar.</w:t>
              <w:br/>
              <w:t> Supap yuvalarının hassas işlenmesi işlemini açıklar.</w:t>
              <w:br/>
              <w:t> Supap yükseklik kontrolünü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Supap yuvalarını yenileştirme</w:t>
            </w:r>
          </w:p>
        </w:tc>
        <w:tc>
          <w:tcPr>
            <w:tcW w:w="2693" w:type="dxa"/>
            <w:vAlign w:val="center"/>
          </w:tcPr>
          <w:p w:rsidR="00C60E81" w:rsidRPr="00C60E81" w:rsidRDefault="00C60E81" w:rsidP="00262F51">
            <w:pPr>
              <w:rPr>
                <w:sz w:val="14"/>
                <w:szCs w:val="14"/>
              </w:rPr>
            </w:pPr>
            <w:r w:rsidRPr="00C60E81">
              <w:rPr>
                <w:sz w:val="14"/>
                <w:szCs w:val="14"/>
              </w:rPr>
              <w:t>2. Baga geçirme.</w:t>
            </w:r>
          </w:p>
        </w:tc>
        <w:tc>
          <w:tcPr>
            <w:tcW w:w="3260" w:type="dxa"/>
            <w:vAlign w:val="center"/>
          </w:tcPr>
          <w:p w:rsidR="00C60E81" w:rsidRPr="00C60E81" w:rsidRDefault="00C60E81" w:rsidP="00262F51">
            <w:pPr>
              <w:rPr>
                <w:sz w:val="14"/>
                <w:szCs w:val="14"/>
              </w:rPr>
            </w:pPr>
            <w:r w:rsidRPr="00C60E81">
              <w:rPr>
                <w:sz w:val="14"/>
                <w:szCs w:val="14"/>
              </w:rPr>
              <w:t> Supap yuvalarına baga geçirir.</w:t>
            </w:r>
          </w:p>
        </w:tc>
        <w:tc>
          <w:tcPr>
            <w:tcW w:w="3686" w:type="dxa"/>
            <w:vAlign w:val="center"/>
          </w:tcPr>
          <w:p w:rsidR="00C60E81" w:rsidRPr="00C60E81" w:rsidRDefault="00C60E81" w:rsidP="00262F51">
            <w:pPr>
              <w:rPr>
                <w:sz w:val="14"/>
                <w:szCs w:val="14"/>
              </w:rPr>
            </w:pPr>
            <w:r w:rsidRPr="00C60E81">
              <w:rPr>
                <w:sz w:val="14"/>
                <w:szCs w:val="14"/>
              </w:rPr>
              <w:t> Bagaların özelliklerini takılma ve değiştirilme nedenlerini açıklar.</w:t>
              <w:br/>
              <w:t> Baga yuvası açma işlemini açıklar.</w:t>
              <w:br/>
              <w:t> Baga geçirme yöntemlerini sıralar.</w:t>
              <w:br/>
              <w:t> Bagayı perçinleme işlemini açıklar.</w:t>
              <w:br/>
              <w:t> Supap alıştırma işlemini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Motor Yenileştirme Atölyesi</w:t>
              <w:br/>
              <w:t>Donanım Etkileşimli Tahta  Projeksiyon Cihazı Bilgisayar YazıcıTarayıcı El aletleri Atölye ve donanımları kaynak makinesi manyetik test cihazı taşlama tezgâhı ölçü aletleri supap sistemi ve parçaları.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Motor Yenileştirme Atölyesi</w:t>
              <w:br/>
              <w:t>Donanım Etkileşimli Tahta  Projeksiyon Cihazı Bilgisayar YazıcıTarayıcı El aletleri Atölye ve donanımları kaynak makinesi manyetik test cihazı taşlama tezgâhı ölçü aletleri supap sistemi ve parçaları.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Supapları Yenileştirme 1. Supaplarını fiziki kontrollerini yapar.</w:t>
              <w:br/>
              <w:t>2. Supaplarda ölçümler yapmak.</w:t>
              <w:br/>
              <w:t>3. Arıza tespiti yapmak</w:t>
              <w:br/>
              <w:t>4. Supap taşlama tezgâhını hazırlar.</w:t>
              <w:br/>
              <w:t>5. Supap oturma yüzey açısını ölçer ve ayarlar.</w:t>
              <w:br/>
              <w:t>6. Supabı tezgâha bağlar ve taşlar.</w:t>
              <w:br/>
              <w:t>7. Supap sapını tezgâha bağlar ve taşlar.</w:t>
              <w:br/>
              <w:t>8. Supap klavuzlarının İticilerin ve manivelaların gözle kontrollerini yapar.</w:t>
              <w:br/>
              <w:t>9. Kalvuzların İticilerin ve manivelaların temizliğini ve ölçümlerini yapar.</w:t>
              <w:br/>
              <w:t>10.Onarım için gerekli işlemlerin veya parça değişimi tespiti yapar.</w:t>
              <w:br/>
              <w:t>11. İticiyi taşlar.</w:t>
              <w:br/>
              <w:t>12. Manivelayı taşlar.</w:t>
              <w:br/>
              <w:t>13. Yeni supap klavuzlarını kapaktaki yüksekliğine dikkat ederek yerlerine çakar.</w:t>
              <w:br/>
              <w:t>14. Supap klavuzları değiştirilmeyecekse klavuzlara rayba çeker.</w:t>
              <w:br/>
              <w:t>15. Klavuzları honlar.</w:t>
              <w:br/>
              <w:t>Supap yuvalarını yenileştirme 1. Supap yuvalarının temizliğini ve fiziki kontrollerini yapar.</w:t>
              <w:br/>
              <w:t>2. Supap yuvalarında temas ve düzgünlük kontrolü yapar.</w:t>
              <w:br/>
              <w:t>3. Yuvalarda arıza tespiti yapmak</w:t>
              <w:br/>
              <w:t>4. Yuvayı yenileştirir.</w:t>
              <w:br/>
              <w:t>5. Tüm yuvalar için aynı işlemleri gerçekleştirir.</w:t>
              <w:br/>
              <w:t>6. Yenileştirme malzemelerini kapaktan söker.</w:t>
              <w:br/>
              <w:t>7. Supabı yuvasına oturtarak sızdırmazlık ve yükseklik kontrollerini yapar.</w:t>
              <w:br/>
              <w:t>8. Kapak temizliğini yapar.</w:t>
              <w:br/>
              <w:t>9. Supap yuvalarının temizliğini ve arıza tespitini yapar.</w:t>
              <w:br/>
              <w:t>10. Yuvalarda yenileştirme yapılıp yapılamayacağını belirler.</w:t>
              <w:br/>
              <w:t>11. Baga yuvası açma tezgâhı ile baga yuvası açar.</w:t>
              <w:br/>
              <w:t>12. Yeni çapa uygun bagayı düzgün şekilde yuvaya çakar.</w:t>
              <w:br/>
              <w:t>13. Kenarlarından bagayı kapağa sabitler.</w:t>
              <w:br/>
              <w:t>14. Supap açısına uygun olarak baga oturma yüzeyini taşlar.</w:t>
              <w:br/>
              <w:t>15. Supapları yuvalara takar.</w:t>
              <w:br/>
              <w:t>16. Supapları yuvalara alıştırır.</w:t>
              <w:br/>
              <w:t>17. Supap ve yuva yüzeylerinde alıştırma kontrolü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