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ELEKTṘK UYGULAMALAR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w:t>
            </w:r>
          </w:p>
        </w:tc>
        <w:tc>
          <w:tcPr>
            <w:tcW w:w="3260" w:type="dxa"/>
            <w:vAlign w:val="center"/>
          </w:tcPr>
          <w:p w:rsidR="00C60E81" w:rsidRPr="00C60E81" w:rsidRDefault="00C60E81" w:rsidP="00262F51">
            <w:pPr>
              <w:rPr>
                <w:sz w:val="14"/>
                <w:szCs w:val="14"/>
              </w:rPr>
            </w:pPr>
            <w:r w:rsidRPr="00C60E81">
              <w:rPr>
                <w:sz w:val="14"/>
                <w:szCs w:val="14"/>
              </w:rPr>
              <w:t>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Oto elektrik sisteminin yapısını açıklar.</w:t>
              <w:br/>
              <w:t> Akünün yapısını açıklar.</w:t>
              <w:br/>
              <w:t> Şarj dinamosunun yapısını açıklar.</w:t>
              <w:br/>
              <w:t> Sigorta tablosunun yapısını açıklar.</w:t>
              <w:br/>
              <w:t> Oto teyplerin yapısını açıklar.</w:t>
              <w:br/>
              <w:t> Oto teyplerin çeşitlerini sıralar.</w:t>
              <w:br/>
              <w:t> Oto teyplerin elektriksel bağlantılarını açıklar.</w:t>
              <w:br/>
              <w:t> Oto teyplerin sinyal giriş - çıkış bağlantılarını açıklar.</w:t>
              <w:br/>
              <w:t> Ekolayzırın yapısını açıklar.</w:t>
              <w:br/>
              <w:t> Ekolayzırın çeşitlerini sıralar.</w:t>
              <w:br/>
              <w:t> Ekolayzırın elektriksel bağlantılarını açıklar.</w:t>
              <w:br/>
              <w:t> Ekolayzırın sinyal giriş - çıkış bağlantılarını açıklar.</w:t>
              <w:br/>
              <w:t> Oto amplifikatörlerinin yapısını açıklar.</w:t>
              <w:br/>
              <w:t> Oto amplifikatörlerinin çeşitlerini sıralar.</w:t>
              <w:br/>
              <w:t> Oto amplifikatörlerinin elektriksel bağlantılarını açıklar.</w:t>
              <w:br/>
              <w:t> Oto amplifikatörlerinin sinyal giriş - çıkış bağlantılarını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w:t>
            </w:r>
          </w:p>
        </w:tc>
        <w:tc>
          <w:tcPr>
            <w:tcW w:w="3260" w:type="dxa"/>
            <w:vAlign w:val="center"/>
          </w:tcPr>
          <w:p w:rsidR="00C60E81" w:rsidRPr="00C60E81" w:rsidRDefault="00C60E81" w:rsidP="00262F51">
            <w:pPr>
              <w:rPr>
                <w:sz w:val="14"/>
                <w:szCs w:val="14"/>
              </w:rPr>
            </w:pPr>
            <w:r w:rsidRPr="00C60E81">
              <w:rPr>
                <w:sz w:val="14"/>
                <w:szCs w:val="14"/>
              </w:rPr>
              <w:t>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Oto elektrik sisteminin yapısını açıklar.</w:t>
              <w:br/>
              <w:t> Akünün yapısını açıklar.</w:t>
              <w:br/>
              <w:t> Şarj dinamosunun yapısını açıklar.</w:t>
              <w:br/>
              <w:t> Sigorta tablosunun yapısını açıklar.</w:t>
              <w:br/>
              <w:t> Oto teyplerin yapısını açıklar.</w:t>
              <w:br/>
              <w:t> Oto teyplerin çeşitlerini sıralar.</w:t>
              <w:br/>
              <w:t> Oto teyplerin elektriksel bağlantılarını açıklar.</w:t>
              <w:br/>
              <w:t> Oto teyplerin sinyal giriş - çıkış bağlantılarını açıklar.</w:t>
              <w:br/>
              <w:t> Ekolayzırın yapısını açıklar.</w:t>
              <w:br/>
              <w:t> Ekolayzırın çeşitlerini sıralar.</w:t>
              <w:br/>
              <w:t> Ekolayzırın elektriksel bağlantılarını açıklar.</w:t>
              <w:br/>
              <w:t> Ekolayzırın sinyal giriş - çıkış bağlantılarını açıklar.</w:t>
              <w:br/>
              <w:t> Oto amplifikatörlerinin yapısını açıklar.</w:t>
              <w:br/>
              <w:t> Oto amplifikatörlerinin çeşitlerini sıralar.</w:t>
              <w:br/>
              <w:t> Oto amplifikatörlerinin elektriksel bağlantılarını açıklar.</w:t>
              <w:br/>
              <w:t> Oto amplifikatörlerinin sinyal giriş - çıkış bağlantılarını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Oto Seslendirme Sistemi</w:t>
            </w:r>
          </w:p>
        </w:tc>
        <w:tc>
          <w:tcPr>
            <w:tcW w:w="2693" w:type="dxa"/>
            <w:vAlign w:val="center"/>
          </w:tcPr>
          <w:p w:rsidR="00C60E81" w:rsidRPr="00C60E81" w:rsidRDefault="00C60E81" w:rsidP="00262F51">
            <w:pPr>
              <w:rPr>
                <w:sz w:val="14"/>
                <w:szCs w:val="14"/>
              </w:rPr>
            </w:pPr>
            <w:r w:rsidRPr="00C60E81">
              <w:rPr>
                <w:sz w:val="14"/>
                <w:szCs w:val="14"/>
              </w:rPr>
              <w:t>2. Hoparlör ve kabloların yerleşimi.</w:t>
            </w:r>
          </w:p>
        </w:tc>
        <w:tc>
          <w:tcPr>
            <w:tcW w:w="3260" w:type="dxa"/>
            <w:vAlign w:val="center"/>
          </w:tcPr>
          <w:p w:rsidR="00C60E81" w:rsidRPr="00C60E81" w:rsidRDefault="00C60E81" w:rsidP="00262F51">
            <w:pPr>
              <w:rPr>
                <w:sz w:val="14"/>
                <w:szCs w:val="14"/>
              </w:rPr>
            </w:pPr>
            <w:r w:rsidRPr="00C60E81">
              <w:rPr>
                <w:sz w:val="14"/>
                <w:szCs w:val="14"/>
              </w:rPr>
              <w:t> Hoparlör ve kabloları yerleştirir.</w:t>
            </w:r>
          </w:p>
        </w:tc>
        <w:tc>
          <w:tcPr>
            <w:tcW w:w="3686" w:type="dxa"/>
            <w:vAlign w:val="center"/>
          </w:tcPr>
          <w:p w:rsidR="00C60E81" w:rsidRPr="00C60E81" w:rsidRDefault="00C60E81" w:rsidP="00262F51">
            <w:pPr>
              <w:rPr>
                <w:sz w:val="14"/>
                <w:szCs w:val="14"/>
              </w:rPr>
            </w:pPr>
            <w:r w:rsidRPr="00C60E81">
              <w:rPr>
                <w:sz w:val="14"/>
                <w:szCs w:val="14"/>
              </w:rPr>
              <w:t> Oto seslendirme sistemlerinde kullanılan hoparlörleri açıklar.</w:t>
              <w:br/>
              <w:t> Oto seslendirme sistemlerinde kullanılan hoparlörler çeşitlerini sıralar.</w:t>
              <w:br/>
              <w:t> Oto seslendirme sistemlerinde kullanılan kabloları açıklar.</w:t>
              <w:br/>
              <w:t> Oto seslendirme sistemlerinde kullanılan kablo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Oto Seslendirme Sistemi</w:t>
            </w:r>
          </w:p>
        </w:tc>
        <w:tc>
          <w:tcPr>
            <w:tcW w:w="2693" w:type="dxa"/>
            <w:vAlign w:val="center"/>
          </w:tcPr>
          <w:p w:rsidR="00C60E81" w:rsidRPr="00C60E81" w:rsidRDefault="00C60E81" w:rsidP="00262F51">
            <w:pPr>
              <w:rPr>
                <w:sz w:val="14"/>
                <w:szCs w:val="14"/>
              </w:rPr>
            </w:pPr>
            <w:r w:rsidRPr="00C60E81">
              <w:rPr>
                <w:sz w:val="14"/>
                <w:szCs w:val="14"/>
              </w:rPr>
              <w:t>2. Hoparlör ve kabloların yerleşimi.</w:t>
            </w:r>
          </w:p>
        </w:tc>
        <w:tc>
          <w:tcPr>
            <w:tcW w:w="3260" w:type="dxa"/>
            <w:vAlign w:val="center"/>
          </w:tcPr>
          <w:p w:rsidR="00C60E81" w:rsidRPr="00C60E81" w:rsidRDefault="00C60E81" w:rsidP="00262F51">
            <w:pPr>
              <w:rPr>
                <w:sz w:val="14"/>
                <w:szCs w:val="14"/>
              </w:rPr>
            </w:pPr>
            <w:r w:rsidRPr="00C60E81">
              <w:rPr>
                <w:sz w:val="14"/>
                <w:szCs w:val="14"/>
              </w:rPr>
              <w:t> Hoparlör ve kabloları yerleştirir.</w:t>
            </w:r>
          </w:p>
        </w:tc>
        <w:tc>
          <w:tcPr>
            <w:tcW w:w="3686" w:type="dxa"/>
            <w:vAlign w:val="center"/>
          </w:tcPr>
          <w:p w:rsidR="00C60E81" w:rsidRPr="00C60E81" w:rsidRDefault="00C60E81" w:rsidP="00262F51">
            <w:pPr>
              <w:rPr>
                <w:sz w:val="14"/>
                <w:szCs w:val="14"/>
              </w:rPr>
            </w:pPr>
            <w:r w:rsidRPr="00C60E81">
              <w:rPr>
                <w:sz w:val="14"/>
                <w:szCs w:val="14"/>
              </w:rPr>
              <w:t> Oto seslendirme sistemlerinde kullanılan hoparlörleri açıklar.</w:t>
              <w:br/>
              <w:t> Oto seslendirme sistemlerinde kullanılan hoparlörler çeşitlerini sıralar.</w:t>
              <w:br/>
              <w:t> Oto seslendirme sistemlerinde kullanılan kabloları açıklar.</w:t>
              <w:br/>
              <w:t> Oto seslendirme sistemlerinde kullanılan kablo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Oto Seslendirme Sistemi</w:t>
            </w:r>
          </w:p>
        </w:tc>
        <w:tc>
          <w:tcPr>
            <w:tcW w:w="2693" w:type="dxa"/>
            <w:vAlign w:val="center"/>
          </w:tcPr>
          <w:p w:rsidR="00C60E81" w:rsidRPr="00C60E81" w:rsidRDefault="00C60E81" w:rsidP="00262F51">
            <w:pPr>
              <w:rPr>
                <w:sz w:val="14"/>
                <w:szCs w:val="14"/>
              </w:rPr>
            </w:pPr>
            <w:r w:rsidRPr="00C60E81">
              <w:rPr>
                <w:sz w:val="14"/>
                <w:szCs w:val="14"/>
              </w:rPr>
              <w:t>3. Oto seslendirme sistemindeki arızalar.</w:t>
            </w:r>
          </w:p>
        </w:tc>
        <w:tc>
          <w:tcPr>
            <w:tcW w:w="3260" w:type="dxa"/>
            <w:vAlign w:val="center"/>
          </w:tcPr>
          <w:p w:rsidR="00C60E81" w:rsidRPr="00C60E81" w:rsidRDefault="00C60E81" w:rsidP="00262F51">
            <w:pPr>
              <w:rPr>
                <w:sz w:val="14"/>
                <w:szCs w:val="14"/>
              </w:rPr>
            </w:pPr>
            <w:r w:rsidRPr="00C60E81">
              <w:rPr>
                <w:sz w:val="14"/>
                <w:szCs w:val="14"/>
              </w:rPr>
              <w:t> Cihazlara bakım yaparken ESD Elektro Statik Deşarj kurallarına dikkat ederek otomotiv seslendirme sistemindeki arızaları giderir.</w:t>
            </w:r>
          </w:p>
        </w:tc>
        <w:tc>
          <w:tcPr>
            <w:tcW w:w="3686" w:type="dxa"/>
            <w:vAlign w:val="center"/>
          </w:tcPr>
          <w:p w:rsidR="00C60E81" w:rsidRPr="00C60E81" w:rsidRDefault="00C60E81" w:rsidP="00262F51">
            <w:pPr>
              <w:rPr>
                <w:sz w:val="14"/>
                <w:szCs w:val="14"/>
              </w:rPr>
            </w:pPr>
            <w:r w:rsidRPr="00C60E81">
              <w:rPr>
                <w:sz w:val="14"/>
                <w:szCs w:val="14"/>
              </w:rPr>
              <w:t> Oto teybi arızalarını açıklar.</w:t>
              <w:br/>
              <w:t> Oto amplifikatörü arızalarını açıklar.</w:t>
              <w:br/>
              <w:t> Hoparlör ve kablodan kaynaklanan arızaları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Oto Seslendirme Sistemi</w:t>
            </w:r>
          </w:p>
        </w:tc>
        <w:tc>
          <w:tcPr>
            <w:tcW w:w="2693" w:type="dxa"/>
            <w:vAlign w:val="center"/>
          </w:tcPr>
          <w:p w:rsidR="00C60E81" w:rsidRPr="00C60E81" w:rsidRDefault="00C60E81" w:rsidP="00262F51">
            <w:pPr>
              <w:rPr>
                <w:sz w:val="14"/>
                <w:szCs w:val="14"/>
              </w:rPr>
            </w:pPr>
            <w:r w:rsidRPr="00C60E81">
              <w:rPr>
                <w:sz w:val="14"/>
                <w:szCs w:val="14"/>
              </w:rPr>
              <w:t>3. Oto seslendirme sistemindeki arızalar.</w:t>
            </w:r>
          </w:p>
        </w:tc>
        <w:tc>
          <w:tcPr>
            <w:tcW w:w="3260" w:type="dxa"/>
            <w:vAlign w:val="center"/>
          </w:tcPr>
          <w:p w:rsidR="00C60E81" w:rsidRPr="00C60E81" w:rsidRDefault="00C60E81" w:rsidP="00262F51">
            <w:pPr>
              <w:rPr>
                <w:sz w:val="14"/>
                <w:szCs w:val="14"/>
              </w:rPr>
            </w:pPr>
            <w:r w:rsidRPr="00C60E81">
              <w:rPr>
                <w:sz w:val="14"/>
                <w:szCs w:val="14"/>
              </w:rPr>
              <w:t> Cihazlara bakım yaparken ESD Elektro Statik Deşarj kurallarına dikkat ederek otomotiv seslendirme sistemindeki arızaları giderir.</w:t>
            </w:r>
          </w:p>
        </w:tc>
        <w:tc>
          <w:tcPr>
            <w:tcW w:w="3686" w:type="dxa"/>
            <w:vAlign w:val="center"/>
          </w:tcPr>
          <w:p w:rsidR="00C60E81" w:rsidRPr="00C60E81" w:rsidRDefault="00C60E81" w:rsidP="00262F51">
            <w:pPr>
              <w:rPr>
                <w:sz w:val="14"/>
                <w:szCs w:val="14"/>
              </w:rPr>
            </w:pPr>
            <w:r w:rsidRPr="00C60E81">
              <w:rPr>
                <w:sz w:val="14"/>
                <w:szCs w:val="14"/>
              </w:rPr>
              <w:t> Oto teybi arızalarını açıklar.</w:t>
              <w:br/>
              <w:t> Oto amplifikatörü arızalarını açıklar.</w:t>
              <w:br/>
              <w:t> Hoparlör ve kablodan kaynaklanan arızaları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w:t>
            </w:r>
          </w:p>
        </w:tc>
        <w:tc>
          <w:tcPr>
            <w:tcW w:w="3260" w:type="dxa"/>
            <w:vAlign w:val="center"/>
          </w:tcPr>
          <w:p w:rsidR="00C60E81" w:rsidRPr="00C60E81" w:rsidRDefault="00C60E81" w:rsidP="00262F51">
            <w:pPr>
              <w:rPr>
                <w:sz w:val="14"/>
                <w:szCs w:val="14"/>
              </w:rPr>
            </w:pPr>
            <w:r w:rsidRPr="00C60E81">
              <w:rPr>
                <w:sz w:val="14"/>
                <w:szCs w:val="14"/>
              </w:rPr>
              <w:t> Arıza ve bakım kartını oluşturur.</w:t>
            </w:r>
          </w:p>
        </w:tc>
        <w:tc>
          <w:tcPr>
            <w:tcW w:w="3686" w:type="dxa"/>
            <w:vAlign w:val="center"/>
          </w:tcPr>
          <w:p w:rsidR="00C60E81" w:rsidRPr="00C60E81" w:rsidRDefault="00C60E81" w:rsidP="00262F51">
            <w:pPr>
              <w:rPr>
                <w:sz w:val="14"/>
                <w:szCs w:val="14"/>
              </w:rPr>
            </w:pPr>
            <w:r w:rsidRPr="00C60E81">
              <w:rPr>
                <w:sz w:val="14"/>
                <w:szCs w:val="14"/>
              </w:rPr>
              <w:t> Arıza ve bakım karteksi oluşturmanın önemini açıklar.</w:t>
              <w:br/>
              <w:t> Karteks çeşitlerini listeler.</w:t>
              <w:br/>
              <w:t> Kartekste doldurulacak alanları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w:t>
            </w:r>
          </w:p>
        </w:tc>
        <w:tc>
          <w:tcPr>
            <w:tcW w:w="3260" w:type="dxa"/>
            <w:vAlign w:val="center"/>
          </w:tcPr>
          <w:p w:rsidR="00C60E81" w:rsidRPr="00C60E81" w:rsidRDefault="00C60E81" w:rsidP="00262F51">
            <w:pPr>
              <w:rPr>
                <w:sz w:val="14"/>
                <w:szCs w:val="14"/>
              </w:rPr>
            </w:pPr>
            <w:r w:rsidRPr="00C60E81">
              <w:rPr>
                <w:sz w:val="14"/>
                <w:szCs w:val="14"/>
              </w:rPr>
              <w:t> Arıza ve bakım kartını oluşturur.</w:t>
            </w:r>
          </w:p>
        </w:tc>
        <w:tc>
          <w:tcPr>
            <w:tcW w:w="3686" w:type="dxa"/>
            <w:vAlign w:val="center"/>
          </w:tcPr>
          <w:p w:rsidR="00C60E81" w:rsidRPr="00C60E81" w:rsidRDefault="00C60E81" w:rsidP="00262F51">
            <w:pPr>
              <w:rPr>
                <w:sz w:val="14"/>
                <w:szCs w:val="14"/>
              </w:rPr>
            </w:pPr>
            <w:r w:rsidRPr="00C60E81">
              <w:rPr>
                <w:sz w:val="14"/>
                <w:szCs w:val="14"/>
              </w:rPr>
              <w:t> Arıza ve bakım karteksi oluşturmanın önemini açıklar.</w:t>
              <w:br/>
              <w:t> Karteks çeşitlerini listeler.</w:t>
              <w:br/>
              <w:t> Kartekste doldurulacak alanları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w:t>
            </w:r>
          </w:p>
        </w:tc>
        <w:tc>
          <w:tcPr>
            <w:tcW w:w="3260" w:type="dxa"/>
            <w:vAlign w:val="center"/>
          </w:tcPr>
          <w:p w:rsidR="00C60E81" w:rsidRPr="00C60E81" w:rsidRDefault="00C60E81" w:rsidP="00262F51">
            <w:pPr>
              <w:rPr>
                <w:sz w:val="14"/>
                <w:szCs w:val="14"/>
              </w:rPr>
            </w:pPr>
            <w:r w:rsidRPr="00C60E81">
              <w:rPr>
                <w:sz w:val="14"/>
                <w:szCs w:val="14"/>
              </w:rPr>
              <w:t> Arıza ve bakım kartını oluşturur.</w:t>
            </w:r>
          </w:p>
        </w:tc>
        <w:tc>
          <w:tcPr>
            <w:tcW w:w="3686" w:type="dxa"/>
            <w:vAlign w:val="center"/>
          </w:tcPr>
          <w:p w:rsidR="00C60E81" w:rsidRPr="00C60E81" w:rsidRDefault="00C60E81" w:rsidP="00262F51">
            <w:pPr>
              <w:rPr>
                <w:sz w:val="14"/>
                <w:szCs w:val="14"/>
              </w:rPr>
            </w:pPr>
            <w:r w:rsidRPr="00C60E81">
              <w:rPr>
                <w:sz w:val="14"/>
                <w:szCs w:val="14"/>
              </w:rPr>
              <w:t> Arıza ve bakım karteksi oluşturmanın önemini açıklar.</w:t>
              <w:br/>
              <w:t> Karteks çeşitlerini listeler.</w:t>
              <w:br/>
              <w:t> Kartekste doldurulacak alanları listeler.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w:t>
            </w:r>
          </w:p>
        </w:tc>
        <w:tc>
          <w:tcPr>
            <w:tcW w:w="3260" w:type="dxa"/>
            <w:vAlign w:val="center"/>
          </w:tcPr>
          <w:p w:rsidR="00C60E81" w:rsidRPr="00C60E81" w:rsidRDefault="00C60E81" w:rsidP="00262F51">
            <w:pPr>
              <w:rPr>
                <w:sz w:val="14"/>
                <w:szCs w:val="14"/>
              </w:rPr>
            </w:pPr>
            <w:r w:rsidRPr="00C60E81">
              <w:rPr>
                <w:sz w:val="14"/>
                <w:szCs w:val="14"/>
              </w:rPr>
              <w:t> Arıza ve bakım kartını oluşturur.</w:t>
            </w:r>
          </w:p>
        </w:tc>
        <w:tc>
          <w:tcPr>
            <w:tcW w:w="3686" w:type="dxa"/>
            <w:vAlign w:val="center"/>
          </w:tcPr>
          <w:p w:rsidR="00C60E81" w:rsidRPr="00C60E81" w:rsidRDefault="00C60E81" w:rsidP="00262F51">
            <w:pPr>
              <w:rPr>
                <w:sz w:val="14"/>
                <w:szCs w:val="14"/>
              </w:rPr>
            </w:pPr>
            <w:r w:rsidRPr="00C60E81">
              <w:rPr>
                <w:sz w:val="14"/>
                <w:szCs w:val="14"/>
              </w:rPr>
              <w:t> Arıza ve bakım karteksi oluşturmanın önemini açıklar.</w:t>
              <w:br/>
              <w:t> Karteks çeşitlerini listeler.</w:t>
              <w:br/>
              <w:t> Kartekste doldurulacak alanları listeler.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w:t>
            </w:r>
          </w:p>
        </w:tc>
        <w:tc>
          <w:tcPr>
            <w:tcW w:w="3260" w:type="dxa"/>
            <w:vAlign w:val="center"/>
          </w:tcPr>
          <w:p w:rsidR="00C60E81" w:rsidRPr="00C60E81" w:rsidRDefault="00C60E81" w:rsidP="00262F51">
            <w:pPr>
              <w:rPr>
                <w:sz w:val="14"/>
                <w:szCs w:val="14"/>
              </w:rPr>
            </w:pPr>
            <w:r w:rsidRPr="00C60E81">
              <w:rPr>
                <w:sz w:val="14"/>
                <w:szCs w:val="14"/>
              </w:rPr>
              <w:t> Arıza ve bakım kartını oluşturur.</w:t>
            </w:r>
          </w:p>
        </w:tc>
        <w:tc>
          <w:tcPr>
            <w:tcW w:w="3686" w:type="dxa"/>
            <w:vAlign w:val="center"/>
          </w:tcPr>
          <w:p w:rsidR="00C60E81" w:rsidRPr="00C60E81" w:rsidRDefault="00C60E81" w:rsidP="00262F51">
            <w:pPr>
              <w:rPr>
                <w:sz w:val="14"/>
                <w:szCs w:val="14"/>
              </w:rPr>
            </w:pPr>
            <w:r w:rsidRPr="00C60E81">
              <w:rPr>
                <w:sz w:val="14"/>
                <w:szCs w:val="14"/>
              </w:rPr>
              <w:t> Arıza ve bakım karteksi oluşturmanın önemini açıklar.</w:t>
              <w:br/>
              <w:t> Karteks çeşitlerini listeler.</w:t>
              <w:br/>
              <w:t> Kartekste doldurulacak alanları listeler.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w:t>
            </w:r>
          </w:p>
        </w:tc>
        <w:tc>
          <w:tcPr>
            <w:tcW w:w="3260" w:type="dxa"/>
            <w:vAlign w:val="center"/>
          </w:tcPr>
          <w:p w:rsidR="00C60E81" w:rsidRPr="00C60E81" w:rsidRDefault="00C60E81" w:rsidP="00262F51">
            <w:pPr>
              <w:rPr>
                <w:sz w:val="14"/>
                <w:szCs w:val="14"/>
              </w:rPr>
            </w:pPr>
            <w:r w:rsidRPr="00C60E81">
              <w:rPr>
                <w:sz w:val="14"/>
                <w:szCs w:val="14"/>
              </w:rPr>
              <w:t> Arşivleme yapar.</w:t>
            </w:r>
          </w:p>
        </w:tc>
        <w:tc>
          <w:tcPr>
            <w:tcW w:w="3686" w:type="dxa"/>
            <w:vAlign w:val="center"/>
          </w:tcPr>
          <w:p w:rsidR="00C60E81" w:rsidRPr="00C60E81" w:rsidRDefault="00C60E81" w:rsidP="00262F51">
            <w:pPr>
              <w:rPr>
                <w:sz w:val="14"/>
                <w:szCs w:val="14"/>
              </w:rPr>
            </w:pPr>
            <w:r w:rsidRPr="00C60E81">
              <w:rPr>
                <w:sz w:val="14"/>
                <w:szCs w:val="14"/>
              </w:rPr>
              <w:t> Takip Formunun önemini açıklar.</w:t>
              <w:br/>
              <w:t> Arşivleme formu içeriğindeki konu başlıkları listeler.</w:t>
              <w:br/>
              <w:t> Arşivleme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w:t>
            </w:r>
          </w:p>
        </w:tc>
        <w:tc>
          <w:tcPr>
            <w:tcW w:w="3260" w:type="dxa"/>
            <w:vAlign w:val="center"/>
          </w:tcPr>
          <w:p w:rsidR="00C60E81" w:rsidRPr="00C60E81" w:rsidRDefault="00C60E81" w:rsidP="00262F51">
            <w:pPr>
              <w:rPr>
                <w:sz w:val="14"/>
                <w:szCs w:val="14"/>
              </w:rPr>
            </w:pPr>
            <w:r w:rsidRPr="00C60E81">
              <w:rPr>
                <w:sz w:val="14"/>
                <w:szCs w:val="14"/>
              </w:rPr>
              <w:t> Arşivleme yapar.</w:t>
            </w:r>
          </w:p>
        </w:tc>
        <w:tc>
          <w:tcPr>
            <w:tcW w:w="3686" w:type="dxa"/>
            <w:vAlign w:val="center"/>
          </w:tcPr>
          <w:p w:rsidR="00C60E81" w:rsidRPr="00C60E81" w:rsidRDefault="00C60E81" w:rsidP="00262F51">
            <w:pPr>
              <w:rPr>
                <w:sz w:val="14"/>
                <w:szCs w:val="14"/>
              </w:rPr>
            </w:pPr>
            <w:r w:rsidRPr="00C60E81">
              <w:rPr>
                <w:sz w:val="14"/>
                <w:szCs w:val="14"/>
              </w:rPr>
              <w:t> Takip Formunun önemini açıklar.</w:t>
              <w:br/>
              <w:t> Arşivleme formu içeriğindeki konu başlıkları listeler.</w:t>
              <w:br/>
              <w:t> Arşivleme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w:t>
            </w:r>
          </w:p>
        </w:tc>
        <w:tc>
          <w:tcPr>
            <w:tcW w:w="3260" w:type="dxa"/>
            <w:vAlign w:val="center"/>
          </w:tcPr>
          <w:p w:rsidR="00C60E81" w:rsidRPr="00C60E81" w:rsidRDefault="00C60E81" w:rsidP="00262F51">
            <w:pPr>
              <w:rPr>
                <w:sz w:val="14"/>
                <w:szCs w:val="14"/>
              </w:rPr>
            </w:pPr>
            <w:r w:rsidRPr="00C60E81">
              <w:rPr>
                <w:sz w:val="14"/>
                <w:szCs w:val="14"/>
              </w:rPr>
              <w:t> Arşivleme yapar.</w:t>
            </w:r>
          </w:p>
        </w:tc>
        <w:tc>
          <w:tcPr>
            <w:tcW w:w="3686" w:type="dxa"/>
            <w:vAlign w:val="center"/>
          </w:tcPr>
          <w:p w:rsidR="00C60E81" w:rsidRPr="00C60E81" w:rsidRDefault="00C60E81" w:rsidP="00262F51">
            <w:pPr>
              <w:rPr>
                <w:sz w:val="14"/>
                <w:szCs w:val="14"/>
              </w:rPr>
            </w:pPr>
            <w:r w:rsidRPr="00C60E81">
              <w:rPr>
                <w:sz w:val="14"/>
                <w:szCs w:val="14"/>
              </w:rPr>
              <w:t> Takip Formunun önemini açıklar.</w:t>
              <w:br/>
              <w:t> Arşivleme formu içeriğindeki konu başlıkları listeler.</w:t>
              <w:br/>
              <w:t> Arşivleme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w:t>
            </w:r>
          </w:p>
        </w:tc>
        <w:tc>
          <w:tcPr>
            <w:tcW w:w="3260" w:type="dxa"/>
            <w:vAlign w:val="center"/>
          </w:tcPr>
          <w:p w:rsidR="00C60E81" w:rsidRPr="00C60E81" w:rsidRDefault="00C60E81" w:rsidP="00262F51">
            <w:pPr>
              <w:rPr>
                <w:sz w:val="14"/>
                <w:szCs w:val="14"/>
              </w:rPr>
            </w:pPr>
            <w:r w:rsidRPr="00C60E81">
              <w:rPr>
                <w:sz w:val="14"/>
                <w:szCs w:val="14"/>
              </w:rPr>
              <w:t> Arşivleme yapar.</w:t>
            </w:r>
          </w:p>
        </w:tc>
        <w:tc>
          <w:tcPr>
            <w:tcW w:w="3686" w:type="dxa"/>
            <w:vAlign w:val="center"/>
          </w:tcPr>
          <w:p w:rsidR="00C60E81" w:rsidRPr="00C60E81" w:rsidRDefault="00C60E81" w:rsidP="00262F51">
            <w:pPr>
              <w:rPr>
                <w:sz w:val="14"/>
                <w:szCs w:val="14"/>
              </w:rPr>
            </w:pPr>
            <w:r w:rsidRPr="00C60E81">
              <w:rPr>
                <w:sz w:val="14"/>
                <w:szCs w:val="14"/>
              </w:rPr>
              <w:t> Takip Formunun önemini açıklar.</w:t>
              <w:br/>
              <w:t> Arşivleme formu içeriğindeki konu başlıkları listeler.</w:t>
              <w:br/>
              <w:t> Arşivleme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w:t>
            </w:r>
          </w:p>
        </w:tc>
        <w:tc>
          <w:tcPr>
            <w:tcW w:w="3260" w:type="dxa"/>
            <w:vAlign w:val="center"/>
          </w:tcPr>
          <w:p w:rsidR="00C60E81" w:rsidRPr="00C60E81" w:rsidRDefault="00C60E81" w:rsidP="00262F51">
            <w:pPr>
              <w:rPr>
                <w:sz w:val="14"/>
                <w:szCs w:val="14"/>
              </w:rPr>
            </w:pPr>
            <w:r w:rsidRPr="00C60E81">
              <w:rPr>
                <w:sz w:val="14"/>
                <w:szCs w:val="14"/>
              </w:rPr>
              <w:t> Arşivleme yapar.</w:t>
            </w:r>
          </w:p>
        </w:tc>
        <w:tc>
          <w:tcPr>
            <w:tcW w:w="3686" w:type="dxa"/>
            <w:vAlign w:val="center"/>
          </w:tcPr>
          <w:p w:rsidR="00C60E81" w:rsidRPr="00C60E81" w:rsidRDefault="00C60E81" w:rsidP="00262F51">
            <w:pPr>
              <w:rPr>
                <w:sz w:val="14"/>
                <w:szCs w:val="14"/>
              </w:rPr>
            </w:pPr>
            <w:r w:rsidRPr="00C60E81">
              <w:rPr>
                <w:sz w:val="14"/>
                <w:szCs w:val="14"/>
              </w:rPr>
              <w:t> Takip Formunun önemini açıklar.</w:t>
              <w:br/>
              <w:t> Arşivleme formu içeriğindeki konu başlıkları listeler.</w:t>
              <w:br/>
              <w:t> Arşivleme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3. Katalog okuma.</w:t>
            </w:r>
          </w:p>
        </w:tc>
        <w:tc>
          <w:tcPr>
            <w:tcW w:w="3260" w:type="dxa"/>
            <w:vAlign w:val="center"/>
          </w:tcPr>
          <w:p w:rsidR="00C60E81" w:rsidRPr="00C60E81" w:rsidRDefault="00C60E81" w:rsidP="00262F51">
            <w:pPr>
              <w:rPr>
                <w:sz w:val="14"/>
                <w:szCs w:val="14"/>
              </w:rPr>
            </w:pPr>
            <w:r w:rsidRPr="00C60E81">
              <w:rPr>
                <w:sz w:val="14"/>
                <w:szCs w:val="14"/>
              </w:rPr>
              <w:t> Katalog okur.</w:t>
            </w:r>
          </w:p>
        </w:tc>
        <w:tc>
          <w:tcPr>
            <w:tcW w:w="3686" w:type="dxa"/>
            <w:vAlign w:val="center"/>
          </w:tcPr>
          <w:p w:rsidR="00C60E81" w:rsidRPr="00C60E81" w:rsidRDefault="00C60E81" w:rsidP="00262F51">
            <w:pPr>
              <w:rPr>
                <w:sz w:val="14"/>
                <w:szCs w:val="14"/>
              </w:rPr>
            </w:pPr>
            <w:r w:rsidRPr="00C60E81">
              <w:rPr>
                <w:sz w:val="14"/>
                <w:szCs w:val="14"/>
              </w:rPr>
              <w:t> Katalog çeşitleri sıralar.</w:t>
              <w:br/>
              <w:t> İnternet üzerinden katalog bilgilerine ulaşma tarif eder.</w:t>
              <w:br/>
              <w:t> Katalogların okurken dikkat edilecek noktalar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3. Katalog okuma.</w:t>
            </w:r>
          </w:p>
        </w:tc>
        <w:tc>
          <w:tcPr>
            <w:tcW w:w="3260" w:type="dxa"/>
            <w:vAlign w:val="center"/>
          </w:tcPr>
          <w:p w:rsidR="00C60E81" w:rsidRPr="00C60E81" w:rsidRDefault="00C60E81" w:rsidP="00262F51">
            <w:pPr>
              <w:rPr>
                <w:sz w:val="14"/>
                <w:szCs w:val="14"/>
              </w:rPr>
            </w:pPr>
            <w:r w:rsidRPr="00C60E81">
              <w:rPr>
                <w:sz w:val="14"/>
                <w:szCs w:val="14"/>
              </w:rPr>
              <w:t> Katalog okur.</w:t>
            </w:r>
          </w:p>
        </w:tc>
        <w:tc>
          <w:tcPr>
            <w:tcW w:w="3686" w:type="dxa"/>
            <w:vAlign w:val="center"/>
          </w:tcPr>
          <w:p w:rsidR="00C60E81" w:rsidRPr="00C60E81" w:rsidRDefault="00C60E81" w:rsidP="00262F51">
            <w:pPr>
              <w:rPr>
                <w:sz w:val="14"/>
                <w:szCs w:val="14"/>
              </w:rPr>
            </w:pPr>
            <w:r w:rsidRPr="00C60E81">
              <w:rPr>
                <w:sz w:val="14"/>
                <w:szCs w:val="14"/>
              </w:rPr>
              <w:t> Katalog çeşitleri sıralar.</w:t>
              <w:br/>
              <w:t> İnternet üzerinden katalog bilgilerine ulaşma tarif eder.</w:t>
              <w:br/>
              <w:t> Katalogların okurken dikkat edilecek noktalar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3. Katalog okuma.</w:t>
            </w:r>
          </w:p>
        </w:tc>
        <w:tc>
          <w:tcPr>
            <w:tcW w:w="3260" w:type="dxa"/>
            <w:vAlign w:val="center"/>
          </w:tcPr>
          <w:p w:rsidR="00C60E81" w:rsidRPr="00C60E81" w:rsidRDefault="00C60E81" w:rsidP="00262F51">
            <w:pPr>
              <w:rPr>
                <w:sz w:val="14"/>
                <w:szCs w:val="14"/>
              </w:rPr>
            </w:pPr>
            <w:r w:rsidRPr="00C60E81">
              <w:rPr>
                <w:sz w:val="14"/>
                <w:szCs w:val="14"/>
              </w:rPr>
              <w:t> Katalog okur.</w:t>
            </w:r>
          </w:p>
        </w:tc>
        <w:tc>
          <w:tcPr>
            <w:tcW w:w="3686" w:type="dxa"/>
            <w:vAlign w:val="center"/>
          </w:tcPr>
          <w:p w:rsidR="00C60E81" w:rsidRPr="00C60E81" w:rsidRDefault="00C60E81" w:rsidP="00262F51">
            <w:pPr>
              <w:rPr>
                <w:sz w:val="14"/>
                <w:szCs w:val="14"/>
              </w:rPr>
            </w:pPr>
            <w:r w:rsidRPr="00C60E81">
              <w:rPr>
                <w:sz w:val="14"/>
                <w:szCs w:val="14"/>
              </w:rPr>
              <w:t> Katalog çeşitleri sıralar.</w:t>
              <w:br/>
              <w:t> İnternet üzerinden katalog bilgilerine ulaşma tarif eder.</w:t>
              <w:br/>
              <w:t> Katalogların okurken dikkat edilecek noktalar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3. Katalog okuma.</w:t>
            </w:r>
          </w:p>
        </w:tc>
        <w:tc>
          <w:tcPr>
            <w:tcW w:w="3260" w:type="dxa"/>
            <w:vAlign w:val="center"/>
          </w:tcPr>
          <w:p w:rsidR="00C60E81" w:rsidRPr="00C60E81" w:rsidRDefault="00C60E81" w:rsidP="00262F51">
            <w:pPr>
              <w:rPr>
                <w:sz w:val="14"/>
                <w:szCs w:val="14"/>
              </w:rPr>
            </w:pPr>
            <w:r w:rsidRPr="00C60E81">
              <w:rPr>
                <w:sz w:val="14"/>
                <w:szCs w:val="14"/>
              </w:rPr>
              <w:t> Katalog okur.</w:t>
            </w:r>
          </w:p>
        </w:tc>
        <w:tc>
          <w:tcPr>
            <w:tcW w:w="3686" w:type="dxa"/>
            <w:vAlign w:val="center"/>
          </w:tcPr>
          <w:p w:rsidR="00C60E81" w:rsidRPr="00C60E81" w:rsidRDefault="00C60E81" w:rsidP="00262F51">
            <w:pPr>
              <w:rPr>
                <w:sz w:val="14"/>
                <w:szCs w:val="14"/>
              </w:rPr>
            </w:pPr>
            <w:r w:rsidRPr="00C60E81">
              <w:rPr>
                <w:sz w:val="14"/>
                <w:szCs w:val="14"/>
              </w:rPr>
              <w:t> Katalog çeşitleri sıralar.</w:t>
              <w:br/>
              <w:t> İnternet üzerinden katalog bilgilerine ulaşma tarif eder.</w:t>
              <w:br/>
              <w:t> Katalogların okurken dikkat edilecek noktalar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3. Katalog okuma.</w:t>
            </w:r>
          </w:p>
        </w:tc>
        <w:tc>
          <w:tcPr>
            <w:tcW w:w="3260" w:type="dxa"/>
            <w:vAlign w:val="center"/>
          </w:tcPr>
          <w:p w:rsidR="00C60E81" w:rsidRPr="00C60E81" w:rsidRDefault="00C60E81" w:rsidP="00262F51">
            <w:pPr>
              <w:rPr>
                <w:sz w:val="14"/>
                <w:szCs w:val="14"/>
              </w:rPr>
            </w:pPr>
            <w:r w:rsidRPr="00C60E81">
              <w:rPr>
                <w:sz w:val="14"/>
                <w:szCs w:val="14"/>
              </w:rPr>
              <w:t> Katalog okur.</w:t>
            </w:r>
          </w:p>
        </w:tc>
        <w:tc>
          <w:tcPr>
            <w:tcW w:w="3686" w:type="dxa"/>
            <w:vAlign w:val="center"/>
          </w:tcPr>
          <w:p w:rsidR="00C60E81" w:rsidRPr="00C60E81" w:rsidRDefault="00C60E81" w:rsidP="00262F51">
            <w:pPr>
              <w:rPr>
                <w:sz w:val="14"/>
                <w:szCs w:val="14"/>
              </w:rPr>
            </w:pPr>
            <w:r w:rsidRPr="00C60E81">
              <w:rPr>
                <w:sz w:val="14"/>
                <w:szCs w:val="14"/>
              </w:rPr>
              <w:t> Katalog çeşitleri sıralar.</w:t>
              <w:br/>
              <w:t> İnternet üzerinden katalog bilgilerine ulaşma tarif eder.</w:t>
              <w:br/>
              <w:t> Katalogların okurken dikkat edilecek noktalar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Lehimleme.</w:t>
            </w:r>
          </w:p>
        </w:tc>
        <w:tc>
          <w:tcPr>
            <w:tcW w:w="3260" w:type="dxa"/>
            <w:vAlign w:val="center"/>
          </w:tcPr>
          <w:p w:rsidR="00C60E81" w:rsidRPr="00C60E81" w:rsidRDefault="00C60E81" w:rsidP="00262F51">
            <w:pPr>
              <w:rPr>
                <w:sz w:val="14"/>
                <w:szCs w:val="14"/>
              </w:rPr>
            </w:pPr>
            <w:r w:rsidRPr="00C60E81">
              <w:rPr>
                <w:sz w:val="14"/>
                <w:szCs w:val="14"/>
              </w:rPr>
              <w:t> İşe uygun lehimleme ekipmanları ile tekniğine uygun şekilde lehim yapar.</w:t>
            </w:r>
          </w:p>
        </w:tc>
        <w:tc>
          <w:tcPr>
            <w:tcW w:w="3686" w:type="dxa"/>
            <w:vAlign w:val="center"/>
          </w:tcPr>
          <w:p w:rsidR="00C60E81" w:rsidRPr="00C60E81" w:rsidRDefault="00C60E81" w:rsidP="00262F51">
            <w:pPr>
              <w:rPr>
                <w:sz w:val="14"/>
                <w:szCs w:val="14"/>
              </w:rPr>
            </w:pPr>
            <w:r w:rsidRPr="00C60E81">
              <w:rPr>
                <w:sz w:val="14"/>
                <w:szCs w:val="14"/>
              </w:rPr>
              <w:t> Lehimlemenin tanımını açıklar.</w:t>
              <w:br/>
              <w:t> Lehim sökme işlemi için dikkat edilmesi gereken hususları sıralar.</w:t>
              <w:br/>
              <w:t> Lehim teli yapısı çeşitleri ve özelliklerini açıklar.</w:t>
              <w:br/>
              <w:t> Lehim pastası ve görevini açıklar.</w:t>
              <w:br/>
              <w:t> Havya çeşitlerini ve özeliklerini açıklar.</w:t>
              <w:br/>
              <w:t> Yapılacak işe göre havya seçimini açıklar.</w:t>
              <w:br/>
              <w:t> Lehimleme ve lehimleme yöntemlerini açıklar.</w:t>
              <w:br/>
              <w:t> Nitelikli bir lehimleme yapak için dikkat edilecek hususları sıralar.</w:t>
              <w:br/>
              <w:t> İyi bir lehimlemenin sahip olması gereken özellikleri sıralar.</w:t>
              <w:br/>
              <w:t> Lehim sökme araç gereçlerini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Lehimleme.</w:t>
            </w:r>
          </w:p>
        </w:tc>
        <w:tc>
          <w:tcPr>
            <w:tcW w:w="3260" w:type="dxa"/>
            <w:vAlign w:val="center"/>
          </w:tcPr>
          <w:p w:rsidR="00C60E81" w:rsidRPr="00C60E81" w:rsidRDefault="00C60E81" w:rsidP="00262F51">
            <w:pPr>
              <w:rPr>
                <w:sz w:val="14"/>
                <w:szCs w:val="14"/>
              </w:rPr>
            </w:pPr>
            <w:r w:rsidRPr="00C60E81">
              <w:rPr>
                <w:sz w:val="14"/>
                <w:szCs w:val="14"/>
              </w:rPr>
              <w:t> İşe uygun lehimleme ekipmanları ile tekniğine uygun şekilde lehim yapar.</w:t>
            </w:r>
          </w:p>
        </w:tc>
        <w:tc>
          <w:tcPr>
            <w:tcW w:w="3686" w:type="dxa"/>
            <w:vAlign w:val="center"/>
          </w:tcPr>
          <w:p w:rsidR="00C60E81" w:rsidRPr="00C60E81" w:rsidRDefault="00C60E81" w:rsidP="00262F51">
            <w:pPr>
              <w:rPr>
                <w:sz w:val="14"/>
                <w:szCs w:val="14"/>
              </w:rPr>
            </w:pPr>
            <w:r w:rsidRPr="00C60E81">
              <w:rPr>
                <w:sz w:val="14"/>
                <w:szCs w:val="14"/>
              </w:rPr>
              <w:t> Lehimlemenin tanımını açıklar.</w:t>
              <w:br/>
              <w:t> Lehim sökme işlemi için dikkat edilmesi gereken hususları sıralar.</w:t>
              <w:br/>
              <w:t> Lehim teli yapısı çeşitleri ve özelliklerini açıklar.</w:t>
              <w:br/>
              <w:t> Lehim pastası ve görevini açıklar.</w:t>
              <w:br/>
              <w:t> Havya çeşitlerini ve özeliklerini açıklar.</w:t>
              <w:br/>
              <w:t> Yapılacak işe göre havya seçimini açıklar.</w:t>
              <w:br/>
              <w:t> Lehimleme ve lehimleme yöntemlerini açıklar.</w:t>
              <w:br/>
              <w:t> Nitelikli bir lehimleme yapak için dikkat edilecek hususları sıralar.</w:t>
              <w:br/>
              <w:t> İyi bir lehimlemenin sahip olması gereken özellikleri sıralar.</w:t>
              <w:br/>
              <w:t> Lehim sökme araç gereçlerini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Lehimleme.</w:t>
            </w:r>
          </w:p>
        </w:tc>
        <w:tc>
          <w:tcPr>
            <w:tcW w:w="3260" w:type="dxa"/>
            <w:vAlign w:val="center"/>
          </w:tcPr>
          <w:p w:rsidR="00C60E81" w:rsidRPr="00C60E81" w:rsidRDefault="00C60E81" w:rsidP="00262F51">
            <w:pPr>
              <w:rPr>
                <w:sz w:val="14"/>
                <w:szCs w:val="14"/>
              </w:rPr>
            </w:pPr>
            <w:r w:rsidRPr="00C60E81">
              <w:rPr>
                <w:sz w:val="14"/>
                <w:szCs w:val="14"/>
              </w:rPr>
              <w:t> İşe uygun lehimleme ekipmanları ile tekniğine uygun şekilde lehim yapar.</w:t>
            </w:r>
          </w:p>
        </w:tc>
        <w:tc>
          <w:tcPr>
            <w:tcW w:w="3686" w:type="dxa"/>
            <w:vAlign w:val="center"/>
          </w:tcPr>
          <w:p w:rsidR="00C60E81" w:rsidRPr="00C60E81" w:rsidRDefault="00C60E81" w:rsidP="00262F51">
            <w:pPr>
              <w:rPr>
                <w:sz w:val="14"/>
                <w:szCs w:val="14"/>
              </w:rPr>
            </w:pPr>
            <w:r w:rsidRPr="00C60E81">
              <w:rPr>
                <w:sz w:val="14"/>
                <w:szCs w:val="14"/>
              </w:rPr>
              <w:t> Lehimlemenin tanımını açıklar.</w:t>
              <w:br/>
              <w:t> Lehim sökme işlemi için dikkat edilmesi gereken hususları sıralar.</w:t>
              <w:br/>
              <w:t> Lehim teli yapısı çeşitleri ve özelliklerini açıklar.</w:t>
              <w:br/>
              <w:t> Lehim pastası ve görevini açıklar.</w:t>
              <w:br/>
              <w:t> Havya çeşitlerini ve özeliklerini açıklar.</w:t>
              <w:br/>
              <w:t> Yapılacak işe göre havya seçimini açıklar.</w:t>
              <w:br/>
              <w:t> Lehimleme ve lehimleme yöntemlerini açıklar.</w:t>
              <w:br/>
              <w:t> Nitelikli bir lehimleme yapak için dikkat edilecek hususları sıralar.</w:t>
              <w:br/>
              <w:t> İyi bir lehimlemenin sahip olması gereken özellikleri sıralar.</w:t>
              <w:br/>
              <w:t> Lehim sökme araç gereçlerini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Lehimleme.</w:t>
            </w:r>
          </w:p>
        </w:tc>
        <w:tc>
          <w:tcPr>
            <w:tcW w:w="3260" w:type="dxa"/>
            <w:vAlign w:val="center"/>
          </w:tcPr>
          <w:p w:rsidR="00C60E81" w:rsidRPr="00C60E81" w:rsidRDefault="00C60E81" w:rsidP="00262F51">
            <w:pPr>
              <w:rPr>
                <w:sz w:val="14"/>
                <w:szCs w:val="14"/>
              </w:rPr>
            </w:pPr>
            <w:r w:rsidRPr="00C60E81">
              <w:rPr>
                <w:sz w:val="14"/>
                <w:szCs w:val="14"/>
              </w:rPr>
              <w:t> İşe uygun lehimleme ekipmanları ile tekniğine uygun şekilde lehim yapar.</w:t>
            </w:r>
          </w:p>
        </w:tc>
        <w:tc>
          <w:tcPr>
            <w:tcW w:w="3686" w:type="dxa"/>
            <w:vAlign w:val="center"/>
          </w:tcPr>
          <w:p w:rsidR="00C60E81" w:rsidRPr="00C60E81" w:rsidRDefault="00C60E81" w:rsidP="00262F51">
            <w:pPr>
              <w:rPr>
                <w:sz w:val="14"/>
                <w:szCs w:val="14"/>
              </w:rPr>
            </w:pPr>
            <w:r w:rsidRPr="00C60E81">
              <w:rPr>
                <w:sz w:val="14"/>
                <w:szCs w:val="14"/>
              </w:rPr>
              <w:t> Lehimlemenin tanımını açıklar.</w:t>
              <w:br/>
              <w:t> Lehim sökme işlemi için dikkat edilmesi gereken hususları sıralar.</w:t>
              <w:br/>
              <w:t> Lehim teli yapısı çeşitleri ve özelliklerini açıklar.</w:t>
              <w:br/>
              <w:t> Lehim pastası ve görevini açıklar.</w:t>
              <w:br/>
              <w:t> Havya çeşitlerini ve özeliklerini açıklar.</w:t>
              <w:br/>
              <w:t> Yapılacak işe göre havya seçimini açıklar.</w:t>
              <w:br/>
              <w:t> Lehimleme ve lehimleme yöntemlerini açıklar.</w:t>
              <w:br/>
              <w:t> Nitelikli bir lehimleme yapak için dikkat edilecek hususları sıralar.</w:t>
              <w:br/>
              <w:t> İyi bir lehimlemenin sahip olması gereken özellikleri sıralar.</w:t>
              <w:br/>
              <w:t> Lehim sökme araç gereçlerini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Lehimleme.</w:t>
            </w:r>
          </w:p>
        </w:tc>
        <w:tc>
          <w:tcPr>
            <w:tcW w:w="3260" w:type="dxa"/>
            <w:vAlign w:val="center"/>
          </w:tcPr>
          <w:p w:rsidR="00C60E81" w:rsidRPr="00C60E81" w:rsidRDefault="00C60E81" w:rsidP="00262F51">
            <w:pPr>
              <w:rPr>
                <w:sz w:val="14"/>
                <w:szCs w:val="14"/>
              </w:rPr>
            </w:pPr>
            <w:r w:rsidRPr="00C60E81">
              <w:rPr>
                <w:sz w:val="14"/>
                <w:szCs w:val="14"/>
              </w:rPr>
              <w:t> İşe uygun lehimleme ekipmanları ile tekniğine uygun şekilde lehim yapar.</w:t>
            </w:r>
          </w:p>
        </w:tc>
        <w:tc>
          <w:tcPr>
            <w:tcW w:w="3686" w:type="dxa"/>
            <w:vAlign w:val="center"/>
          </w:tcPr>
          <w:p w:rsidR="00C60E81" w:rsidRPr="00C60E81" w:rsidRDefault="00C60E81" w:rsidP="00262F51">
            <w:pPr>
              <w:rPr>
                <w:sz w:val="14"/>
                <w:szCs w:val="14"/>
              </w:rPr>
            </w:pPr>
            <w:r w:rsidRPr="00C60E81">
              <w:rPr>
                <w:sz w:val="14"/>
                <w:szCs w:val="14"/>
              </w:rPr>
              <w:t> Lehimlemenin tanımını açıklar.</w:t>
              <w:br/>
              <w:t> Lehim sökme işlemi için dikkat edilmesi gereken hususları sıralar.</w:t>
              <w:br/>
              <w:t> Lehim teli yapısı çeşitleri ve özelliklerini açıklar.</w:t>
              <w:br/>
              <w:t> Lehim pastası ve görevini açıklar.</w:t>
              <w:br/>
              <w:t> Havya çeşitlerini ve özeliklerini açıklar.</w:t>
              <w:br/>
              <w:t> Yapılacak işe göre havya seçimini açıklar.</w:t>
              <w:br/>
              <w:t> Lehimleme ve lehimleme yöntemlerini açıklar.</w:t>
              <w:br/>
              <w:t> Nitelikli bir lehimleme yapak için dikkat edilecek hususları sıralar.</w:t>
              <w:br/>
              <w:t> İyi bir lehimlemenin sahip olması gereken özellikleri sıralar.</w:t>
              <w:br/>
              <w:t> Lehim sökme araç gereçlerini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Baskı devre paterni çıkarma.</w:t>
            </w:r>
          </w:p>
        </w:tc>
        <w:tc>
          <w:tcPr>
            <w:tcW w:w="3260" w:type="dxa"/>
            <w:vAlign w:val="center"/>
          </w:tcPr>
          <w:p w:rsidR="00C60E81" w:rsidRPr="00C60E81" w:rsidRDefault="00C60E81" w:rsidP="00262F51">
            <w:pPr>
              <w:rPr>
                <w:sz w:val="14"/>
                <w:szCs w:val="14"/>
              </w:rPr>
            </w:pPr>
            <w:r w:rsidRPr="00C60E81">
              <w:rPr>
                <w:sz w:val="14"/>
                <w:szCs w:val="14"/>
              </w:rPr>
              <w:t> Yapılacak devrenin ideal ölçülerinde patern çıkarma kurallarına uygun şekilde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Baskı devre tanım ve işlevini açıklar.</w:t>
              <w:br/>
              <w:t> Baskı devre plaketinin yapısını açıklar.</w:t>
              <w:br/>
              <w:t> Baskı devre plaketinin eleman ölçülerine göre boyutlandırmasını açıklar.</w:t>
              <w:br/>
              <w:t> Patern oluşturma aşamalarını açıklar.</w:t>
              <w:br/>
              <w:t> Paternin baskı devre plaketi üzerine aktarılma yöntemlerini açıklar.</w:t>
              <w:br/>
              <w:t> Patern oluştururken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Baskı devre paterni çıkarma.</w:t>
            </w:r>
          </w:p>
        </w:tc>
        <w:tc>
          <w:tcPr>
            <w:tcW w:w="3260" w:type="dxa"/>
            <w:vAlign w:val="center"/>
          </w:tcPr>
          <w:p w:rsidR="00C60E81" w:rsidRPr="00C60E81" w:rsidRDefault="00C60E81" w:rsidP="00262F51">
            <w:pPr>
              <w:rPr>
                <w:sz w:val="14"/>
                <w:szCs w:val="14"/>
              </w:rPr>
            </w:pPr>
            <w:r w:rsidRPr="00C60E81">
              <w:rPr>
                <w:sz w:val="14"/>
                <w:szCs w:val="14"/>
              </w:rPr>
              <w:t> Yapılacak devrenin ideal ölçülerinde patern çıkarma kurallarına uygun şekilde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Baskı devre tanım ve işlevini açıklar.</w:t>
              <w:br/>
              <w:t> Baskı devre plaketinin yapısını açıklar.</w:t>
              <w:br/>
              <w:t> Baskı devre plaketinin eleman ölçülerine göre boyutlandırmasını açıklar.</w:t>
              <w:br/>
              <w:t> Patern oluşturma aşamalarını açıklar.</w:t>
              <w:br/>
              <w:t> Paternin baskı devre plaketi üzerine aktarılma yöntemlerini açıklar.</w:t>
              <w:br/>
              <w:t> Patern oluştururken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Baskı devre paterni çıkarma.</w:t>
            </w:r>
          </w:p>
        </w:tc>
        <w:tc>
          <w:tcPr>
            <w:tcW w:w="3260" w:type="dxa"/>
            <w:vAlign w:val="center"/>
          </w:tcPr>
          <w:p w:rsidR="00C60E81" w:rsidRPr="00C60E81" w:rsidRDefault="00C60E81" w:rsidP="00262F51">
            <w:pPr>
              <w:rPr>
                <w:sz w:val="14"/>
                <w:szCs w:val="14"/>
              </w:rPr>
            </w:pPr>
            <w:r w:rsidRPr="00C60E81">
              <w:rPr>
                <w:sz w:val="14"/>
                <w:szCs w:val="14"/>
              </w:rPr>
              <w:t> Yapılacak devrenin ideal ölçülerinde patern çıkarma kurallarına uygun şekilde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Baskı devre tanım ve işlevini açıklar.</w:t>
              <w:br/>
              <w:t> Baskı devre plaketinin yapısını açıklar.</w:t>
              <w:br/>
              <w:t> Baskı devre plaketinin eleman ölçülerine göre boyutlandırmasını açıklar.</w:t>
              <w:br/>
              <w:t> Patern oluşturma aşamalarını açıklar.</w:t>
              <w:br/>
              <w:t> Paternin baskı devre plaketi üzerine aktarılma yöntemlerini açıklar.</w:t>
              <w:br/>
              <w:t> Patern oluştururken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Baskı devre paterni çıkarma.</w:t>
            </w:r>
          </w:p>
        </w:tc>
        <w:tc>
          <w:tcPr>
            <w:tcW w:w="3260" w:type="dxa"/>
            <w:vAlign w:val="center"/>
          </w:tcPr>
          <w:p w:rsidR="00C60E81" w:rsidRPr="00C60E81" w:rsidRDefault="00C60E81" w:rsidP="00262F51">
            <w:pPr>
              <w:rPr>
                <w:sz w:val="14"/>
                <w:szCs w:val="14"/>
              </w:rPr>
            </w:pPr>
            <w:r w:rsidRPr="00C60E81">
              <w:rPr>
                <w:sz w:val="14"/>
                <w:szCs w:val="14"/>
              </w:rPr>
              <w:t> Yapılacak devrenin ideal ölçülerinde patern çıkarma kurallarına uygun şekilde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Baskı devre tanım ve işlevini açıklar.</w:t>
              <w:br/>
              <w:t> Baskı devre plaketinin yapısını açıklar.</w:t>
              <w:br/>
              <w:t> Baskı devre plaketinin eleman ölçülerine göre boyutlandırmasını açıklar.</w:t>
              <w:br/>
              <w:t> Patern oluşturma aşamalarını açıklar.</w:t>
              <w:br/>
              <w:t> Paternin baskı devre plaketi üzerine aktarılma yöntemlerini açıklar.</w:t>
              <w:br/>
              <w:t> Patern oluştururken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Baskı devre paterni çıkarma.</w:t>
            </w:r>
          </w:p>
        </w:tc>
        <w:tc>
          <w:tcPr>
            <w:tcW w:w="3260" w:type="dxa"/>
            <w:vAlign w:val="center"/>
          </w:tcPr>
          <w:p w:rsidR="00C60E81" w:rsidRPr="00C60E81" w:rsidRDefault="00C60E81" w:rsidP="00262F51">
            <w:pPr>
              <w:rPr>
                <w:sz w:val="14"/>
                <w:szCs w:val="14"/>
              </w:rPr>
            </w:pPr>
            <w:r w:rsidRPr="00C60E81">
              <w:rPr>
                <w:sz w:val="14"/>
                <w:szCs w:val="14"/>
              </w:rPr>
              <w:t> Yapılacak devrenin ideal ölçülerinde patern çıkarma kurallarına uygun şekilde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Baskı devre tanım ve işlevini açıklar.</w:t>
              <w:br/>
              <w:t> Baskı devre plaketinin yapısını açıklar.</w:t>
              <w:br/>
              <w:t> Baskı devre plaketinin eleman ölçülerine göre boyutlandırmasını açıklar.</w:t>
              <w:br/>
              <w:t> Patern oluşturma aşamalarını açıklar.</w:t>
              <w:br/>
              <w:t> Paternin baskı devre plaketi üzerine aktarılma yöntemlerini açıklar.</w:t>
              <w:br/>
              <w:t> Patern oluştururken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3. Baskı devre plaketi yapımı.</w:t>
            </w:r>
          </w:p>
        </w:tc>
        <w:tc>
          <w:tcPr>
            <w:tcW w:w="3260" w:type="dxa"/>
            <w:vAlign w:val="center"/>
          </w:tcPr>
          <w:p w:rsidR="00C60E81" w:rsidRPr="00C60E81" w:rsidRDefault="00C60E81" w:rsidP="00262F51">
            <w:pPr>
              <w:rPr>
                <w:sz w:val="14"/>
                <w:szCs w:val="14"/>
              </w:rPr>
            </w:pPr>
            <w:r w:rsidRPr="00C60E81">
              <w:rPr>
                <w:sz w:val="14"/>
                <w:szCs w:val="14"/>
              </w:rPr>
              <w:t> Pozlandırma asit banyosu ve delme işlemlerini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Paternin plaket üzerine aktarma yöntemlerini sıralar.</w:t>
              <w:br/>
              <w:t> Pozlandırma işlemini açıklar.</w:t>
              <w:br/>
              <w:t> Plaketin banyo işlemini açıklar.</w:t>
              <w:br/>
              <w:t> Asit çözeltisinin hazırlanmasında dikkat edilecek hususları açıklar.</w:t>
              <w:br/>
              <w:t> Plaketin asite atılması sırasında dikkat edilmesi gereken hususları açıklar.</w:t>
              <w:br/>
              <w:t> Plaketin delinmesi sırasında dikkat edilmesi gereken hususları açıklar.</w:t>
              <w:br/>
              <w:t> Plaket üzerine devre elemanlarının montajı sırasında dikkat edilmesi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3. Baskı devre plaketi yapımı.</w:t>
            </w:r>
          </w:p>
        </w:tc>
        <w:tc>
          <w:tcPr>
            <w:tcW w:w="3260" w:type="dxa"/>
            <w:vAlign w:val="center"/>
          </w:tcPr>
          <w:p w:rsidR="00C60E81" w:rsidRPr="00C60E81" w:rsidRDefault="00C60E81" w:rsidP="00262F51">
            <w:pPr>
              <w:rPr>
                <w:sz w:val="14"/>
                <w:szCs w:val="14"/>
              </w:rPr>
            </w:pPr>
            <w:r w:rsidRPr="00C60E81">
              <w:rPr>
                <w:sz w:val="14"/>
                <w:szCs w:val="14"/>
              </w:rPr>
              <w:t> Pozlandırma asit banyosu ve delme işlemlerini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Paternin plaket üzerine aktarma yöntemlerini sıralar.</w:t>
              <w:br/>
              <w:t> Pozlandırma işlemini açıklar.</w:t>
              <w:br/>
              <w:t> Plaketin banyo işlemini açıklar.</w:t>
              <w:br/>
              <w:t> Asit çözeltisinin hazırlanmasında dikkat edilecek hususları açıklar.</w:t>
              <w:br/>
              <w:t> Plaketin asite atılması sırasında dikkat edilmesi gereken hususları açıklar.</w:t>
              <w:br/>
              <w:t> Plaketin delinmesi sırasında dikkat edilmesi gereken hususları açıklar.</w:t>
              <w:br/>
              <w:t> Plaket üzerine devre elemanlarının montajı sırasında dikkat edilmesi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3. Baskı devre plaketi yapımı.</w:t>
            </w:r>
          </w:p>
        </w:tc>
        <w:tc>
          <w:tcPr>
            <w:tcW w:w="3260" w:type="dxa"/>
            <w:vAlign w:val="center"/>
          </w:tcPr>
          <w:p w:rsidR="00C60E81" w:rsidRPr="00C60E81" w:rsidRDefault="00C60E81" w:rsidP="00262F51">
            <w:pPr>
              <w:rPr>
                <w:sz w:val="14"/>
                <w:szCs w:val="14"/>
              </w:rPr>
            </w:pPr>
            <w:r w:rsidRPr="00C60E81">
              <w:rPr>
                <w:sz w:val="14"/>
                <w:szCs w:val="14"/>
              </w:rPr>
              <w:t> Pozlandırma asit banyosu ve delme işlemlerini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Paternin plaket üzerine aktarma yöntemlerini sıralar.</w:t>
              <w:br/>
              <w:t> Pozlandırma işlemini açıklar.</w:t>
              <w:br/>
              <w:t> Plaketin banyo işlemini açıklar.</w:t>
              <w:br/>
              <w:t> Asit çözeltisinin hazırlanmasında dikkat edilecek hususları açıklar.</w:t>
              <w:br/>
              <w:t> Plaketin asite atılması sırasında dikkat edilmesi gereken hususları açıklar.</w:t>
              <w:br/>
              <w:t> Plaketin delinmesi sırasında dikkat edilmesi gereken hususları açıklar.</w:t>
              <w:br/>
              <w:t> Plaket üzerine devre elemanlarının montajı sırasında dikkat edilmesi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3. Baskı devre plaketi yapımı.</w:t>
            </w:r>
          </w:p>
        </w:tc>
        <w:tc>
          <w:tcPr>
            <w:tcW w:w="3260" w:type="dxa"/>
            <w:vAlign w:val="center"/>
          </w:tcPr>
          <w:p w:rsidR="00C60E81" w:rsidRPr="00C60E81" w:rsidRDefault="00C60E81" w:rsidP="00262F51">
            <w:pPr>
              <w:rPr>
                <w:sz w:val="14"/>
                <w:szCs w:val="14"/>
              </w:rPr>
            </w:pPr>
            <w:r w:rsidRPr="00C60E81">
              <w:rPr>
                <w:sz w:val="14"/>
                <w:szCs w:val="14"/>
              </w:rPr>
              <w:t> Pozlandırma asit banyosu ve delme işlemlerini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Paternin plaket üzerine aktarma yöntemlerini sıralar.</w:t>
              <w:br/>
              <w:t> Pozlandırma işlemini açıklar.</w:t>
              <w:br/>
              <w:t> Plaketin banyo işlemini açıklar.</w:t>
              <w:br/>
              <w:t> Asit çözeltisinin hazırlanmasında dikkat edilecek hususları açıklar.</w:t>
              <w:br/>
              <w:t> Plaketin asite atılması sırasında dikkat edilmesi gereken hususları açıklar.</w:t>
              <w:br/>
              <w:t> Plaketin delinmesi sırasında dikkat edilmesi gereken hususları açıklar.</w:t>
              <w:br/>
              <w:t> Plaket üzerine devre elemanlarının montajı sırasında dikkat edilmesi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3. Baskı devre plaketi yapımı.</w:t>
            </w:r>
          </w:p>
        </w:tc>
        <w:tc>
          <w:tcPr>
            <w:tcW w:w="3260" w:type="dxa"/>
            <w:vAlign w:val="center"/>
          </w:tcPr>
          <w:p w:rsidR="00C60E81" w:rsidRPr="00C60E81" w:rsidRDefault="00C60E81" w:rsidP="00262F51">
            <w:pPr>
              <w:rPr>
                <w:sz w:val="14"/>
                <w:szCs w:val="14"/>
              </w:rPr>
            </w:pPr>
            <w:r w:rsidRPr="00C60E81">
              <w:rPr>
                <w:sz w:val="14"/>
                <w:szCs w:val="14"/>
              </w:rPr>
              <w:t> Pozlandırma asit banyosu ve delme işlemlerini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Paternin plaket üzerine aktarma yöntemlerini sıralar.</w:t>
              <w:br/>
              <w:t> Pozlandırma işlemini açıklar.</w:t>
              <w:br/>
              <w:t> Plaketin banyo işlemini açıklar.</w:t>
              <w:br/>
              <w:t> Asit çözeltisinin hazırlanmasında dikkat edilecek hususları açıklar.</w:t>
              <w:br/>
              <w:t> Plaketin asite atılması sırasında dikkat edilmesi gereken hususları açıklar.</w:t>
              <w:br/>
              <w:t> Plaketin delinmesi sırasında dikkat edilmesi gereken hususları açıklar.</w:t>
              <w:br/>
              <w:t> Plaket üzerine devre elemanlarının montajı sırasında dikkat edilmesi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Hoparlörler Kataloglar kablolar Arıza ve bakım karteksi Takip formu Lehimleme araç ve gereçleri Baskı devre paterni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 Elektrik Atölyesi</w:t>
              <w:br/>
              <w:t>Donanım Akıllı Tahta  Projeksiyon Cihazı Bilgisayar YazıcıTarayıcı Oto teybi  Hoparlörler Kataloglar kablolar Arıza ve bakım karteksi Takip formu Lehimleme araç ve gereçleri Baskı devre paterni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Oto Seslendirme Sistemi 1. Oto teybinin montajını yapar.</w:t>
              <w:br/>
              <w:t>2. Oto teybinin elektriksel bağlantılarını yapar.</w:t>
              <w:br/>
              <w:t>3. Amplifikatörün bağlantılarını yapar.</w:t>
              <w:br/>
              <w:t>4. Ekolayzır bağlantılarını yapar.</w:t>
              <w:br/>
              <w:t>5. Hoparlörlerin montajını yapar.</w:t>
              <w:br/>
              <w:t>6. Hoparlörlerin kablo bağlantılarını yapar.</w:t>
              <w:br/>
              <w:t>7. Oto teybinin mekanik arızalarını giderir.</w:t>
              <w:br/>
              <w:t>8. Oto teybinin elektronik arızalarını giderir.</w:t>
              <w:br/>
              <w:t>9. Oto amplifikatör arızalarını giderir.</w:t>
              <w:br/>
              <w:t>10. Hoparlörlerin arızalarını giderir.</w:t>
              <w:br/>
              <w:t>11. Kabloların sağlamlık kontrolünü yapar.</w:t>
              <w:br/>
              <w:t>Arşivleme ve Katalog 1. Arıza Karteksi doldurur.</w:t>
              <w:br/>
              <w:t>2. Bakım karteksi doldurur.</w:t>
              <w:br/>
              <w:t>3. Bilgisayar programlarını kullanarak veri tabanı oluşturur.</w:t>
              <w:br/>
              <w:t>4. Takip formunu doldurur.</w:t>
              <w:br/>
              <w:t>5. Formları arşivler.</w:t>
              <w:br/>
              <w:t>6. İstenilen parçayı katalogdan bulur.</w:t>
              <w:br/>
              <w:t>7. İnternet üzerinden katalog bilgilerine ulaşır.</w:t>
              <w:br/>
              <w:t>Lehimleme ve Baskı Devre 1. Yapılacak işe uygun lehim teli havya ve ekipman seçimini yapar.</w:t>
              <w:br/>
              <w:t>2. Lehimleme yapar.</w:t>
              <w:br/>
              <w:t>3. Lehimlenmiş parçayı söker.</w:t>
              <w:br/>
              <w:t>4. Uygun bası devre çıkarma yöntemini seçer.</w:t>
              <w:br/>
              <w:t>5. Patern çıkarma işlemini yapar.</w:t>
              <w:br/>
              <w:t>6. Paterni plaket üzerine aktarma işlemini yapar.</w:t>
              <w:br/>
              <w:t>7. Baskı devre pozlandırma işlemini yapar.</w:t>
              <w:br/>
              <w:t>8. Baskı devre banyo işlemini yapar.</w:t>
              <w:br/>
              <w:t>9. Baskı devreyi asit içerisinde çözme işlemini yapar.</w:t>
              <w:br/>
              <w:t>10. Baskı devre petlerini deler.</w:t>
              <w:br/>
              <w:t>11. Baskı devreye elemanların montajını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