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DZ YZEY YEṄLEşṪRME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r>
          </w:p>
        </w:tc>
        <w:tc>
          <w:tcPr>
            <w:tcW w:w="3260" w:type="dxa"/>
            <w:vAlign w:val="center"/>
          </w:tcPr>
          <w:p w:rsidR="00C60E81" w:rsidRPr="00C60E81" w:rsidRDefault="00C60E81" w:rsidP="00262F51">
            <w:pPr>
              <w:rPr>
                <w:sz w:val="14"/>
                <w:szCs w:val="14"/>
              </w:rPr>
            </w:pPr>
            <w:r w:rsidRPr="00C60E81">
              <w:rPr>
                <w:sz w:val="14"/>
                <w:szCs w:val="14"/>
              </w:rPr>
              <w:t>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İş sağlığı ve güvenliği yangın ve acil durum kurallarını açıklar</w:t>
              <w:br/>
              <w:t> Çevre koruma mevzuatını açıklar.</w:t>
              <w:br/>
              <w:t> Çalışılan yerin düzenini açıklar.</w:t>
              <w:br/>
              <w:t> Çalışma alet ve donanımlarının koruyucu ve talimatlı bakımlarını açıklar.</w:t>
              <w:br/>
              <w:t> Yenileştirmenin tanımı ve çeşitlerini sıralar.</w:t>
              <w:br/>
              <w:t> Temizlemenin önemini açıklar.</w:t>
              <w:br/>
              <w:t> Temizleme maddelerini ve özelliklerini açıklar.</w:t>
              <w:br/>
              <w:t> Temizleme araçlarını listeler.</w:t>
              <w:br/>
              <w:t> Temizleme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Çatlak Onarımı</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r>
          </w:p>
        </w:tc>
        <w:tc>
          <w:tcPr>
            <w:tcW w:w="3260" w:type="dxa"/>
            <w:vAlign w:val="center"/>
          </w:tcPr>
          <w:p w:rsidR="00C60E81" w:rsidRPr="00C60E81" w:rsidRDefault="00C60E81" w:rsidP="00262F51">
            <w:pPr>
              <w:rPr>
                <w:sz w:val="14"/>
                <w:szCs w:val="14"/>
              </w:rPr>
            </w:pPr>
            <w:r w:rsidRPr="00C60E81">
              <w:rPr>
                <w:sz w:val="14"/>
                <w:szCs w:val="14"/>
              </w:rPr>
              <w:t>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Çatlama ve çatlama nedenlerini açıklar.</w:t>
              <w:br/>
              <w:t> Gözle çatlaklık kontrolü.</w:t>
              <w:br/>
              <w:t> Basınçlı hava ile çatlak kontrol yöntemini açıklar.</w:t>
              <w:br/>
              <w:t> Manyetik çatlak kontrol yöntemini açıklar.</w:t>
              <w:br/>
              <w:t> Özel boyalarla çatlak kontrol yöntemini açıklar.</w:t>
              <w:br/>
              <w:t> Dikişle çatlak onarma yöntemini açıklar.</w:t>
              <w:br/>
              <w:t> Çatlak su ceketleri tespit ve onarım metotlarını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w:t>
            </w:r>
          </w:p>
        </w:tc>
        <w:tc>
          <w:tcPr>
            <w:tcW w:w="3260" w:type="dxa"/>
            <w:vAlign w:val="center"/>
          </w:tcPr>
          <w:p w:rsidR="00C60E81" w:rsidRPr="00C60E81" w:rsidRDefault="00C60E81" w:rsidP="00262F51">
            <w:pPr>
              <w:rPr>
                <w:sz w:val="14"/>
                <w:szCs w:val="14"/>
              </w:rPr>
            </w:pPr>
            <w:r w:rsidRPr="00C60E81">
              <w:rPr>
                <w:sz w:val="14"/>
                <w:szCs w:val="14"/>
              </w:rPr>
              <w:t> Taşlama tezgâhını hazırlar.</w:t>
            </w:r>
          </w:p>
        </w:tc>
        <w:tc>
          <w:tcPr>
            <w:tcW w:w="3686" w:type="dxa"/>
            <w:vAlign w:val="center"/>
          </w:tcPr>
          <w:p w:rsidR="00C60E81" w:rsidRPr="00C60E81" w:rsidRDefault="00C60E81" w:rsidP="00262F51">
            <w:pPr>
              <w:rPr>
                <w:sz w:val="14"/>
                <w:szCs w:val="14"/>
              </w:rPr>
            </w:pPr>
            <w:r w:rsidRPr="00C60E81">
              <w:rPr>
                <w:sz w:val="14"/>
                <w:szCs w:val="14"/>
              </w:rPr>
              <w:t> Taşlama taşlarını tanımlar ve elemanlarını sıralar.</w:t>
              <w:br/>
              <w:t> Taşlama taşı çeşitlerini ve biçimsel özelliklerini sıralar.</w:t>
              <w:br/>
              <w:t> Taşın konumunu açıklar.</w:t>
              <w:br/>
              <w:t> Taş bilemenin önemini ve bilenmesini açıklar.</w:t>
              <w:br/>
              <w:t> Taş bilemede dikkat edilecek hususları sıralar.</w:t>
              <w:br/>
              <w:t> Taşlama tezgâhlarını açıklar.</w:t>
              <w:br/>
              <w:t> Soğutma Sıvılarını ve kullanıldıkları yerleri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w:t>
            </w:r>
          </w:p>
        </w:tc>
        <w:tc>
          <w:tcPr>
            <w:tcW w:w="3260" w:type="dxa"/>
            <w:vAlign w:val="center"/>
          </w:tcPr>
          <w:p w:rsidR="00C60E81" w:rsidRPr="00C60E81" w:rsidRDefault="00C60E81" w:rsidP="00262F51">
            <w:pPr>
              <w:rPr>
                <w:sz w:val="14"/>
                <w:szCs w:val="14"/>
              </w:rPr>
            </w:pPr>
            <w:r w:rsidRPr="00C60E81">
              <w:rPr>
                <w:sz w:val="14"/>
                <w:szCs w:val="14"/>
              </w:rPr>
              <w:t> Silindir kapaklarını yenileştirir.</w:t>
            </w:r>
          </w:p>
        </w:tc>
        <w:tc>
          <w:tcPr>
            <w:tcW w:w="3686" w:type="dxa"/>
            <w:vAlign w:val="center"/>
          </w:tcPr>
          <w:p w:rsidR="00C60E81" w:rsidRPr="00C60E81" w:rsidRDefault="00C60E81" w:rsidP="00262F51">
            <w:pPr>
              <w:rPr>
                <w:sz w:val="14"/>
                <w:szCs w:val="14"/>
              </w:rPr>
            </w:pPr>
            <w:r w:rsidRPr="00C60E81">
              <w:rPr>
                <w:sz w:val="14"/>
                <w:szCs w:val="14"/>
              </w:rPr>
              <w:t> Silindir kapaklarının görevini malzemesini ve yapısal özelliklerini açıklar.</w:t>
              <w:br/>
              <w:t> Silindir kapağının eğilme yiv ve korozyon nedenlerini ve belirtilerini sıralar.</w:t>
              <w:br/>
              <w:t> Mastarları ve sentilleri açıklar.</w:t>
              <w:br/>
              <w:t> Silindir kapağının eğiklik kontrolünü açıklar.</w:t>
              <w:br/>
              <w:t> Silindir kapağının taşlanmasını ve dikkat edilecek hususları açıklar.</w:t>
              <w:br/>
              <w:t> Silindir kapağının frezelenmesini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w:t>
            </w:r>
          </w:p>
        </w:tc>
        <w:tc>
          <w:tcPr>
            <w:tcW w:w="3260" w:type="dxa"/>
            <w:vAlign w:val="center"/>
          </w:tcPr>
          <w:p w:rsidR="00C60E81" w:rsidRPr="00C60E81" w:rsidRDefault="00C60E81" w:rsidP="00262F51">
            <w:pPr>
              <w:rPr>
                <w:sz w:val="14"/>
                <w:szCs w:val="14"/>
              </w:rPr>
            </w:pPr>
            <w:r w:rsidRPr="00C60E81">
              <w:rPr>
                <w:sz w:val="14"/>
                <w:szCs w:val="14"/>
              </w:rPr>
              <w:t> Motor bloğunu yenileştirir.</w:t>
            </w:r>
          </w:p>
        </w:tc>
        <w:tc>
          <w:tcPr>
            <w:tcW w:w="3686" w:type="dxa"/>
            <w:vAlign w:val="center"/>
          </w:tcPr>
          <w:p w:rsidR="00C60E81" w:rsidRPr="00C60E81" w:rsidRDefault="00C60E81" w:rsidP="00262F51">
            <w:pPr>
              <w:rPr>
                <w:sz w:val="14"/>
                <w:szCs w:val="14"/>
              </w:rPr>
            </w:pPr>
            <w:r w:rsidRPr="00C60E81">
              <w:rPr>
                <w:sz w:val="14"/>
                <w:szCs w:val="14"/>
              </w:rPr>
              <w:t> Motor bloğunun görevi malzemesini ve yapısını açıklar.</w:t>
              <w:br/>
              <w:t> Motor bloğunun taşlanmasını açıklar.</w:t>
              <w:br/>
              <w:t> Motor bloğunun taşlamada dikkat edilecek hususları sıralar.</w:t>
              <w:br/>
              <w:t> Motor bloğunun frezelenmesini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Kapağı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w:t>
            </w:r>
          </w:p>
        </w:tc>
        <w:tc>
          <w:tcPr>
            <w:tcW w:w="3260" w:type="dxa"/>
            <w:vAlign w:val="center"/>
          </w:tcPr>
          <w:p w:rsidR="00C60E81" w:rsidRPr="00C60E81" w:rsidRDefault="00C60E81" w:rsidP="00262F51">
            <w:pPr>
              <w:rPr>
                <w:sz w:val="14"/>
                <w:szCs w:val="14"/>
              </w:rPr>
            </w:pPr>
            <w:r w:rsidRPr="00C60E81">
              <w:rPr>
                <w:sz w:val="14"/>
                <w:szCs w:val="14"/>
              </w:rPr>
              <w:t>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Manifoldların görevini çeşitlerini ve malzemelerini özelliklerini açıklar.</w:t>
              <w:br/>
              <w:t> Manifoldların taşlanması işlemini açıklar.</w:t>
              <w:br/>
              <w:t> Manifoldların frezelenmesi işlemini açıklar.</w:t>
              <w:br/>
              <w:t> Volanın görevini çeşitlerini ve malzemelerini özelliklerini açıklar.</w:t>
              <w:br/>
              <w:t> Volanın taşlanması işlemini açıklar.</w:t>
              <w:br/>
              <w:t> Baskı plakasının görevini çeşitlerini ve malzemelerini özelliklerini açıklar.</w:t>
              <w:br/>
              <w:t> Baskı plakasının taşlanması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Motor Yenileştirme Atölyesi</w:t>
              <w:br/>
              <w:t>Donanım Etkileşimli Tahta  Projeksiyon Cihazı Bilgisayar YazıcıTarayıcı El aletleri Atölye ve donanımları kaynak makinesi manyetik test cihazı taşlama tezgâhı silindir kapağı motor bloğu manifold volan ve baskı plakası rektifiye tezgâhı honlama tezgâhı supaplar supap taşlama tezgâhı rayba takımı klavuz değiştirme aparatı silindir kapağı ve supap yuvaları krank mili krank taşlama tezgâhı ve aparatları torkmetre plastik geyçşimler kam milleri ölçü aletleri sentil mikrometre setleri komparatör setleri pistonlar biyel kolları.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Motor Yenileştirme Atölyesi</w:t>
              <w:br/>
              <w:t>Donanım Etkileşimli Tahta  Projeksiyon Cihazı Bilgisayar YazıcıTarayıcı El aletleri Atölye ve donanımları kaynak makinesi manyetik test cihazı taşlama tezgâhı silindir kapağı motor bloğu manifold volan ve baskı plakası rektifiye tezgâhı honlama tezgâhı supaplar supap taşlama tezgâhı rayba takımı klavuz değiştirme aparatı silindir kapağı ve supap yuvaları krank mili krank taşlama tezgâhı ve aparatları torkmetre plastik geyçşimler kam milleri ölçü aletleri sentil mikrometre setleri komparatör setleri pistonlar biyel kolları.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Çatlak Onarımı 1. Temizlenecek parçaların gözle kontrollerini yapar.</w:t>
              <w:br/>
              <w:t>2. Motor parçalarını temizlemek için gruplandırarak fiziki temizliklerini yapar.</w:t>
              <w:br/>
              <w:t>3. Kimyasal ve buharla temizleme yapar.</w:t>
              <w:br/>
              <w:t>4. Temizleme sonrası parçaların gözle kontrollerini yapar.</w:t>
              <w:br/>
              <w:t>5. Arızalıhasarlı parçaları tespit eder.</w:t>
              <w:br/>
              <w:t>6. Motor bloğunun ve silindir kapağının çatlaklık kontrolünü yapar.</w:t>
              <w:br/>
              <w:t>7. Çatlak tespit edilen kısımların onarımını yapar.</w:t>
              <w:br/>
              <w:t>8. Krank milini manyetik kontrol yöntemi ile kontrol eder.</w:t>
              <w:br/>
              <w:t>9. Onarımı yapılamayacak parçaları katalog değerlerine uygun olarak değiştirir.</w:t>
              <w:br/>
              <w:t>Silindir Kapağı ve Bloğu Yenileştirmek 1. Taşlama taşınıtaşlarını başlığa bağlar.</w:t>
              <w:br/>
              <w:t>2. Taşlama taşınıntaşlarının kontrollerini yapar.</w:t>
              <w:br/>
              <w:t>3. Taşıtaşları biler.</w:t>
              <w:br/>
              <w:t>4. Soğutma sıvısı hazırlar.</w:t>
              <w:br/>
              <w:t>5. Tezgâh ayarlarını kontrol eder.</w:t>
              <w:br/>
              <w:t>6. Taş başlığının otomatik sağa-sola taşlama aralığını ayarlarkontrol eder.</w:t>
              <w:br/>
              <w:t>7. Silindir kapağının fiziki ve eğiklik kontrolünü yapar.</w:t>
              <w:br/>
              <w:t>8. Ölçü aletlerini kullanır.</w:t>
              <w:br/>
              <w:t>9. Katalog kullanır.</w:t>
              <w:br/>
              <w:t>10. Silindir kapağını tezgâha bağlar.</w:t>
              <w:br/>
              <w:t>11. Komparatör ile yükseklik ayarıkontrolü yapar.</w:t>
              <w:br/>
              <w:t>12.  Kapağı katalog değerlerine göre taşlarfrezeler.</w:t>
              <w:br/>
              <w:t>13. İşlem yapılan yüzeyleri yağlar.</w:t>
              <w:br/>
              <w:t>14. Motor bloğunun fiziki kontrollerini yapar.</w:t>
              <w:br/>
              <w:t>15. Motor bloğunun malzemesini tespit eder.</w:t>
              <w:br/>
              <w:t>16. Motor bloğunu eğiklik kontrolü yapar</w:t>
              <w:br/>
              <w:t>17. Motor bloğunu tezgâha bağlar.</w:t>
              <w:br/>
              <w:t>18. Tezgâhı ayarlamak ve çalıştırır.</w:t>
              <w:br/>
              <w:t>19. Motor bloğunu katalog değerlerine göre taşlarfrezeler.</w:t>
              <w:br/>
              <w:t>20. İşlem yapılan yüzeyleri yağlar.</w:t>
              <w:br/>
              <w:t>21. Manifold volan ve baskı plakasının gözle kontrollerini yapar.</w:t>
              <w:br/>
              <w:t>22. Manifold volan ve baskı plakası malzemelerini tespit eder.</w:t>
              <w:br/>
              <w:t>23. Manifold volan ve baskı plakasının eğiklik kontrolünü yapar.</w:t>
              <w:br/>
              <w:t>24. Manifoldu tezgâha bağlar.</w:t>
              <w:br/>
              <w:t>25. Volan  baskı plakasını tezgâha manyetik tablaya bağlar.</w:t>
              <w:br/>
              <w:t>26. Manifold volan ve baskı plakasını katalog değerlerine göre taşlarfrezeler.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