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BLM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SBU.1.3. Bilimde delillerin doğrudan veya dolaylı yollarla elde edildiğini açıklar. SBU.3.3. Bilimsel bilginin değişebilirliğine bilim tarihinden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SBU.5.1. Bilgi türleri arasındaki farkları açıklar. Bilimsel bilgi sanatsal bilgi teknik bilgi ve gündelik bilgiye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SBU.5.2. Bilimsel teori ile bilimsel yasa arasındaki farkları açıklar. Bilimsel yasanın olgularıolayları genel olarak betimlediğiaçıkladığı bilimsel teorinin ise bu yasayıolguyu açıkladığına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SBU.7.2. Farklı toplum ve kültürlerin bilimsel bilginin gelişimine olan katkısını tartışır.</w:t>
              <w:br/>
              <w:t>SBU.8.2. Üç boyutlu model tasarlayarak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Teknolojinin Ekonomisi</w:t>
            </w:r>
          </w:p>
        </w:tc>
        <w:tc>
          <w:tcPr>
            <w:tcW w:w="2693" w:type="dxa"/>
            <w:vAlign w:val="center"/>
          </w:tcPr>
          <w:p w:rsidR="00C60E81" w:rsidRPr="00C60E81" w:rsidRDefault="00C60E81" w:rsidP="00262F51">
            <w:pPr>
              <w:rPr>
                <w:sz w:val="14"/>
                <w:szCs w:val="14"/>
              </w:rPr>
            </w:pPr>
            <w:r w:rsidRPr="00C60E81">
              <w:rPr>
                <w:sz w:val="14"/>
                <w:szCs w:val="14"/>
              </w:rPr>
              <w:t>Bilim ve Teknolojinin Ekonomisi</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Teknolojinin Ekonomisi</w:t>
            </w:r>
          </w:p>
        </w:tc>
        <w:tc>
          <w:tcPr>
            <w:tcW w:w="2693" w:type="dxa"/>
            <w:vAlign w:val="center"/>
          </w:tcPr>
          <w:p w:rsidR="00C60E81" w:rsidRPr="00C60E81" w:rsidRDefault="00C60E81" w:rsidP="00262F51">
            <w:pPr>
              <w:rPr>
                <w:sz w:val="14"/>
                <w:szCs w:val="14"/>
              </w:rPr>
            </w:pPr>
            <w:r w:rsidRPr="00C60E81">
              <w:rPr>
                <w:sz w:val="14"/>
                <w:szCs w:val="14"/>
              </w:rPr>
              <w:t>Bilim ve Teknolojinin Ekonomisi</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Teknolojinin Ekonomisi</w:t>
            </w:r>
          </w:p>
        </w:tc>
        <w:tc>
          <w:tcPr>
            <w:tcW w:w="2693" w:type="dxa"/>
            <w:vAlign w:val="center"/>
          </w:tcPr>
          <w:p w:rsidR="00C60E81" w:rsidRPr="00C60E81" w:rsidRDefault="00C60E81" w:rsidP="00262F51">
            <w:pPr>
              <w:rPr>
                <w:sz w:val="14"/>
                <w:szCs w:val="14"/>
              </w:rPr>
            </w:pPr>
            <w:r w:rsidRPr="00C60E81">
              <w:rPr>
                <w:sz w:val="14"/>
                <w:szCs w:val="14"/>
              </w:rPr>
              <w:t>Bilim ve Teknolojinin Ekonomisi</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SBU.2.4. Araştırmasını bazen işbirliği içinde bazen de bireysel planlar ve planı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1. Dönem 1. Sınav SBU.2.9. Elde ettiği bilgiyi değerlendirerek rapor hazırlar ve sunar. 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SBU.2.2. Araştırma sorusunaproblemine uygun hipotezi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Etiği</w:t>
            </w:r>
          </w:p>
        </w:tc>
        <w:tc>
          <w:tcPr>
            <w:tcW w:w="2693" w:type="dxa"/>
            <w:vAlign w:val="center"/>
          </w:tcPr>
          <w:p w:rsidR="00C60E81" w:rsidRPr="00C60E81" w:rsidRDefault="00C60E81" w:rsidP="00262F51">
            <w:pPr>
              <w:rPr>
                <w:sz w:val="14"/>
                <w:szCs w:val="14"/>
              </w:rPr>
            </w:pPr>
            <w:r w:rsidRPr="00C60E81">
              <w:rPr>
                <w:sz w:val="14"/>
                <w:szCs w:val="14"/>
              </w:rPr>
              <w:t>Bilim Etiği</w:t>
            </w:r>
          </w:p>
        </w:tc>
        <w:tc>
          <w:tcPr>
            <w:tcW w:w="3260" w:type="dxa"/>
            <w:vAlign w:val="center"/>
          </w:tcPr>
          <w:p w:rsidR="00C60E81" w:rsidRPr="00C60E81" w:rsidRDefault="00C60E81" w:rsidP="00262F51">
            <w:pPr>
              <w:rPr>
                <w:sz w:val="14"/>
                <w:szCs w:val="14"/>
              </w:rPr>
            </w:pPr>
            <w:r w:rsidRPr="00C60E81">
              <w:rPr>
                <w:sz w:val="14"/>
                <w:szCs w:val="14"/>
              </w:rPr>
              <w:t>SBU.1.7. Veriyedelile dayalı argüman oluşturarak argümanlarını savunur. SBU.2.1. Bilimsel bilginin oluşturulmasında farklı bilimsel yöntemlerden yararlandığının farkına varır. SBU.7.1. Kültürel çevresel ve sosyoekonomik bağlamın bilimsel bilginin gelişim veya pratiğe dönüştürülmesine olan etkisini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Etiği</w:t>
            </w:r>
          </w:p>
        </w:tc>
        <w:tc>
          <w:tcPr>
            <w:tcW w:w="2693" w:type="dxa"/>
            <w:vAlign w:val="center"/>
          </w:tcPr>
          <w:p w:rsidR="00C60E81" w:rsidRPr="00C60E81" w:rsidRDefault="00C60E81" w:rsidP="00262F51">
            <w:pPr>
              <w:rPr>
                <w:sz w:val="14"/>
                <w:szCs w:val="14"/>
              </w:rPr>
            </w:pPr>
            <w:r w:rsidRPr="00C60E81">
              <w:rPr>
                <w:sz w:val="14"/>
                <w:szCs w:val="14"/>
              </w:rPr>
              <w:t>Bilim Etiği</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 SBU.7.6. Sosyobilimsel konularda mantıksal muhakeme yaparak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Etiği</w:t>
            </w:r>
          </w:p>
        </w:tc>
        <w:tc>
          <w:tcPr>
            <w:tcW w:w="2693" w:type="dxa"/>
            <w:vAlign w:val="center"/>
          </w:tcPr>
          <w:p w:rsidR="00C60E81" w:rsidRPr="00C60E81" w:rsidRDefault="00C60E81" w:rsidP="00262F51">
            <w:pPr>
              <w:rPr>
                <w:sz w:val="14"/>
                <w:szCs w:val="14"/>
              </w:rPr>
            </w:pPr>
            <w:r w:rsidRPr="00C60E81">
              <w:rPr>
                <w:sz w:val="14"/>
                <w:szCs w:val="14"/>
              </w:rPr>
              <w:t>Bilim Etiği</w:t>
            </w:r>
          </w:p>
        </w:tc>
        <w:tc>
          <w:tcPr>
            <w:tcW w:w="3260" w:type="dxa"/>
            <w:vAlign w:val="center"/>
          </w:tcPr>
          <w:p w:rsidR="00C60E81" w:rsidRPr="00C60E81" w:rsidRDefault="00C60E81" w:rsidP="00262F51">
            <w:pPr>
              <w:rPr>
                <w:sz w:val="14"/>
                <w:szCs w:val="14"/>
              </w:rPr>
            </w:pPr>
            <w:r w:rsidRPr="00C60E81">
              <w:rPr>
                <w:sz w:val="14"/>
                <w:szCs w:val="14"/>
              </w:rPr>
              <w:t>1. Dönem 2. Sınav SBU.7.8. Disiplinler arası ilişkileri kullanır. SBU.9.1. Bilimsel bilginin etik ilkelere bağlı kalarak oluşturulduğunu açıklar. SBU.9.2. Bilim uygulamalarında etik ilkelere önem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Çözümler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Çözümler sunma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 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Çözümler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Çözümler sunma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 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Çözümler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Çözümler sunma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 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Çözümler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Çözümler sunma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SBU.7.7. İletişimi etkili kullanarak bilginin yayılımını sağlar. 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SBU.2.3. Araştırma sorusunaproblemine uygun yöntem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2. Dönem 1. Sınav SBU.2.5. Araştırmasındaki bağımlı ve bağımsız değişkenleri değiştirir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SBU.7.6. Sosyobilimsel konularda mantıksal muhakeme yaparak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SBU.1.5. Araştırılabilir bir soru sorar veya problem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SBU.8.1. Bilimde modellerden sıklıkla yararlandığını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SBU.1.5. Araştırılabilir bir soru sorar veya problem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SBU.7.1. Kültürel çevresel ve sosyoekonomik bağlamın bilimsel bilginin gelişim veya pratiğe dönüştürülmesine olan etkisini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2. Dönem 2. Sınav SBU.7.1. Kültürel çevresel ve sosyoekonomik bağlamın bilimsel bilginin gelişim veya pratiğe dönüştürülmesine olan etkisini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Yaşamda Karşılaşılan Prob. Belr. ve Uygun Çöz. Tasr.</w:t>
            </w:r>
          </w:p>
        </w:tc>
        <w:tc>
          <w:tcPr>
            <w:tcW w:w="2693" w:type="dxa"/>
            <w:vAlign w:val="center"/>
          </w:tcPr>
          <w:p w:rsidR="00C60E81" w:rsidRPr="00C60E81" w:rsidRDefault="00C60E81" w:rsidP="00262F51">
            <w:pPr>
              <w:rPr>
                <w:sz w:val="14"/>
                <w:szCs w:val="14"/>
              </w:rPr>
            </w:pPr>
            <w:r w:rsidRPr="00C60E81">
              <w:rPr>
                <w:sz w:val="14"/>
                <w:szCs w:val="14"/>
              </w:rPr>
              <w:t>Yaşamda Karşılaşılan Prob. Belr. ve Uygun Çöz. Tasr.</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