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YG TESSLERNDE ANAHTARLAMA VE OTOMASYON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MUHAFAZALI MODÜLER HÜCRELER</w:t>
              <w:br/>
              <w:t>1. Metal Muhafazalı Modüler Hücrelerin MMMH Bölümleri ve Donanımları </w:t>
              <w:br/>
              <w:t>Demokrasinin önemi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Muhafazalı Modüler Hücrelerin MMMH Yerine Montajı</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Metal Muhafazalı Modüler Hücre MMMH Bağlantıları</w:t>
            </w:r>
          </w:p>
        </w:tc>
        <w:tc>
          <w:tcPr>
            <w:tcW w:w="3260" w:type="dxa"/>
            <w:vAlign w:val="center"/>
          </w:tcPr>
          <w:p w:rsidR="00C60E81" w:rsidRPr="00C60E81" w:rsidRDefault="00C60E81" w:rsidP="00262F51">
            <w:pPr>
              <w:rPr>
                <w:sz w:val="14"/>
                <w:szCs w:val="14"/>
              </w:rPr>
            </w:pPr>
            <w:r w:rsidRPr="00C60E81">
              <w:rPr>
                <w:sz w:val="14"/>
                <w:szCs w:val="14"/>
              </w:rP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Metal muhafazalı modüler hücrelerin iç aydınlatma bakım onarımını yapma.</w:t>
              <w:br/>
              <w:t>Uygulama 2 Metal muhafazalı modüler hücrelerde sigorta değişimi yapma.</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Metal muhafazalı modüler hücrelerin kapak emniyet siviçlerinin kontrol ve değişimi.</w:t>
              <w:br/>
              <w:t>Uygulama 4 Metal muhafazalı modüler hücrelerde manevra uygulamaları.</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Metal muhafazalı modüler hücrelerde koruma röleleri ve bunlara ait ikazları açıklama.</w:t>
              <w:br/>
              <w:t>Uygulama 6 Metal muhafazalı modüler hücrelerde bara akımının ölçülmesi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Metal muhafazalı modüler hücrelerde bara sıcaklığının endirekt ölçülmesi</w:t>
              <w:br/>
              <w:t>Uygulama 8 Metal muhafazalı modüler hücrelerde meğer ile izolasyon testinin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Metal muhafazalı modüler hücrelerde meğer ile izolasyon testinin yapılması </w:t>
              <w:br/>
              <w:t>1.Dönem 1.Sınav</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ŞALT SAHALARI VE KUMANDA PANOLARI</w:t>
              <w:br/>
              <w:t>1. Şalt Sahaları ve Donanımları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Şalt sahaların çeşitlerini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Şalt Sahaları ve Donanımları</w:t>
              <w:br/>
              <w:t>2. YG Kumanda Panoları ve Donanımları</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Kumanda Panoları ve Donanımları</w:t>
            </w:r>
          </w:p>
        </w:tc>
        <w:tc>
          <w:tcPr>
            <w:tcW w:w="3260" w:type="dxa"/>
            <w:vAlign w:val="center"/>
          </w:tcPr>
          <w:p w:rsidR="00C60E81" w:rsidRPr="00C60E81" w:rsidRDefault="00C60E81" w:rsidP="00262F51">
            <w:pPr>
              <w:rPr>
                <w:sz w:val="14"/>
                <w:szCs w:val="14"/>
              </w:rPr>
            </w:pPr>
            <w:r w:rsidRPr="00C60E81">
              <w:rPr>
                <w:sz w:val="14"/>
                <w:szCs w:val="14"/>
              </w:rP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Şalt sahası kumanda panosu üzerinden uzaktan kumanda biriminden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Şalt sahası içi kumanda panosundan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Şalt sahası içi kumanda panosundan manuel olarak ayırıcıya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DC KAYNAKLAR VE KULLANIM YERLERİ</w:t>
              <w:br/>
              <w:t>1. YG Tesislerinde DA Güç Kaynakları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Tesislerinde DA Motorları </w:t>
              <w:br/>
              <w:t>1.Dönem 2.Sınav</w:t>
            </w:r>
          </w:p>
        </w:tc>
        <w:tc>
          <w:tcPr>
            <w:tcW w:w="3260" w:type="dxa"/>
            <w:vAlign w:val="center"/>
          </w:tcPr>
          <w:p w:rsidR="00C60E81" w:rsidRPr="00C60E81" w:rsidRDefault="00C60E81" w:rsidP="00262F51">
            <w:pPr>
              <w:rPr>
                <w:sz w:val="14"/>
                <w:szCs w:val="14"/>
              </w:rPr>
            </w:pPr>
            <w:r w:rsidRPr="00C60E81">
              <w:rPr>
                <w:sz w:val="14"/>
                <w:szCs w:val="14"/>
              </w:rP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Bakımlı akülerde akü yoğunluğunun Bome ölçümü.</w:t>
            </w:r>
          </w:p>
        </w:tc>
        <w:tc>
          <w:tcPr>
            <w:tcW w:w="3260" w:type="dxa"/>
            <w:vAlign w:val="center"/>
          </w:tcPr>
          <w:p w:rsidR="00C60E81" w:rsidRPr="00C60E81" w:rsidRDefault="00C60E81" w:rsidP="00262F51">
            <w:pPr>
              <w:rPr>
                <w:sz w:val="14"/>
                <w:szCs w:val="14"/>
              </w:rPr>
            </w:pPr>
            <w:r w:rsidRPr="00C60E81">
              <w:rPr>
                <w:sz w:val="14"/>
                <w:szCs w:val="14"/>
              </w:rPr>
              <w:t>1. Dönem 2. Sınav 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Bakımlı akülerde saf su ve asit ilavesi.</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Akü değişimi yapma</w:t>
              <w:br/>
              <w:t>Uygulama 4 Akülerin seri bağlantısı.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Akülerin redresöre bağlanarak şarj edilmesi.</w:t>
              <w:br/>
              <w:t>Uygulama 6 Elektrik kesintilerinde akü grubu ile acil aydınlatma yapılması.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SİGORTALAR</w:t>
              <w:br/>
              <w:t>1. YG Sigortaların Yapısı ve Çeşitleri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YG Sigortaların Yapısı ve Çeşitleri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Sigorta Montajı</w:t>
            </w:r>
          </w:p>
        </w:tc>
        <w:tc>
          <w:tcPr>
            <w:tcW w:w="3260" w:type="dxa"/>
            <w:vAlign w:val="center"/>
          </w:tcPr>
          <w:p w:rsidR="00C60E81" w:rsidRPr="00C60E81" w:rsidRDefault="00C60E81" w:rsidP="00262F51">
            <w:pPr>
              <w:rPr>
                <w:sz w:val="14"/>
                <w:szCs w:val="14"/>
              </w:rPr>
            </w:pPr>
            <w:r w:rsidRPr="00C60E81">
              <w:rPr>
                <w:sz w:val="14"/>
                <w:szCs w:val="14"/>
              </w:rPr>
              <w:t>YG sigortalarının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YG Sigorta Değişimi</w:t>
            </w:r>
          </w:p>
        </w:tc>
        <w:tc>
          <w:tcPr>
            <w:tcW w:w="3260" w:type="dxa"/>
            <w:vAlign w:val="center"/>
          </w:tcPr>
          <w:p w:rsidR="00C60E81" w:rsidRPr="00C60E81" w:rsidRDefault="00C60E81" w:rsidP="00262F51">
            <w:pPr>
              <w:rPr>
                <w:sz w:val="14"/>
                <w:szCs w:val="14"/>
              </w:rPr>
            </w:pPr>
            <w:r w:rsidRPr="00C60E81">
              <w:rPr>
                <w:sz w:val="14"/>
                <w:szCs w:val="14"/>
              </w:rP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YG sigorta etiket bilgilerini okuma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YG sigorta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YG sigorta montajı</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YG sigortaların izole sigorta sökme pensi ile değiştirilmesi.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KURANPORTÖR VE SCADA SİSTEMLERİ</w:t>
              <w:br/>
              <w:t>1. Kuranportör Sistemleri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Kuranportör Sistemleri</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Network Ağ Sistemleri</w:t>
            </w:r>
          </w:p>
        </w:tc>
        <w:tc>
          <w:tcPr>
            <w:tcW w:w="3260" w:type="dxa"/>
            <w:vAlign w:val="center"/>
          </w:tcPr>
          <w:p w:rsidR="00C60E81" w:rsidRPr="00C60E81" w:rsidRDefault="00C60E81" w:rsidP="00262F51">
            <w:pPr>
              <w:rPr>
                <w:sz w:val="14"/>
                <w:szCs w:val="14"/>
              </w:rPr>
            </w:pPr>
            <w:r w:rsidRPr="00C60E81">
              <w:rPr>
                <w:sz w:val="14"/>
                <w:szCs w:val="14"/>
              </w:rPr>
              <w:t>Network ağ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Network Ağ Sistemleri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Network ağ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SCADA Sistemleri</w:t>
            </w:r>
          </w:p>
        </w:tc>
        <w:tc>
          <w:tcPr>
            <w:tcW w:w="3260" w:type="dxa"/>
            <w:vAlign w:val="center"/>
          </w:tcPr>
          <w:p w:rsidR="00C60E81" w:rsidRPr="00C60E81" w:rsidRDefault="00C60E81" w:rsidP="00262F51">
            <w:pPr>
              <w:rPr>
                <w:sz w:val="14"/>
                <w:szCs w:val="14"/>
              </w:rPr>
            </w:pPr>
            <w:r w:rsidRPr="00C60E81">
              <w:rPr>
                <w:sz w:val="14"/>
                <w:szCs w:val="14"/>
              </w:rP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SCADA Sistemleri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5li yıldız topoloji ağ kurulumu.</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br/>
              <w:t>Network ağ sistemlerini kurar.</w:t>
              <w:b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Simülasyon programı ile sistem elemanlarının kontrolü</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br/>
              <w:t>Network ağ sistemlerini kurar.</w:t>
              <w:b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YG kumanda panoları AG sigortalar ve ekipmanları DC kaynaklar meger ölçü aletleri YG kontrol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