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ELEKTRK-ELEKTRONK TEKNOLOJS (MESEM) ALANI 11. SINIF  PANO TASARıMı VE MONTAJı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PANOYU MONTAJA HAZIRLAMA VE ELEMAN MONTAJI</w:t>
              <w:br/>
              <w:t>1. SİPARİŞE UYGUN PANO SEÇİMİ BAĞLANTI ŞEMASININ ÇİZİMİ</w:t>
              <w:br/>
              <w:t>1.1. Elektrik tesisat pano çeşitleri</w:t>
              <w:br/>
              <w:t>1.2. Kullanım yerlerine göre pano seçim kriterleri</w:t>
              <w:br/>
              <w:t>1.3. Sigorta çeşitleri </w:t>
              <w:br/>
              <w:t>Demokrasinin önemi</w:t>
            </w:r>
          </w:p>
        </w:tc>
        <w:tc>
          <w:tcPr>
            <w:tcW w:w="3260" w:type="dxa"/>
            <w:vAlign w:val="center"/>
          </w:tcPr>
          <w:p w:rsidR="00C60E81" w:rsidRPr="00C60E81" w:rsidRDefault="00C60E81" w:rsidP="00262F51">
            <w:pPr>
              <w:rPr>
                <w:sz w:val="14"/>
                <w:szCs w:val="14"/>
              </w:rPr>
            </w:pPr>
            <w:r w:rsidRPr="00C60E81">
              <w:rPr>
                <w:sz w:val="14"/>
                <w:szCs w:val="14"/>
              </w:rPr>
              <w:t>A. TSye göre siparişe uygun pano seçerek teknik ve meslek resim kurallarına göre bağlantı şemasını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Sigorta seçim kriterleri</w:t>
              <w:br/>
              <w:t>1.5. Şalterler</w:t>
              <w:br/>
              <w:t>1.6. Şalter çeşitleri</w:t>
              <w:br/>
              <w:t>1.7. Şalter seçim kriterleri</w:t>
            </w:r>
          </w:p>
        </w:tc>
        <w:tc>
          <w:tcPr>
            <w:tcW w:w="3260" w:type="dxa"/>
            <w:vAlign w:val="center"/>
          </w:tcPr>
          <w:p w:rsidR="00C60E81" w:rsidRPr="00C60E81" w:rsidRDefault="00C60E81" w:rsidP="00262F51">
            <w:pPr>
              <w:rPr>
                <w:sz w:val="14"/>
                <w:szCs w:val="14"/>
              </w:rPr>
            </w:pPr>
            <w:r w:rsidRPr="00C60E81">
              <w:rPr>
                <w:sz w:val="14"/>
                <w:szCs w:val="14"/>
              </w:rPr>
              <w:t>A. TSye göre siparişe uygun pano seçerek teknik ve meslek resim kurallarına göre bağlantı şemasını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1.8. Kumanda devre elemanları</w:t>
              <w:br/>
              <w:t>1.9. Koruma röleleri</w:t>
              <w:br/>
              <w:t>1.10. Pano ölçüm cihazları</w:t>
              <w:br/>
              <w:t>1.11. Tesisat panosu kroki çizim yöntemi</w:t>
              <w:br/>
              <w:t>1.12. Tesisat panosu eleman bağlantı şema çizimi</w:t>
            </w:r>
          </w:p>
        </w:tc>
        <w:tc>
          <w:tcPr>
            <w:tcW w:w="3260" w:type="dxa"/>
            <w:vAlign w:val="center"/>
          </w:tcPr>
          <w:p w:rsidR="00C60E81" w:rsidRPr="00C60E81" w:rsidRDefault="00C60E81" w:rsidP="00262F51">
            <w:pPr>
              <w:rPr>
                <w:sz w:val="14"/>
                <w:szCs w:val="14"/>
              </w:rPr>
            </w:pPr>
            <w:r w:rsidRPr="00C60E81">
              <w:rPr>
                <w:sz w:val="14"/>
                <w:szCs w:val="14"/>
              </w:rPr>
              <w:t>A. TSye göre siparişe uygun pano seçerek teknik ve meslek resim kurallarına göre bağlantı şemasını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PANOYU MONTAJA HAZIRLAMA</w:t>
              <w:br/>
              <w:t>2.1. Pano elemanların iç yerleşim düzeni</w:t>
              <w:br/>
              <w:t>2.2. Elektrik panolarında kullanılan raylar</w:t>
              <w:br/>
              <w:t>2.3. Pano kesici ve delici aletleri</w:t>
            </w:r>
          </w:p>
        </w:tc>
        <w:tc>
          <w:tcPr>
            <w:tcW w:w="3260" w:type="dxa"/>
            <w:vAlign w:val="center"/>
          </w:tcPr>
          <w:p w:rsidR="00C60E81" w:rsidRPr="00C60E81" w:rsidRDefault="00C60E81" w:rsidP="00262F51">
            <w:pPr>
              <w:rPr>
                <w:sz w:val="14"/>
                <w:szCs w:val="14"/>
              </w:rPr>
            </w:pPr>
            <w:r w:rsidRPr="00C60E81">
              <w:rPr>
                <w:sz w:val="14"/>
                <w:szCs w:val="14"/>
              </w:rPr>
              <w:t>B. TSye göre proje doğrultusunda ölçülü kesim yaparak panoyu montaja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PANOYA ELEMAN MONTAJI</w:t>
              <w:br/>
              <w:t>3.1. Sigortaların montaj kriterleri</w:t>
              <w:br/>
              <w:t>3.2. Şalterlerin montaj kriterleri</w:t>
              <w:br/>
              <w:t>3.3. Kumanda devre elemanların montaj kriterleri</w:t>
              <w:br/>
              <w:t>3.4. Koruma rölelerin montaj kriterleri</w:t>
              <w:br/>
              <w:t>3.5. Pano ölçüm cihazların montaj kriterleri</w:t>
            </w:r>
          </w:p>
        </w:tc>
        <w:tc>
          <w:tcPr>
            <w:tcW w:w="3260" w:type="dxa"/>
            <w:vAlign w:val="center"/>
          </w:tcPr>
          <w:p w:rsidR="00C60E81" w:rsidRPr="00C60E81" w:rsidRDefault="00C60E81" w:rsidP="00262F51">
            <w:pPr>
              <w:rPr>
                <w:sz w:val="14"/>
                <w:szCs w:val="14"/>
              </w:rPr>
            </w:pPr>
            <w:r w:rsidRPr="00C60E81">
              <w:rPr>
                <w:sz w:val="14"/>
                <w:szCs w:val="14"/>
              </w:rPr>
              <w:t>C. İş sağlığı ve güvenliği tedbirleri TS ve projeye uygun olarak panoya eleman montajı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PANO İÇ TAŞIYICI MALZEMELERİ</w:t>
              <w:br/>
              <w:t>4.1. Elektrik tesisat panolarında kullanılan kablo kanalları</w:t>
              <w:br/>
              <w:t>4.2. Kablo kanal ölçüleri</w:t>
              <w:br/>
              <w:t>4.3. Pano içi kablo kanalı döşeme yöntemi</w:t>
              <w:br/>
              <w:t>4.4. Ray klemensleri</w:t>
            </w:r>
          </w:p>
        </w:tc>
        <w:tc>
          <w:tcPr>
            <w:tcW w:w="3260" w:type="dxa"/>
            <w:vAlign w:val="center"/>
          </w:tcPr>
          <w:p w:rsidR="00C60E81" w:rsidRPr="00C60E81" w:rsidRDefault="00C60E81" w:rsidP="00262F51">
            <w:pPr>
              <w:rPr>
                <w:sz w:val="14"/>
                <w:szCs w:val="14"/>
              </w:rPr>
            </w:pPr>
            <w:r w:rsidRPr="00C60E81">
              <w:rPr>
                <w:sz w:val="14"/>
                <w:szCs w:val="14"/>
              </w:rPr>
              <w:t>D. İş sağlığı ve güvenliği tedbirleri TS ve proje doğrultusunda uygun araç gereç ve malzeme kullanarak panoya iç taşıyıcı malzemelerin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4.5. Ray klemens montaj yöntemi</w:t>
              <w:br/>
              <w:t>4.6. Mesnet izolatörü</w:t>
              <w:br/>
              <w:t>4.7. Mesnet izolatör ölçüleri</w:t>
              <w:br/>
              <w:t>4.8. Mesnet izolatör montaj yöntemi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D. İş sağlığı ve güvenliği tedbirleri TS ve proje doğrultusunda uygun araç gereç ve malzeme kullanarak panoya iç taşıyıcı malzemelerin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4.9. Elektrik tesisat panolarında kullanılan baralar</w:t>
              <w:br/>
              <w:t>4.10. Bara ölçüleri</w:t>
              <w:br/>
              <w:t>4.11. Baralarda yalıtım</w:t>
              <w:br/>
              <w:t>4.12. Baralara şekil verme yöntemi</w:t>
              <w:br/>
              <w:t>4.13. Akım trafosu</w:t>
              <w:br/>
              <w:t>4.14. Akım trafosu bağlantı yöntemleri </w:t>
              <w:br/>
              <w:t>1.Dönem 1.Sınav</w:t>
            </w:r>
          </w:p>
        </w:tc>
        <w:tc>
          <w:tcPr>
            <w:tcW w:w="3260" w:type="dxa"/>
            <w:vAlign w:val="center"/>
          </w:tcPr>
          <w:p w:rsidR="00C60E81" w:rsidRPr="00C60E81" w:rsidRDefault="00C60E81" w:rsidP="00262F51">
            <w:pPr>
              <w:rPr>
                <w:sz w:val="14"/>
                <w:szCs w:val="14"/>
              </w:rPr>
            </w:pPr>
            <w:r w:rsidRPr="00C60E81">
              <w:rPr>
                <w:sz w:val="14"/>
                <w:szCs w:val="14"/>
              </w:rPr>
              <w:t>D. İş sağlığı ve güvenliği tedbirleri TS ve proje doğrultusunda uygun araç gereç ve malzeme kullanarak panoya iç taşıyıcı malzemelerin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PANO İÇİ KABLO BAĞLANTILARI</w:t>
              <w:br/>
              <w:t>1. PANO CİHAZLARINI ETİKETLEME</w:t>
              <w:br/>
              <w:t>1.1. Projeye göre etiketleme yöntemleri</w:t>
              <w:br/>
              <w:t>1.2. Pano cihazlarını etiketleme yöntemleri</w:t>
              <w:br/>
              <w:t>2. KABLOYA PABUÇYÜKSÜK TAKMA</w:t>
              <w:br/>
              <w:t>2.1. Kablo soyucuları </w:t>
              <w:br/>
              <w:t>2.2. Kablo pabuçları</w:t>
              <w:br/>
              <w:t>2.3. Kablo pabuç ölçüleri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A. Elektrik İç Tesisleri Yönetmeliğine göre proje doğrultusunda pano cihazlarını etiketler.</w:t>
              <w:br/>
              <w:t>B. Elektrik İç Tesisleri Yönetmeliğine göre ve kablo kesitine uygun pabuçyüksük kullanarak kabloya pabuçyüksük takar.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Kablo yüksükleri</w:t>
              <w:br/>
              <w:t>2.5. Kablo yüksük ölçüleri</w:t>
              <w:br/>
              <w:t>2.6. Kablo pabuç takma pensi</w:t>
              <w:br/>
              <w:t>2.7. Kabloya pabuç takma yöntemi</w:t>
              <w:br/>
              <w:t>2.8. Kabloya yüksük takma yöntemi</w:t>
            </w:r>
          </w:p>
        </w:tc>
        <w:tc>
          <w:tcPr>
            <w:tcW w:w="3260" w:type="dxa"/>
            <w:vAlign w:val="center"/>
          </w:tcPr>
          <w:p w:rsidR="00C60E81" w:rsidRPr="00C60E81" w:rsidRDefault="00C60E81" w:rsidP="00262F51">
            <w:pPr>
              <w:rPr>
                <w:sz w:val="14"/>
                <w:szCs w:val="14"/>
              </w:rPr>
            </w:pPr>
            <w:r w:rsidRPr="00C60E81">
              <w:rPr>
                <w:sz w:val="14"/>
                <w:szCs w:val="14"/>
              </w:rPr>
              <w:t>B. Elektrik İç Tesisleri Yönetmeliğine göre ve kablo kesitine uygun pabuçyüksük kullanarak kabloya pabuçyüksük takar.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KABLOLARIN CİHAZLARA BAĞLANTISI</w:t>
              <w:br/>
              <w:t>3.1. Pano kablolarında numaralandırma</w:t>
              <w:br/>
              <w:t>3.2. Kabloya numara verme yöntemi</w:t>
              <w:br/>
              <w:t>3.3. Kabloların cihazlara bağlantı yöntemi</w:t>
              <w:br/>
              <w:t>4. KABLO BAĞI SPİRAL BAĞLAMA</w:t>
              <w:br/>
              <w:t>4.1. Kablo bağı çeşitleri</w:t>
              <w:br/>
              <w:t>4.2. Kablo bağı takma yöntemi</w:t>
              <w:br/>
              <w:t>4.3. Kablo spirali</w:t>
              <w:br/>
              <w:t>4.4. Kablo spiral çeşitleri</w:t>
              <w:br/>
              <w:t>4.5. Kablo spirali bağlama yöntemi</w:t>
            </w:r>
          </w:p>
        </w:tc>
        <w:tc>
          <w:tcPr>
            <w:tcW w:w="3260" w:type="dxa"/>
            <w:vAlign w:val="center"/>
          </w:tcPr>
          <w:p w:rsidR="00C60E81" w:rsidRPr="00C60E81" w:rsidRDefault="00C60E81" w:rsidP="00262F51">
            <w:pPr>
              <w:rPr>
                <w:sz w:val="14"/>
                <w:szCs w:val="14"/>
              </w:rPr>
            </w:pPr>
            <w:r w:rsidRPr="00C60E81">
              <w:rPr>
                <w:sz w:val="14"/>
                <w:szCs w:val="14"/>
              </w:rPr>
              <w:t>C. Elektrik İç Tesisleri Yönetmeliğine göre proje doğrultusunda kablo numara ve renklerine dikkat ederek kabloların cihazlara bağlantısını yapar.</w:t>
              <w:br/>
              <w:t>D. Elektrik İç Tesisleri Yönetmeliğine göre kabloları dağılmayacak şekilde kablo bağı ve spiral ile bağlar.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PANO AYDINLATMA VE HAVALANDIRMASI</w:t>
              <w:br/>
              <w:t>5.1. Switch</w:t>
              <w:br/>
              <w:t>5.2. Switch bağlantı yöntemi</w:t>
              <w:br/>
              <w:t>5.3. Pano içi aydınlatma</w:t>
              <w:br/>
              <w:t>5.4. Pano iç aydınlatma yöntemi</w:t>
              <w:br/>
              <w:t>5.5. Pano içi havalandırma</w:t>
              <w:br/>
              <w:t>5.6. Pano içi havalandırma yöntemi</w:t>
            </w:r>
          </w:p>
        </w:tc>
        <w:tc>
          <w:tcPr>
            <w:tcW w:w="3260" w:type="dxa"/>
            <w:vAlign w:val="center"/>
          </w:tcPr>
          <w:p w:rsidR="00C60E81" w:rsidRPr="00C60E81" w:rsidRDefault="00C60E81" w:rsidP="00262F51">
            <w:pPr>
              <w:rPr>
                <w:sz w:val="14"/>
                <w:szCs w:val="14"/>
              </w:rPr>
            </w:pPr>
            <w:r w:rsidRPr="00C60E81">
              <w:rPr>
                <w:sz w:val="14"/>
                <w:szCs w:val="14"/>
              </w:rPr>
              <w:t>E. Elektrik İç Tesisleri Yönetmeliğine göre proje doğrultusunda pano aydınlatması ve havalandırması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KUMANDA DEVRE ELEMANLARI</w:t>
              <w:br/>
              <w:t>1. ASENKRON MOTORLAR</w:t>
              <w:br/>
              <w:t>1.1. Asenkron motorun tanımı</w:t>
              <w:br/>
              <w:t>1.2. Asenkron motorun kullanım alanları</w:t>
              <w:br/>
              <w:t>1.3. Asenkron motorların yapısı</w:t>
              <w:br/>
              <w:t>1.4. Asenkron motorların çeşitleri</w:t>
            </w:r>
          </w:p>
        </w:tc>
        <w:tc>
          <w:tcPr>
            <w:tcW w:w="3260" w:type="dxa"/>
            <w:vAlign w:val="center"/>
          </w:tcPr>
          <w:p w:rsidR="00C60E81" w:rsidRPr="00C60E81" w:rsidRDefault="00C60E81" w:rsidP="00262F51">
            <w:pPr>
              <w:rPr>
                <w:sz w:val="14"/>
                <w:szCs w:val="14"/>
              </w:rPr>
            </w:pPr>
            <w:r w:rsidRPr="00C60E81">
              <w:rPr>
                <w:sz w:val="14"/>
                <w:szCs w:val="14"/>
              </w:rPr>
              <w:t>A. Sisteme ve teknik özelliklerin uygunluğuna dikkat ederek asenkron motor seçimini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Asenkron motorların çalışma prensibi</w:t>
              <w:br/>
              <w:t>1.6. Asenkron motorların teknik özellikleri</w:t>
              <w:br/>
              <w:t>1.7. Asenkron motorların etiket bilgileri</w:t>
              <w:br/>
              <w:t>1.8. Asenkron motorların bağlantı şekilleri</w:t>
              <w:br/>
              <w:t>1.9. Asenkron motor kataloglarının kullanımı</w:t>
            </w:r>
          </w:p>
        </w:tc>
        <w:tc>
          <w:tcPr>
            <w:tcW w:w="3260" w:type="dxa"/>
            <w:vAlign w:val="center"/>
          </w:tcPr>
          <w:p w:rsidR="00C60E81" w:rsidRPr="00C60E81" w:rsidRDefault="00C60E81" w:rsidP="00262F51">
            <w:pPr>
              <w:rPr>
                <w:sz w:val="14"/>
                <w:szCs w:val="14"/>
              </w:rPr>
            </w:pPr>
            <w:r w:rsidRPr="00C60E81">
              <w:rPr>
                <w:sz w:val="14"/>
                <w:szCs w:val="14"/>
              </w:rPr>
              <w:t>A. Sisteme ve teknik özelliklerin uygunluğuna dikkat ederek asenkron motor seçimini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GÜÇ VE KUMANDA DEVRE MALZEMELERİ</w:t>
              <w:br/>
              <w:t>2.1. Kumanda elemanlarının çeşitleri</w:t>
              <w:br/>
              <w:t>2.2. Kumanda ve güç devresi için kullanılacak elemanların seçiminde dikkat edilecek hususlar</w:t>
              <w:br/>
              <w:t>2.3. Koruma rölelerinin kullanım amacı</w:t>
              <w:br/>
              <w:t>2.4. Koruma rölelerinin çeşitleri</w:t>
              <w:br/>
              <w:t>2.5. Koruma rölelerinin bağlantıları</w:t>
              <w:br/>
              <w:t>2.6. Kullanılacak güç kablosu seçiminde dikkat edilecek hususlar</w:t>
            </w:r>
          </w:p>
        </w:tc>
        <w:tc>
          <w:tcPr>
            <w:tcW w:w="3260" w:type="dxa"/>
            <w:vAlign w:val="center"/>
          </w:tcPr>
          <w:p w:rsidR="00C60E81" w:rsidRPr="00C60E81" w:rsidRDefault="00C60E81" w:rsidP="00262F51">
            <w:pPr>
              <w:rPr>
                <w:sz w:val="14"/>
                <w:szCs w:val="14"/>
              </w:rPr>
            </w:pPr>
            <w:r w:rsidRPr="00C60E81">
              <w:rPr>
                <w:sz w:val="14"/>
                <w:szCs w:val="14"/>
              </w:rPr>
              <w:t>B. Elektrik Kuvvetli Akım Tesisleri Yönetmeliğine göre teknik özelliklerinin uygunluğuna dikkat ederek güç ve kumanda devrelerinin malzemelerini seçerek montaja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ASENKRON MOTOR KUMANDA TEKNİKLERİ</w:t>
              <w:br/>
              <w:t>1. GÜÇ VE KUMANDA DEVRE ŞEMASINI ÇİZME</w:t>
              <w:br/>
              <w:t>1.1. Güç ve kumanda devresi</w:t>
              <w:br/>
              <w:t>1.2. Güç ve kumanda devrelerinde kullanılacak semboller</w:t>
              <w:br/>
              <w:t>1.3. Kumanda devrelerinin çizimi</w:t>
              <w:br/>
              <w:t>1.4. Güç devrelerinin çizimi</w:t>
              <w:br/>
              <w:t>1.5. Değişik kumanda şekilleri için kumanda ve güç devresi çizimleri </w:t>
              <w:br/>
              <w:t>1.Dönem 2.Sınav</w:t>
            </w:r>
          </w:p>
        </w:tc>
        <w:tc>
          <w:tcPr>
            <w:tcW w:w="3260" w:type="dxa"/>
            <w:vAlign w:val="center"/>
          </w:tcPr>
          <w:p w:rsidR="00C60E81" w:rsidRPr="00C60E81" w:rsidRDefault="00C60E81" w:rsidP="00262F51">
            <w:pPr>
              <w:rPr>
                <w:sz w:val="14"/>
                <w:szCs w:val="14"/>
              </w:rPr>
            </w:pPr>
            <w:r w:rsidRPr="00C60E81">
              <w:rPr>
                <w:sz w:val="14"/>
                <w:szCs w:val="14"/>
              </w:rPr>
              <w:t>A. Sistemin güç ve kumanda şemasını teknik ve meslek resim kurallarına uygun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GÜÇ VE KUMANDA DEVRESİNİ KURMA</w:t>
              <w:br/>
              <w:t>2.1. Kumanda devresi kurulumunda dikkat edilecek hususlar</w:t>
              <w:br/>
              <w:t>2.2. Güç devresi kurulumunda dikkat edilecek hususlar</w:t>
              <w:br/>
              <w:t>2.3. Asenkron motorun bir yönde sürekli çalıştırılması uygulama aşamaları</w:t>
              <w:br/>
              <w:t>2.4. Asenkron motorun birden çok merkezden çalıştırılması uygulama aşamaları</w:t>
              <w:br/>
              <w:t>2.5. Asenkron paket şalter ile çalıştırılması uygulama aşamaları</w:t>
              <w:br/>
              <w:t>2.6. Asenkron motorun devir yönü değiştirme uygulaması aşamaları</w:t>
              <w:br/>
              <w:t>2.7. Asenkron motorun zaman ayarlı çalıştırılması uygulama aşamaları</w:t>
            </w:r>
          </w:p>
        </w:tc>
        <w:tc>
          <w:tcPr>
            <w:tcW w:w="3260" w:type="dxa"/>
            <w:vAlign w:val="center"/>
          </w:tcPr>
          <w:p w:rsidR="00C60E81" w:rsidRPr="00C60E81" w:rsidRDefault="00C60E81" w:rsidP="00262F51">
            <w:pPr>
              <w:rPr>
                <w:sz w:val="14"/>
                <w:szCs w:val="14"/>
              </w:rPr>
            </w:pPr>
            <w:r w:rsidRPr="00C60E81">
              <w:rPr>
                <w:sz w:val="14"/>
                <w:szCs w:val="14"/>
              </w:rPr>
              <w:t>1. Dönem 2. Sınav B. Elektrik Kuvvetli Akım Tesisleri Yönetmeliğine göre iş sağlığı ve güvenliği önlemlerini alarak montaj bağlantı tekniğine uygun olarak sistemin kumanda ve güç devresini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2.8. Asenkron motorun sınır anahtarı ile çalıştırılma uygulaması aşamaları</w:t>
              <w:br/>
              <w:t>2.9. Bir fazlı asenkron motorların çalıştırılma uygulaması aşamaları</w:t>
              <w:br/>
              <w:t>2.10. Asenkron motorun koruma ve kumanda röleleri ile çalıştırılması uygulama aşamaları</w:t>
              <w:br/>
              <w:t>3. SİSTEMİN ÇALIŞMASINI KONTROL ETME</w:t>
              <w:br/>
              <w:t>3.1. Sistem bağlantı kontrol yöntemleri</w:t>
              <w:br/>
              <w:t>3.2. Sistemin çalışma parametrelerinin kontrolü</w:t>
              <w:br/>
              <w:t>3.3. Sistemin hareket bütünlüğü</w:t>
            </w:r>
          </w:p>
        </w:tc>
        <w:tc>
          <w:tcPr>
            <w:tcW w:w="3260" w:type="dxa"/>
            <w:vAlign w:val="center"/>
          </w:tcPr>
          <w:p w:rsidR="00C60E81" w:rsidRPr="00C60E81" w:rsidRDefault="00C60E81" w:rsidP="00262F51">
            <w:pPr>
              <w:rPr>
                <w:sz w:val="14"/>
                <w:szCs w:val="14"/>
              </w:rPr>
            </w:pPr>
            <w:r w:rsidRPr="00C60E81">
              <w:rPr>
                <w:sz w:val="14"/>
                <w:szCs w:val="14"/>
              </w:rPr>
              <w:t>C. İş sağlığı ve güvenliği tedbirlerini alarak sistemin hatasız çalıştığını kontrol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ASENKRON MOTORLARA YOL VERME</w:t>
              <w:br/>
              <w:t>1. ÇİFT DEVİRLİ ASENKRON MOTORLAR.</w:t>
              <w:br/>
              <w:t>1. Asenkron motorların devir sayısını değiştirme yöntemleri</w:t>
              <w:br/>
              <w:t>1.2. Çift devirli asenkron motorun tanımı</w:t>
              <w:br/>
              <w:t>1.3. Çift devirli asenkron motorun kullanım alanları</w:t>
              <w:br/>
              <w:t>1.4. Çift devirli asenkron motorun çalışma prensibi</w:t>
              <w:br/>
              <w:t>1.5. Çift devirli asenkron motorun bağlantı şekilleri</w:t>
              <w:br/>
              <w:t>1.6. Çift devirli asenkron motorun çalıştırılması uygulama aşamaları</w:t>
            </w:r>
          </w:p>
        </w:tc>
        <w:tc>
          <w:tcPr>
            <w:tcW w:w="3260" w:type="dxa"/>
            <w:vAlign w:val="center"/>
          </w:tcPr>
          <w:p w:rsidR="00C60E81" w:rsidRPr="00C60E81" w:rsidRDefault="00C60E81" w:rsidP="00262F51">
            <w:pPr>
              <w:rPr>
                <w:sz w:val="14"/>
                <w:szCs w:val="14"/>
              </w:rPr>
            </w:pPr>
            <w:r w:rsidRPr="00C60E81">
              <w:rPr>
                <w:sz w:val="14"/>
                <w:szCs w:val="14"/>
              </w:rPr>
              <w:t>A. Elektrik Kuvvetli Akım Tesisleri Yönetmeliğine göre iş sağlığı ve güvenliği tedbirlerini alarak şemasına montaj ve bağlantı tekniğine uygun olarak çift devirli asenkron motorların bağlantısını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ASENKRON MOTORLARDA FREKANS DEĞİŞTİREREK DEVİR AYARI</w:t>
              <w:br/>
              <w:t>2.1. Frekans ile asenkron motorun devir sayısı değişimi</w:t>
              <w:br/>
              <w:t>2.2. İnvertör tanımı</w:t>
              <w:br/>
              <w:t>2.3. İnvertör yapısı</w:t>
              <w:br/>
              <w:t>2.4. İnvertör çeşitleri</w:t>
              <w:br/>
              <w:t>2.5. İnvertör bağlantısı</w:t>
              <w:br/>
              <w:t>2.6. İnvertör ile asenkron motorun devir ayarı uygulaması aşamaları</w:t>
            </w:r>
          </w:p>
        </w:tc>
        <w:tc>
          <w:tcPr>
            <w:tcW w:w="3260" w:type="dxa"/>
            <w:vAlign w:val="center"/>
          </w:tcPr>
          <w:p w:rsidR="00C60E81" w:rsidRPr="00C60E81" w:rsidRDefault="00C60E81" w:rsidP="00262F51">
            <w:pPr>
              <w:rPr>
                <w:sz w:val="14"/>
                <w:szCs w:val="14"/>
              </w:rPr>
            </w:pPr>
            <w:r w:rsidRPr="00C60E81">
              <w:rPr>
                <w:sz w:val="14"/>
                <w:szCs w:val="14"/>
              </w:rPr>
              <w:t>B. Elektrik Kuvvetli Akım Tesisleri Yönetmeliğine göre invertör kullanım kılavuzuna göre iş sağlığı ve güvenliği tedbirlerini alarak asenkron motorlarda frekans değiştirerek devir ayarını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ASENKRON MOTORLARA YOL VERME YÖNTEMLERİ</w:t>
              <w:br/>
              <w:t>3.1. Asenkron motorların kalkınma sırasında şebekeye etkisi</w:t>
              <w:br/>
              <w:t>3.2. Asenkron motorlara yol verme yöntemleri</w:t>
              <w:br/>
              <w:t>3.3. Yıldız üçgen yol verme şeması çizimi</w:t>
              <w:br/>
              <w:t>3.4. Yıldız üçgen yol verme uygulamalarının aşamaları</w:t>
              <w:br/>
              <w:t>3.5. Oto trafosu ile yol verme uygulaması aşamaları</w:t>
              <w:br/>
              <w:t>3.6. Sürücü ile asenkron motorlara yol verme uygulaması</w:t>
            </w:r>
          </w:p>
        </w:tc>
        <w:tc>
          <w:tcPr>
            <w:tcW w:w="3260" w:type="dxa"/>
            <w:vAlign w:val="center"/>
          </w:tcPr>
          <w:p w:rsidR="00C60E81" w:rsidRPr="00C60E81" w:rsidRDefault="00C60E81" w:rsidP="00262F51">
            <w:pPr>
              <w:rPr>
                <w:sz w:val="14"/>
                <w:szCs w:val="14"/>
              </w:rPr>
            </w:pPr>
            <w:r w:rsidRPr="00C60E81">
              <w:rPr>
                <w:sz w:val="14"/>
                <w:szCs w:val="14"/>
              </w:rPr>
              <w:t>C. Elektrik Kuvvetli Akım Tesisleri Yönetmeliğine göre iş sağlığı ve güvenliği önlemlerini alarak montaj ve bağlantı tekniğine uygun olarak asenkron motorlara yol verme yöntemlerini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ASENKRON MOTORA FRENLEME SİSTEMİ KURMA</w:t>
              <w:br/>
              <w:t>4.1. Frenlemenin önemi</w:t>
              <w:br/>
              <w:t>4.2. Frenlemenin çeşitleri</w:t>
              <w:br/>
              <w:t>4.3. Frenleme sistemlerinde kullanılan malzemeler ile montaj teknikleri</w:t>
              <w:br/>
              <w:t>4.4. Ani durdurma frenleme uygulaması aşamaları</w:t>
              <w:br/>
              <w:t>4.5. Balatalı frenleme uygulaması aşamaları</w:t>
            </w:r>
          </w:p>
        </w:tc>
        <w:tc>
          <w:tcPr>
            <w:tcW w:w="3260" w:type="dxa"/>
            <w:vAlign w:val="center"/>
          </w:tcPr>
          <w:p w:rsidR="00C60E81" w:rsidRPr="00C60E81" w:rsidRDefault="00C60E81" w:rsidP="00262F51">
            <w:pPr>
              <w:rPr>
                <w:sz w:val="14"/>
                <w:szCs w:val="14"/>
              </w:rPr>
            </w:pPr>
            <w:r w:rsidRPr="00C60E81">
              <w:rPr>
                <w:sz w:val="14"/>
                <w:szCs w:val="14"/>
              </w:rPr>
              <w:t>D. İş sağlığı ve güvenliği önlemlerini alarak Elektrik Kuvvetli Akım Tesisleri Yönetmeliğine göre frenleme süresi ve DC gerilim değerine uygun asenkron motora frenleme sistemini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4.6. Dinamik frenlemede motora uygulanacak gerilim hesabı</w:t>
              <w:br/>
              <w:t>4.7. Dinamik frenleme uygulaması </w:t>
              <w:br/>
              <w:t>5. PROJE ELEMANLARININ MONTAJI</w:t>
              <w:br/>
              <w:t>5.1. Değişik işlemler için hazırlanmış projeleri montajında dikkat edilecek hususlar</w:t>
              <w:br/>
              <w:t>5.2. Projeye göre elemanların montaj ve bağlantılarında dikkat edilecek hususlar</w:t>
            </w:r>
          </w:p>
        </w:tc>
        <w:tc>
          <w:tcPr>
            <w:tcW w:w="3260" w:type="dxa"/>
            <w:vAlign w:val="center"/>
          </w:tcPr>
          <w:p w:rsidR="00C60E81" w:rsidRPr="00C60E81" w:rsidRDefault="00C60E81" w:rsidP="00262F51">
            <w:pPr>
              <w:rPr>
                <w:sz w:val="14"/>
                <w:szCs w:val="14"/>
              </w:rPr>
            </w:pPr>
            <w:r w:rsidRPr="00C60E81">
              <w:rPr>
                <w:sz w:val="14"/>
                <w:szCs w:val="14"/>
              </w:rPr>
              <w:t>E. İş sağlığı ve güvenliği önlemlerini alarak şemaya ve kullanım amacına uygun şekilde proje elemanlarını belirlenen yere tekniğine uygun monte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KOMPANZASYON SİSTEMİ </w:t>
              <w:br/>
              <w:t>1. KOMPANZASYON SİSTEMİ HESAPLAMALARI</w:t>
              <w:br/>
              <w:t>1.1. Kompanzasyonun önemi</w:t>
              <w:br/>
              <w:t>1.2. Reaktif güç tüketicileri</w:t>
              <w:br/>
              <w:t>1.3. Düşük güç katsayısının sakıncaları</w:t>
              <w:br/>
              <w:t>1.4. Güç katsayısının yükseltilmesinin önemi</w:t>
              <w:br/>
              <w:t>1.5. Kompanzasyonun yararları</w:t>
              <w:br/>
              <w:t>1.6. Kompanzasyon çeşitleri</w:t>
              <w:br/>
              <w:t>1.7. Kompanzasyon hesabı yapımı aşamaları</w:t>
            </w:r>
          </w:p>
        </w:tc>
        <w:tc>
          <w:tcPr>
            <w:tcW w:w="3260" w:type="dxa"/>
            <w:vAlign w:val="center"/>
          </w:tcPr>
          <w:p w:rsidR="00C60E81" w:rsidRPr="00C60E81" w:rsidRDefault="00C60E81" w:rsidP="00262F51">
            <w:pPr>
              <w:rPr>
                <w:sz w:val="14"/>
                <w:szCs w:val="14"/>
              </w:rPr>
            </w:pPr>
            <w:r w:rsidRPr="00C60E81">
              <w:rPr>
                <w:sz w:val="14"/>
                <w:szCs w:val="14"/>
              </w:rPr>
              <w:t>A. Elektrik Kuvvetli Akım Tesisleri Yönetmeliği Elektrik Tesislerinde Topraklamalar Yönetmeliğine kompanzasyon panosu genel teknik şartnamesine göre kompanzasyon sistemi hesaplamalarını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1.8. Tesis için gerekli reaktif güç miktarını ve kondansatör gücünü hesabı</w:t>
              <w:br/>
              <w:t>1.9. Tesis özelliklerini dikkate alarak her kademedeki kondansatör gücü hesabı</w:t>
              <w:br/>
              <w:t>1.10. Kullanılacak akım trafosu TMŞ baralar kademe sigortaları İletken kesitleri ve kontaktörlerin akım değeri hesabı</w:t>
              <w:br/>
              <w:t>1.11. Harmonik</w:t>
              <w:br/>
              <w:t>1.2. Harmonik meydana getiren alıcılar</w:t>
              <w:br/>
              <w:t>1.13. Harmoniğin sistemde meydana getirdiği sakıncaları</w:t>
              <w:br/>
              <w:t>1.14. Harmoniğe karşı alınacak önlemler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A. Elektrik Kuvvetli Akım Tesisleri Yönetmeliği Elektrik Tesislerinde Topraklamalar Yönetmeliğine kompanzasyon panosu genel teknik şartnamesine göre kompanzasyon sistemi hesaplamalarını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KONDANSATÖR KADEMELERİNİN BAĞLANTISI</w:t>
              <w:br/>
              <w:t>2.1. Kondansatörlerin görevi</w:t>
              <w:br/>
              <w:t>2.2. Kondansatör çeşitleri</w:t>
              <w:br/>
              <w:t>2.3. Güç kondansatörlerinin yapısı</w:t>
              <w:br/>
              <w:t>2.4. Güç kondansatörlerinin özelliği</w:t>
              <w:br/>
              <w:t>2.5. Kondansatör deşarj direncinin görevi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B. Elektrik Kuvvetli Akım Tesisleri Yönetmeliği Elektrik Tesislerinde Topraklamalar Yönetmeliğine kompanzasyon panosu genel teknik şartnamesine göre iş sağlığı ve güvenliği önlemlerini alarak kompanzasyon sistemi kondansatör kademelerinin bağlantısını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 Kondansatör montaj yerleri</w:t>
              <w:br/>
              <w:t>2.7. Kondansatör bağlantılarında güvenlik önlemleri</w:t>
              <w:br/>
              <w:t>2.8. Kondansatörün trafo sabit kompanzasyonu için montaj işlem sırası</w:t>
              <w:br/>
              <w:t>2.9. Kondansatör koruma yöntemleri</w:t>
              <w:br/>
              <w:t>2.10. Kondansatör çalışma testi işlem basamakları</w:t>
              <w:br/>
              <w:t>2.11. Kondansatörlerin soğutulmasının önemi</w:t>
            </w:r>
          </w:p>
        </w:tc>
        <w:tc>
          <w:tcPr>
            <w:tcW w:w="3260" w:type="dxa"/>
            <w:vAlign w:val="center"/>
          </w:tcPr>
          <w:p w:rsidR="00C60E81" w:rsidRPr="00C60E81" w:rsidRDefault="00C60E81" w:rsidP="00262F51">
            <w:pPr>
              <w:rPr>
                <w:sz w:val="14"/>
                <w:szCs w:val="14"/>
              </w:rPr>
            </w:pPr>
            <w:r w:rsidRPr="00C60E81">
              <w:rPr>
                <w:sz w:val="14"/>
                <w:szCs w:val="14"/>
              </w:rPr>
              <w:t>B. Elektrik Kuvvetli Akım Tesisleri Yönetmeliği Elektrik Tesislerinde Topraklamalar Yönetmeliğine kompanzasyon panosu genel teknik şartnamesine göre iş sağlığı ve güvenliği önlemlerini alarak kompanzasyon sistemi kondansatör kademelerinin bağlantısını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KOMPANZASYON PANOSU MALZEMELERİ</w:t>
              <w:br/>
              <w:t>3.1. Kompanzasyon panosunun görevi</w:t>
              <w:br/>
              <w:t>3.2. Kompanzasyon panosu malzemelerinin özellikleri</w:t>
              <w:br/>
              <w:t>3.3. Kompanzasyon panosu yerleşim planı</w:t>
              <w:br/>
              <w:t>3.4. Kompanzasyon panosu malzemelerinin montajı işlem sırası</w:t>
              <w:br/>
              <w:t>3.5. Kompanzasyon panosu yerine montaj işlem basamakları</w:t>
              <w:br/>
              <w:t>3.6. Kompanzasyon panosu test ve ayarları yapımı işlemi</w:t>
              <w:br/>
              <w:t>3.7. Kompanzasyon pano montaj ve bağlantılarında dikkat edilecekler</w:t>
            </w:r>
          </w:p>
        </w:tc>
        <w:tc>
          <w:tcPr>
            <w:tcW w:w="3260" w:type="dxa"/>
            <w:vAlign w:val="center"/>
          </w:tcPr>
          <w:p w:rsidR="00C60E81" w:rsidRPr="00C60E81" w:rsidRDefault="00C60E81" w:rsidP="00262F51">
            <w:pPr>
              <w:rPr>
                <w:sz w:val="14"/>
                <w:szCs w:val="14"/>
              </w:rPr>
            </w:pPr>
            <w:r w:rsidRPr="00C60E81">
              <w:rPr>
                <w:sz w:val="14"/>
                <w:szCs w:val="14"/>
              </w:rPr>
              <w:t>C. Elektrik Kuvvetli Akım Tesisleri Yönetmeliği Elektrik Tesislerinde Topraklamalar Yönetmeliğine kompanzasyon panosu genel teknik şartnamesine göre iş sağlığı ve güvenliği önlemlerini alarak kompanzasyon panosu malzeme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REAKTİF GÜÇ KONTROL RÖLESİ BAĞLANTI VE AYARLARI</w:t>
              <w:br/>
              <w:t>4.1. Kompanzasyonda kademe seçiminin önemi</w:t>
              <w:br/>
              <w:t>4.2. Aşırı ve düşük kompanzasyonun sakıncaları</w:t>
              <w:br/>
              <w:t>4.3. Endüktif ve kapasitif sınır değerleri</w:t>
              <w:br/>
              <w:t>4.4. Reaktif güç kontrol rölesinin görevi</w:t>
              <w:br/>
              <w:t>4.5. Reaktif güç kontrol rölesinin çalışma prensibi</w:t>
              <w:br/>
              <w:t>4.6. Reaktif güç kontrol rölesi çeşitleri</w:t>
              <w:br/>
              <w:t>4.7. Reaktif güç kontrol rölesi bağlantı şemaları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D. Elektrik Kuvvetli Akım Tesisleri Yönetmeliği Elektrik Tesislerinde Topraklamalar Yönetmeliğine Kompanzasyon Panosu Genel Teknik Şartnamesine göre iş sağlığı ve güvenliği önlemlerini alarak reaktif güç kontrol rölesi bağlantı ve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4.8. Reaktif güç kontrol rölesinin montajı işlem sırası</w:t>
              <w:br/>
              <w:t>4.9. Reaktif güç kontrol rölesi bağlantıları</w:t>
              <w:br/>
              <w:t>4.10. Reaktif güç kontrol rölesi çalışma test ve ayarlarının nasıl yapılacağı</w:t>
              <w:br/>
              <w:t>5. KOMBİ SAYAÇ ENDEKSLERİNDEN SİSTEMİN CEZA ORANINI HESAPLAMA</w:t>
              <w:br/>
              <w:t>5.1. Kurulu güç değerine göre endüktif reaktif ve kapasitif reaktif ceza oranları</w:t>
              <w:br/>
              <w:t>5.2. Kombi sayaç endeksleri</w:t>
              <w:br/>
              <w:t>5.3. Ceza oranlarını hesaplayan formüller</w:t>
              <w:br/>
              <w:t>5.4. Sistemin ceza oranı hesabı</w:t>
            </w:r>
          </w:p>
        </w:tc>
        <w:tc>
          <w:tcPr>
            <w:tcW w:w="3260" w:type="dxa"/>
            <w:vAlign w:val="center"/>
          </w:tcPr>
          <w:p w:rsidR="00C60E81" w:rsidRPr="00C60E81" w:rsidRDefault="00C60E81" w:rsidP="00262F51">
            <w:pPr>
              <w:rPr>
                <w:sz w:val="14"/>
                <w:szCs w:val="14"/>
              </w:rPr>
            </w:pPr>
            <w:r w:rsidRPr="00C60E81">
              <w:rPr>
                <w:sz w:val="14"/>
                <w:szCs w:val="14"/>
              </w:rPr>
              <w:t>D. Elektrik Kuvvetli Akım Tesisleri Yönetmeliği Elektrik Tesislerinde Topraklamalar Yönetmeliğine Kompanzasyon Panosu Genel Teknik Şartnamesine göre iş sağlığı ve güvenliği önlemlerini alarak reaktif güç kontrol rölesi bağlantı ve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PLC MONTAJI</w:t>
              <w:br/>
              <w:t>1. PLC CİHAZINA GİRİŞ VE ÇIKIŞ ELEMANLARINI BAĞLAMA</w:t>
              <w:br/>
              <w:t>1.1. PLC</w:t>
              <w:br/>
              <w:t>1.2. PLCnin kullanım amacı ve alanları</w:t>
              <w:br/>
              <w:t>1.3. PLC parçaları ve yapısı</w:t>
              <w:br/>
              <w:t>1.4. PLC seçiminde dikkat edilecek hususlar</w:t>
              <w:br/>
              <w:t>1.5. PLC giriş elemanları ve PLC ye bağlantıları</w:t>
              <w:br/>
              <w:t>1.6. PLC çıkış elemanları ve PLC ye bağlantıları</w:t>
            </w:r>
          </w:p>
        </w:tc>
        <w:tc>
          <w:tcPr>
            <w:tcW w:w="3260" w:type="dxa"/>
            <w:vAlign w:val="center"/>
          </w:tcPr>
          <w:p w:rsidR="00C60E81" w:rsidRPr="00C60E81" w:rsidRDefault="00C60E81" w:rsidP="00262F51">
            <w:pPr>
              <w:rPr>
                <w:sz w:val="14"/>
                <w:szCs w:val="14"/>
              </w:rPr>
            </w:pPr>
            <w:r w:rsidRPr="00C60E81">
              <w:rPr>
                <w:sz w:val="14"/>
                <w:szCs w:val="14"/>
              </w:rPr>
              <w:t>A. TS Elektrik İç Tesisleri Yönetmeliği Elektrik Kuvvetli Akım Tesisleri Yönetmeliği ve iş sağlığı ve güvenliği kurallarına göre PLC cihazına giriş ve çıkış elemanlarını bağlar.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PLCLİ KONTROL SİSTEMLERİNİN MONTAJI</w:t>
              <w:br/>
              <w:t>2.1. PLC ye giriş elemanlarının besleme ve PLC bağlantılarının çizimi</w:t>
              <w:br/>
              <w:t>2.2. PLCçıkış elemanlarının besleme ve PLC bağlantılarının çizimi</w:t>
              <w:br/>
              <w:t>2.3. PLC montajı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B. TS Elektrik İç Tesisleri Yönetmeliği Elektrik Kuvvetli Akım Tesisleri Yönetmeliği ve iş sağlığı ve güvenliği kurallarına göre PLCli kontrol sistemlerinin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PANO TESTLERİ</w:t>
              <w:br/>
              <w:t>1.1. CİHAZ AYARLARINI YAPMA</w:t>
              <w:br/>
              <w:t>1.1. Ölçüm cihazları ayarları</w:t>
              <w:br/>
              <w:t>1.2. Koruma cihazları ayarları</w:t>
              <w:br/>
              <w:t>2. İZOLASYON TESTİ</w:t>
              <w:br/>
              <w:t>2.1. İzolasyon</w:t>
              <w:br/>
              <w:t>2.2. İzolasyon test cihazları</w:t>
            </w:r>
          </w:p>
        </w:tc>
        <w:tc>
          <w:tcPr>
            <w:tcW w:w="3260" w:type="dxa"/>
            <w:vAlign w:val="center"/>
          </w:tcPr>
          <w:p w:rsidR="00C60E81" w:rsidRPr="00C60E81" w:rsidRDefault="00C60E81" w:rsidP="00262F51">
            <w:pPr>
              <w:rPr>
                <w:sz w:val="14"/>
                <w:szCs w:val="14"/>
              </w:rPr>
            </w:pPr>
            <w:r w:rsidRPr="00C60E81">
              <w:rPr>
                <w:sz w:val="14"/>
                <w:szCs w:val="14"/>
              </w:rPr>
              <w:t>A. TS Elektrik İç Tesisleri Yönetmeliği Elektrik Tesislerinde Topraklamalar Yönetmeliği Elektrik Kuvvetli Akım Tesisleri Yönetmeliğine uygun iş sağlığı ve güvenliği önlemlerini alarak cihaz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İzolasyon test cihazlarının ölçüm yöntemleri</w:t>
              <w:br/>
              <w:t>3. PANO ÇALIŞMA TESTİ</w:t>
              <w:br/>
              <w:t>3.1. Pano elektriksel büyüklük ölçüm cihazları</w:t>
              <w:br/>
              <w:t>3.2. Pano mekanik parçalarının kontrol yöntemleri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B. TS Elektrik Tesislerinde Topraklamalar Yönetmeliğine uygun ve iş sağlığı ve güvenliği kurallarına dikkat ederek izolasyon testi yapar. </w:t>
              <w:br/>
              <w:t>C. TS Elektrik İç Tesisleri Yönetmeliği Elektrik Kuvvetli Akım Tesisleri Yönetmeliğine uygun ve iş sağlığı ve güvenliği kurallarına dikkat ederek pano çalışma testi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PANONUN YERİNE MONTAJI VE KABLO BAĞLANTILARI</w:t>
              <w:br/>
              <w:t>1. PANOYU ZEMİNEDUVARA SABİTLEME</w:t>
              <w:br/>
              <w:t>1.1. Mimari plana göre pano montaj yöntemleri</w:t>
              <w:br/>
              <w:t>1.2. Panoyu zemine ve duvara sabitleme yöntemleri</w:t>
              <w:br/>
              <w:t>1.3. Panoyu Zemineduvara sabitleme malzemeleri</w:t>
              <w:br/>
              <w:t>2. PANO GİRİŞ ÇIKIŞ KABLO BAĞLANTILARI</w:t>
              <w:br/>
              <w:t>2.1. Projeye göre pano giriş çıkış bağlantı yöntemleri</w:t>
              <w:br/>
              <w:t>2.2. Pano giriş çıkış kablo bağlantı malzemeleri</w:t>
            </w:r>
          </w:p>
        </w:tc>
        <w:tc>
          <w:tcPr>
            <w:tcW w:w="3260" w:type="dxa"/>
            <w:vAlign w:val="center"/>
          </w:tcPr>
          <w:p w:rsidR="00C60E81" w:rsidRPr="00C60E81" w:rsidRDefault="00C60E81" w:rsidP="00262F51">
            <w:pPr>
              <w:rPr>
                <w:sz w:val="14"/>
                <w:szCs w:val="14"/>
              </w:rPr>
            </w:pPr>
            <w:r w:rsidRPr="00C60E81">
              <w:rPr>
                <w:sz w:val="14"/>
                <w:szCs w:val="14"/>
              </w:rPr>
              <w:t>A. TS Elektrik İç Tesisleri Yönetmeliği Fen Adamları Yönetmeliğine uygun ve iş sağlığı ve güvenliği kurallarına dikkat ederek zemineduvara panoyu sabitler.</w:t>
              <w:br/>
              <w:t>B. TS Elektrik İç Tesisleri Yönetmeliği Fen Adamları Yönetmeliğine uygun ve iş sağlığı ve güvenliği kurallarına dikkat ederek pano giriş çıkış kablo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PANO TOPRAKLAMA BAĞLANTISI</w:t>
              <w:br/>
              <w:t>3.1. Pano topraklama metotları</w:t>
              <w:br/>
              <w:t>3.2. Topraklama direnci</w:t>
              <w:br/>
              <w:t>4. PANO İŞLETMESAHA TESTİ</w:t>
              <w:br/>
              <w:t>4.1. Panoyu devreye alma yöntemleri</w:t>
              <w:br/>
              <w:t>4.2. Pano cihaz kontrol yöntemleri</w:t>
              <w:br/>
              <w:t>4.3. Pano kontrol raporu</w:t>
            </w:r>
          </w:p>
        </w:tc>
        <w:tc>
          <w:tcPr>
            <w:tcW w:w="3260" w:type="dxa"/>
            <w:vAlign w:val="center"/>
          </w:tcPr>
          <w:p w:rsidR="00C60E81" w:rsidRPr="00C60E81" w:rsidRDefault="00C60E81" w:rsidP="00262F51">
            <w:pPr>
              <w:rPr>
                <w:sz w:val="14"/>
                <w:szCs w:val="14"/>
              </w:rPr>
            </w:pPr>
            <w:r w:rsidRPr="00C60E81">
              <w:rPr>
                <w:sz w:val="14"/>
                <w:szCs w:val="14"/>
              </w:rPr>
              <w:t>C. TS Elektrik İç Tesisleri Yönetmeliği Fen Adamları Yönetmeliğine uygun ve iş sağlığı ve güvenliği kurallarına dikkat ederek topraklama bağlantısını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Anlatım araştırma uygulama gözlem tartışma soru-cevap gösterim gezi ve deney</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Modül PANOYU MONTAJA HAZIRLAMA VE ELEMAN MONTAJI</w:t>
              <w:br/>
              <w:t>1. SİPARİŞE UYGUN PANO SEÇİMİ BAĞLANTI ŞEMASININ ÇİZİMİ</w:t>
              <w:br/>
              <w:t>1.1. Elektrik tesisat pano çeşitleri</w:t>
              <w:br/>
              <w:t>1.2. Kullanım yerlerine göre pano seçim kriterleri</w:t>
              <w:br/>
              <w:t>1.3. Sigorta çeşitleri </w:t>
              <w:br/>
              <w:t>Demokrasinin önemi</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