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OTONOM ARAç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1. Otonom Kavramı</w:t>
            </w:r>
          </w:p>
        </w:tc>
        <w:tc>
          <w:tcPr>
            <w:tcW w:w="3260" w:type="dxa"/>
            <w:vAlign w:val="center"/>
          </w:tcPr>
          <w:p w:rsidR="00C60E81" w:rsidRPr="00C60E81" w:rsidRDefault="00C60E81" w:rsidP="00262F51">
            <w:pPr>
              <w:rPr>
                <w:sz w:val="14"/>
                <w:szCs w:val="14"/>
              </w:rPr>
            </w:pPr>
            <w:r w:rsidRPr="00C60E81">
              <w:rPr>
                <w:sz w:val="14"/>
                <w:szCs w:val="14"/>
              </w:rPr>
              <w:t>1. Otonom kavramını açıklar.</w:t>
              <w:br/>
              <w:t> Otonom 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1. Otonom Kavramı</w:t>
            </w:r>
          </w:p>
        </w:tc>
        <w:tc>
          <w:tcPr>
            <w:tcW w:w="3260" w:type="dxa"/>
            <w:vAlign w:val="center"/>
          </w:tcPr>
          <w:p w:rsidR="00C60E81" w:rsidRPr="00C60E81" w:rsidRDefault="00C60E81" w:rsidP="00262F51">
            <w:pPr>
              <w:rPr>
                <w:sz w:val="14"/>
                <w:szCs w:val="14"/>
              </w:rPr>
            </w:pPr>
            <w:r w:rsidRPr="00C60E81">
              <w:rPr>
                <w:sz w:val="14"/>
                <w:szCs w:val="14"/>
              </w:rPr>
              <w:t>1. Otonom kavramını açıklar.</w:t>
              <w:br/>
              <w:t> Otonom 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2. Otonom Araç </w:t>
              <w:br/>
              <w:t>Sistemlerinin Gelişimi</w:t>
            </w:r>
          </w:p>
        </w:tc>
        <w:tc>
          <w:tcPr>
            <w:tcW w:w="3260" w:type="dxa"/>
            <w:vAlign w:val="center"/>
          </w:tcPr>
          <w:p w:rsidR="00C60E81" w:rsidRPr="00C60E81" w:rsidRDefault="00C60E81" w:rsidP="00262F51">
            <w:pPr>
              <w:rPr>
                <w:sz w:val="14"/>
                <w:szCs w:val="14"/>
              </w:rPr>
            </w:pPr>
            <w:r w:rsidRPr="00C60E81">
              <w:rPr>
                <w:sz w:val="14"/>
                <w:szCs w:val="14"/>
              </w:rPr>
              <w:t>2. Otonom araç sistemlerinin gelişimini </w:t>
              <w:br/>
              <w:t>açıklar.</w:t>
              <w:br/>
              <w:t> Mobilite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2. Otonom Araç </w:t>
              <w:br/>
              <w:t>Sistemlerinin Gelişimi</w:t>
            </w:r>
          </w:p>
        </w:tc>
        <w:tc>
          <w:tcPr>
            <w:tcW w:w="3260" w:type="dxa"/>
            <w:vAlign w:val="center"/>
          </w:tcPr>
          <w:p w:rsidR="00C60E81" w:rsidRPr="00C60E81" w:rsidRDefault="00C60E81" w:rsidP="00262F51">
            <w:pPr>
              <w:rPr>
                <w:sz w:val="14"/>
                <w:szCs w:val="14"/>
              </w:rPr>
            </w:pPr>
            <w:r w:rsidRPr="00C60E81">
              <w:rPr>
                <w:sz w:val="14"/>
                <w:szCs w:val="14"/>
              </w:rPr>
              <w:t>2. Otonom araç sistemlerinin gelişimini </w:t>
              <w:br/>
              <w:t>açıklar.</w:t>
              <w:br/>
              <w:t> Mobilite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3. Otonom Araçlarda </w:t>
              <w:br/>
              <w:t>Bağlanabilirlik</w:t>
            </w:r>
          </w:p>
        </w:tc>
        <w:tc>
          <w:tcPr>
            <w:tcW w:w="3260" w:type="dxa"/>
            <w:vAlign w:val="center"/>
          </w:tcPr>
          <w:p w:rsidR="00C60E81" w:rsidRPr="00C60E81" w:rsidRDefault="00C60E81" w:rsidP="00262F51">
            <w:pPr>
              <w:rPr>
                <w:sz w:val="14"/>
                <w:szCs w:val="14"/>
              </w:rPr>
            </w:pPr>
            <w:r w:rsidRPr="00C60E81">
              <w:rPr>
                <w:sz w:val="14"/>
                <w:szCs w:val="14"/>
              </w:rPr>
              <w:t>3. Otonom araçlarda bağlanabilirlik </w:t>
              <w:br/>
              <w:t>kavramını açıklar.</w:t>
              <w:br/>
              <w:t> Otonom sistemlerde bağlanabilirlik </w:t>
              <w:br/>
              <w:t>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3. Otonom Araçlarda </w:t>
              <w:br/>
              <w:t>Bağlanabilirlik</w:t>
            </w:r>
          </w:p>
        </w:tc>
        <w:tc>
          <w:tcPr>
            <w:tcW w:w="3260" w:type="dxa"/>
            <w:vAlign w:val="center"/>
          </w:tcPr>
          <w:p w:rsidR="00C60E81" w:rsidRPr="00C60E81" w:rsidRDefault="00C60E81" w:rsidP="00262F51">
            <w:pPr>
              <w:rPr>
                <w:sz w:val="14"/>
                <w:szCs w:val="14"/>
              </w:rPr>
            </w:pPr>
            <w:r w:rsidRPr="00C60E81">
              <w:rPr>
                <w:sz w:val="14"/>
                <w:szCs w:val="14"/>
              </w:rPr>
              <w:t>3. Otonom araçlarda bağlanabilirlik </w:t>
              <w:br/>
              <w:t>kavramını açıklar.</w:t>
              <w:br/>
              <w:t> Otonom sistemlerde bağlanabilirlik </w:t>
              <w:br/>
              <w:t>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4. Otonom Araç Sürüş </w:t>
              <w:br/>
              <w:t>Seviyeler</w:t>
            </w:r>
          </w:p>
        </w:tc>
        <w:tc>
          <w:tcPr>
            <w:tcW w:w="3260" w:type="dxa"/>
            <w:vAlign w:val="center"/>
          </w:tcPr>
          <w:p w:rsidR="00C60E81" w:rsidRPr="00C60E81" w:rsidRDefault="00C60E81" w:rsidP="00262F51">
            <w:pPr>
              <w:rPr>
                <w:sz w:val="14"/>
                <w:szCs w:val="14"/>
              </w:rPr>
            </w:pPr>
            <w:r w:rsidRPr="00C60E81">
              <w:rPr>
                <w:sz w:val="14"/>
                <w:szCs w:val="14"/>
              </w:rPr>
              <w:t>4. Otonom araç sürüş seviyelerini açıklar.</w:t>
              <w:br/>
              <w:t> Otonom araç sürüş seviyeleri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4. Otonom Araç Sürüş </w:t>
              <w:br/>
              <w:t>Seviyeler</w:t>
            </w:r>
          </w:p>
        </w:tc>
        <w:tc>
          <w:tcPr>
            <w:tcW w:w="3260" w:type="dxa"/>
            <w:vAlign w:val="center"/>
          </w:tcPr>
          <w:p w:rsidR="00C60E81" w:rsidRPr="00C60E81" w:rsidRDefault="00C60E81" w:rsidP="00262F51">
            <w:pPr>
              <w:rPr>
                <w:sz w:val="14"/>
                <w:szCs w:val="14"/>
              </w:rPr>
            </w:pPr>
            <w:r w:rsidRPr="00C60E81">
              <w:rPr>
                <w:sz w:val="14"/>
                <w:szCs w:val="14"/>
              </w:rPr>
              <w:t>4. Otonom araç sürüş seviyelerini açıklar.</w:t>
              <w:br/>
              <w:t> Otonom araç sürüş seviyeleri açıklanır</w:t>
              <w:br/>
              <w:t>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5. Otonom Araç Sürüş </w:t>
              <w:br/>
              <w:t>Sistemlerinin Donanım </w:t>
              <w:br/>
              <w:t>Yapısı</w:t>
              <w:br/>
              <w:t/>
            </w:r>
          </w:p>
        </w:tc>
        <w:tc>
          <w:tcPr>
            <w:tcW w:w="3260" w:type="dxa"/>
            <w:vAlign w:val="center"/>
          </w:tcPr>
          <w:p w:rsidR="00C60E81" w:rsidRPr="00C60E81" w:rsidRDefault="00C60E81" w:rsidP="00262F51">
            <w:pPr>
              <w:rPr>
                <w:sz w:val="14"/>
                <w:szCs w:val="14"/>
              </w:rPr>
            </w:pPr>
            <w:r w:rsidRPr="00C60E81">
              <w:rPr>
                <w:sz w:val="14"/>
                <w:szCs w:val="14"/>
              </w:rPr>
              <w:t>1. Dönem 1. Sınav 5. Otonom araç sürüş sistemlerinin donanım yapısını açıklar.</w:t>
              <w:br/>
              <w:t> Otonom araç sürüş sistemlerinin donanım yapısı açıklanır </w:t>
              <w:br/>
              <w:t>1. DÖNEM 1. YAZILI SINAVI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5. Otonom Araç Sürüş </w:t>
              <w:br/>
              <w:t>Sistemlerinin Donanım </w:t>
              <w:br/>
              <w:t>Yapısı</w:t>
              <w:br/>
              <w:t/>
            </w:r>
          </w:p>
        </w:tc>
        <w:tc>
          <w:tcPr>
            <w:tcW w:w="3260" w:type="dxa"/>
            <w:vAlign w:val="center"/>
          </w:tcPr>
          <w:p w:rsidR="00C60E81" w:rsidRPr="00C60E81" w:rsidRDefault="00C60E81" w:rsidP="00262F51">
            <w:pPr>
              <w:rPr>
                <w:sz w:val="14"/>
                <w:szCs w:val="14"/>
              </w:rPr>
            </w:pPr>
            <w:r w:rsidRPr="00C60E81">
              <w:rPr>
                <w:sz w:val="14"/>
                <w:szCs w:val="14"/>
              </w:rPr>
              <w:t>5. Otonom araç sürüş sistemlerinin donanım yapısını açıklar.</w:t>
              <w:br/>
              <w:t> Otonom araç sürüş sistemlerinin donanım yapısı açıklanır </w:t>
              <w:b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1. Ses Dalgası Esaslı</w:t>
              <w:br/>
              <w:t>Ultrasonik Algılayıcılar</w:t>
            </w:r>
          </w:p>
        </w:tc>
        <w:tc>
          <w:tcPr>
            <w:tcW w:w="3260" w:type="dxa"/>
            <w:vAlign w:val="center"/>
          </w:tcPr>
          <w:p w:rsidR="00C60E81" w:rsidRPr="00C60E81" w:rsidRDefault="00C60E81" w:rsidP="00262F51">
            <w:pPr>
              <w:rPr>
                <w:sz w:val="14"/>
                <w:szCs w:val="14"/>
              </w:rPr>
            </w:pPr>
            <w:r w:rsidRPr="00C60E81">
              <w:rPr>
                <w:sz w:val="14"/>
                <w:szCs w:val="14"/>
              </w:rPr>
              <w:t>1. Ses dalgası esaslıUltrasonik algılayıcıları açıklar.</w:t>
              <w:br/>
              <w:t> Ses dalgası esaslıUltrasonik algılayıcılar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1. Ses Dalgası Esaslı</w:t>
              <w:br/>
              <w:t>Ultrasonik Algılayıcılar</w:t>
            </w:r>
          </w:p>
        </w:tc>
        <w:tc>
          <w:tcPr>
            <w:tcW w:w="3260" w:type="dxa"/>
            <w:vAlign w:val="center"/>
          </w:tcPr>
          <w:p w:rsidR="00C60E81" w:rsidRPr="00C60E81" w:rsidRDefault="00C60E81" w:rsidP="00262F51">
            <w:pPr>
              <w:rPr>
                <w:sz w:val="14"/>
                <w:szCs w:val="14"/>
              </w:rPr>
            </w:pPr>
            <w:r w:rsidRPr="00C60E81">
              <w:rPr>
                <w:sz w:val="14"/>
                <w:szCs w:val="14"/>
              </w:rPr>
              <w:t>1. Ses dalgası esaslıUltrasonik algılayıcıları açıklar.</w:t>
              <w:br/>
              <w:t> Ses dalgası esaslıUltrasonik algılayıcılar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2. Elektromanyetik Dalga </w:t>
              <w:br/>
              <w:t>Esaslı RADAR Algılayıcılar</w:t>
            </w:r>
          </w:p>
        </w:tc>
        <w:tc>
          <w:tcPr>
            <w:tcW w:w="3260" w:type="dxa"/>
            <w:vAlign w:val="center"/>
          </w:tcPr>
          <w:p w:rsidR="00C60E81" w:rsidRPr="00C60E81" w:rsidRDefault="00C60E81" w:rsidP="00262F51">
            <w:pPr>
              <w:rPr>
                <w:sz w:val="14"/>
                <w:szCs w:val="14"/>
              </w:rPr>
            </w:pPr>
            <w:r w:rsidRPr="00C60E81">
              <w:rPr>
                <w:sz w:val="14"/>
                <w:szCs w:val="14"/>
              </w:rPr>
              <w:t>2. Elektromanyetik dalga esaslı radar </w:t>
              <w:br/>
              <w:t>algılayıcıları açıklar.</w:t>
              <w:br/>
              <w:t> Elektromanyetik dalga esaslıradar algılayıcılar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2. Elektromanyetik Dalga </w:t>
              <w:br/>
              <w:t>Esaslı RADAR </w:t>
              <w:br/>
              <w:t>Algılayıcılar</w:t>
            </w:r>
          </w:p>
        </w:tc>
        <w:tc>
          <w:tcPr>
            <w:tcW w:w="3260" w:type="dxa"/>
            <w:vAlign w:val="center"/>
          </w:tcPr>
          <w:p w:rsidR="00C60E81" w:rsidRPr="00C60E81" w:rsidRDefault="00C60E81" w:rsidP="00262F51">
            <w:pPr>
              <w:rPr>
                <w:sz w:val="14"/>
                <w:szCs w:val="14"/>
              </w:rPr>
            </w:pPr>
            <w:r w:rsidRPr="00C60E81">
              <w:rPr>
                <w:sz w:val="14"/>
                <w:szCs w:val="14"/>
              </w:rPr>
              <w:t>2. Elektromanyetik dalga esaslı radar </w:t>
              <w:br/>
              <w:t>algılayıcıları açıklar.</w:t>
              <w:br/>
              <w:t> Elektromanyetik dalga esaslıradar algılayıcılar açıklanır.                                                                                                                                                                                                      ATATÜRKÜN SANAYİLEŞMEYE VERDİĞİ ÖNEM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3. Lazer Işını Esaslı </w:t>
              <w:br/>
              <w:t>LİDAR Algılayıcılar</w:t>
            </w:r>
          </w:p>
        </w:tc>
        <w:tc>
          <w:tcPr>
            <w:tcW w:w="3260" w:type="dxa"/>
            <w:vAlign w:val="center"/>
          </w:tcPr>
          <w:p w:rsidR="00C60E81" w:rsidRPr="00C60E81" w:rsidRDefault="00C60E81" w:rsidP="00262F51">
            <w:pPr>
              <w:rPr>
                <w:sz w:val="14"/>
                <w:szCs w:val="14"/>
              </w:rPr>
            </w:pPr>
            <w:r w:rsidRPr="00C60E81">
              <w:rPr>
                <w:sz w:val="14"/>
                <w:szCs w:val="14"/>
              </w:rPr>
              <w:t>3. Lazer ışını esaslı lidar algılayıcıları </w:t>
              <w:br/>
              <w:t>açıklar.</w:t>
              <w:br/>
              <w:t> Lazer ışını esaslı lidar algılayıcılar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3. Lazer Işını Esaslı </w:t>
              <w:br/>
              <w:t>LİDAR Algılayıcılar</w:t>
            </w:r>
          </w:p>
        </w:tc>
        <w:tc>
          <w:tcPr>
            <w:tcW w:w="3260" w:type="dxa"/>
            <w:vAlign w:val="center"/>
          </w:tcPr>
          <w:p w:rsidR="00C60E81" w:rsidRPr="00C60E81" w:rsidRDefault="00C60E81" w:rsidP="00262F51">
            <w:pPr>
              <w:rPr>
                <w:sz w:val="14"/>
                <w:szCs w:val="14"/>
              </w:rPr>
            </w:pPr>
            <w:r w:rsidRPr="00C60E81">
              <w:rPr>
                <w:sz w:val="14"/>
                <w:szCs w:val="14"/>
              </w:rPr>
              <w:t>3. Lazer ışını esaslı lidar algılayıcıları </w:t>
              <w:br/>
              <w:t>açıklar.</w:t>
              <w:br/>
              <w:t> Lazer ışını esaslı lidar algılayıcılar açıklanır.</w:t>
              <w:br/>
              <w:t>ATATÜRKÜN DEVLETÇİLİK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4. NormalKızılötesi </w:t>
              <w:br/>
              <w:t>Kamera ve Algılayıcılar</w:t>
            </w:r>
          </w:p>
        </w:tc>
        <w:tc>
          <w:tcPr>
            <w:tcW w:w="3260" w:type="dxa"/>
            <w:vAlign w:val="center"/>
          </w:tcPr>
          <w:p w:rsidR="00C60E81" w:rsidRPr="00C60E81" w:rsidRDefault="00C60E81" w:rsidP="00262F51">
            <w:pPr>
              <w:rPr>
                <w:sz w:val="14"/>
                <w:szCs w:val="14"/>
              </w:rPr>
            </w:pPr>
            <w:r w:rsidRPr="00C60E81">
              <w:rPr>
                <w:sz w:val="14"/>
                <w:szCs w:val="14"/>
              </w:rPr>
              <w:t>1. Dönem 2. Sınav 4. Normal ve kızılötesi kamera ve </w:t>
              <w:br/>
              <w:t>algılayıcıları açıklar.</w:t>
              <w:br/>
              <w:t> NormalKızılötesi kamera ve algılayıcılar </w:t>
              <w:br/>
              <w:t>açıklanır.</w:t>
              <w:br/>
              <w:t>  1.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4. NormalKızılötesi </w:t>
              <w:br/>
              <w:t>Kamera ve Algılayıcılar</w:t>
            </w:r>
          </w:p>
        </w:tc>
        <w:tc>
          <w:tcPr>
            <w:tcW w:w="3260" w:type="dxa"/>
            <w:vAlign w:val="center"/>
          </w:tcPr>
          <w:p w:rsidR="00C60E81" w:rsidRPr="00C60E81" w:rsidRDefault="00C60E81" w:rsidP="00262F51">
            <w:pPr>
              <w:rPr>
                <w:sz w:val="14"/>
                <w:szCs w:val="14"/>
              </w:rPr>
            </w:pPr>
            <w:r w:rsidRPr="00C60E81">
              <w:rPr>
                <w:sz w:val="14"/>
                <w:szCs w:val="14"/>
              </w:rPr>
              <w:t>4. Normal ve kızılötesi kamera ve </w:t>
              <w:br/>
              <w:t>algılayıcıları açıklar.</w:t>
              <w:br/>
              <w:t> NormalKızılötesi kamera ve algılayıcılar </w:t>
              <w:br/>
              <w:t>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5. Algılayıcıların Ölçümleri Kontrolleri ve Değişimi</w:t>
            </w:r>
          </w:p>
        </w:tc>
        <w:tc>
          <w:tcPr>
            <w:tcW w:w="3260" w:type="dxa"/>
            <w:vAlign w:val="center"/>
          </w:tcPr>
          <w:p w:rsidR="00C60E81" w:rsidRPr="00C60E81" w:rsidRDefault="00C60E81" w:rsidP="00262F51">
            <w:pPr>
              <w:rPr>
                <w:sz w:val="14"/>
                <w:szCs w:val="14"/>
              </w:rPr>
            </w:pPr>
            <w:r w:rsidRPr="00C60E81">
              <w:rPr>
                <w:sz w:val="14"/>
                <w:szCs w:val="14"/>
              </w:rPr>
              <w:t>5. Algılayıcıların ölçümünü kontrolünü</w:t>
              <w:br/>
              <w:t>ve değişimini yapar.</w:t>
              <w:br/>
              <w:t> Algılayıcı ölçümlerinin kontrollerinin ve </w:t>
              <w:br/>
              <w:t>ölçümlerinin yapılması sağlanır.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5. Algılayıcıların Ölçümleri Kontrolleri ve Değişimi</w:t>
            </w:r>
          </w:p>
        </w:tc>
        <w:tc>
          <w:tcPr>
            <w:tcW w:w="3260" w:type="dxa"/>
            <w:vAlign w:val="center"/>
          </w:tcPr>
          <w:p w:rsidR="00C60E81" w:rsidRPr="00C60E81" w:rsidRDefault="00C60E81" w:rsidP="00262F51">
            <w:pPr>
              <w:rPr>
                <w:sz w:val="14"/>
                <w:szCs w:val="14"/>
              </w:rPr>
            </w:pPr>
            <w:r w:rsidRPr="00C60E81">
              <w:rPr>
                <w:sz w:val="14"/>
                <w:szCs w:val="14"/>
              </w:rPr>
              <w:t>5. Algılayıcıların ölçümünü kontrolünü</w:t>
              <w:br/>
              <w:t>ve değişimini yapar.</w:t>
              <w:br/>
              <w:t> Algılayıcı ölçümlerinin kontrollerinin ve </w:t>
              <w:br/>
              <w:t>ölçümlerinin yapılması sağlanır.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1. Görüntü İşleme </w:t>
              <w:br/>
              <w:t>Sistemler</w:t>
            </w:r>
          </w:p>
        </w:tc>
        <w:tc>
          <w:tcPr>
            <w:tcW w:w="3260" w:type="dxa"/>
            <w:vAlign w:val="center"/>
          </w:tcPr>
          <w:p w:rsidR="00C60E81" w:rsidRPr="00C60E81" w:rsidRDefault="00C60E81" w:rsidP="00262F51">
            <w:pPr>
              <w:rPr>
                <w:sz w:val="14"/>
                <w:szCs w:val="14"/>
              </w:rPr>
            </w:pPr>
            <w:r w:rsidRPr="00C60E81">
              <w:rPr>
                <w:sz w:val="14"/>
                <w:szCs w:val="14"/>
              </w:rPr>
              <w:t>1. Görüntü işleme sistemlerini açıklar.</w:t>
              <w:br/>
              <w:t> Görüntü işleme sistemleri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1. Görüntü İşleme </w:t>
              <w:br/>
              <w:t>Sistemler</w:t>
            </w:r>
          </w:p>
        </w:tc>
        <w:tc>
          <w:tcPr>
            <w:tcW w:w="3260" w:type="dxa"/>
            <w:vAlign w:val="center"/>
          </w:tcPr>
          <w:p w:rsidR="00C60E81" w:rsidRPr="00C60E81" w:rsidRDefault="00C60E81" w:rsidP="00262F51">
            <w:pPr>
              <w:rPr>
                <w:sz w:val="14"/>
                <w:szCs w:val="14"/>
              </w:rPr>
            </w:pPr>
            <w:r w:rsidRPr="00C60E81">
              <w:rPr>
                <w:sz w:val="14"/>
                <w:szCs w:val="14"/>
              </w:rPr>
              <w:t>1. Görüntü işleme sistemlerini açıklar.</w:t>
              <w:br/>
              <w:t> Görüntü işleme sistemleri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2. Yapay Zekâ Tanımı</w:t>
            </w:r>
          </w:p>
        </w:tc>
        <w:tc>
          <w:tcPr>
            <w:tcW w:w="3260" w:type="dxa"/>
            <w:vAlign w:val="center"/>
          </w:tcPr>
          <w:p w:rsidR="00C60E81" w:rsidRPr="00C60E81" w:rsidRDefault="00C60E81" w:rsidP="00262F51">
            <w:pPr>
              <w:rPr>
                <w:sz w:val="14"/>
                <w:szCs w:val="14"/>
              </w:rPr>
            </w:pPr>
            <w:r w:rsidRPr="00C60E81">
              <w:rPr>
                <w:sz w:val="14"/>
                <w:szCs w:val="14"/>
              </w:rPr>
              <w:t>2. Yapay zekâ kavramını açıklar.</w:t>
              <w:br/>
              <w:t> Yapay zekâ kavramı açıklanır</w:t>
              <w:br/>
              <w:t>12 MART İSTİKLAL MARŞININ KABULÜ VE M.AKİF ERSOYU 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2. Yapay Zekâ Tanımı</w:t>
            </w:r>
          </w:p>
        </w:tc>
        <w:tc>
          <w:tcPr>
            <w:tcW w:w="3260" w:type="dxa"/>
            <w:vAlign w:val="center"/>
          </w:tcPr>
          <w:p w:rsidR="00C60E81" w:rsidRPr="00C60E81" w:rsidRDefault="00C60E81" w:rsidP="00262F51">
            <w:pPr>
              <w:rPr>
                <w:sz w:val="14"/>
                <w:szCs w:val="14"/>
              </w:rPr>
            </w:pPr>
            <w:r w:rsidRPr="00C60E81">
              <w:rPr>
                <w:sz w:val="14"/>
                <w:szCs w:val="14"/>
              </w:rPr>
              <w:t>2. Yapay zekâ kavramını açıklar.</w:t>
              <w:br/>
              <w:t> Yapay zekâ kavramı açıklanır</w:t>
              <w:br/>
              <w:t>18 MART ÇANAKKALE ZAFERİ VE ÖNEMİ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3. Otonom Sistemlerde </w:t>
              <w:br/>
              <w:t>Konumlandırma</w:t>
            </w:r>
          </w:p>
        </w:tc>
        <w:tc>
          <w:tcPr>
            <w:tcW w:w="3260" w:type="dxa"/>
            <w:vAlign w:val="center"/>
          </w:tcPr>
          <w:p w:rsidR="00C60E81" w:rsidRPr="00C60E81" w:rsidRDefault="00C60E81" w:rsidP="00262F51">
            <w:pPr>
              <w:rPr>
                <w:sz w:val="14"/>
                <w:szCs w:val="14"/>
              </w:rPr>
            </w:pPr>
            <w:r w:rsidRPr="00C60E81">
              <w:rPr>
                <w:sz w:val="14"/>
                <w:szCs w:val="14"/>
              </w:rPr>
              <w:t>3. Otonom sistemlerde konumlandırmayı </w:t>
              <w:br/>
              <w:t>açıklar.</w:t>
              <w:br/>
              <w:t> Otonom sistemlerde konumlandırmaaçıklanır.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3. Otonom Sistemlerde </w:t>
              <w:br/>
              <w:t>Konumlandırma</w:t>
            </w:r>
          </w:p>
        </w:tc>
        <w:tc>
          <w:tcPr>
            <w:tcW w:w="3260" w:type="dxa"/>
            <w:vAlign w:val="center"/>
          </w:tcPr>
          <w:p w:rsidR="00C60E81" w:rsidRPr="00C60E81" w:rsidRDefault="00C60E81" w:rsidP="00262F51">
            <w:pPr>
              <w:rPr>
                <w:sz w:val="14"/>
                <w:szCs w:val="14"/>
              </w:rPr>
            </w:pPr>
            <w:r w:rsidRPr="00C60E81">
              <w:rPr>
                <w:sz w:val="14"/>
                <w:szCs w:val="14"/>
              </w:rPr>
              <w:t>2. Dönem 1. Sınav 3. Otonom sistemlerde konumlandırmayı </w:t>
              <w:br/>
              <w:t>açıklar.</w:t>
              <w:br/>
              <w:t> Otonom sistemlerde konumlandırmaaçıklanır.</w:t>
              <w:br/>
              <w:t>ATATÜRKÜN LAİKLİK İLKESİ                                               2. DÖNEM 1.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1. Otonom 1. Seviye </w:t>
              <w:br/>
              <w:t>uygulamaları</w:t>
              <w:br/>
              <w:t/>
            </w:r>
          </w:p>
        </w:tc>
        <w:tc>
          <w:tcPr>
            <w:tcW w:w="3260" w:type="dxa"/>
            <w:vAlign w:val="center"/>
          </w:tcPr>
          <w:p w:rsidR="00C60E81" w:rsidRPr="00C60E81" w:rsidRDefault="00C60E81" w:rsidP="00262F51">
            <w:pPr>
              <w:rPr>
                <w:sz w:val="14"/>
                <w:szCs w:val="14"/>
              </w:rPr>
            </w:pPr>
            <w:r w:rsidRPr="00C60E81">
              <w:rPr>
                <w:sz w:val="14"/>
                <w:szCs w:val="14"/>
              </w:rPr>
              <w:t>1. Otonom 1. Seviye uygulamalarını açıklar.</w:t>
              <w:br/>
              <w:t> Otonom 1.seviye uygulamaları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1. Otonom 1. Seviye </w:t>
              <w:br/>
              <w:t>uygulamaları</w:t>
              <w:br/>
              <w:t/>
            </w:r>
          </w:p>
        </w:tc>
        <w:tc>
          <w:tcPr>
            <w:tcW w:w="3260" w:type="dxa"/>
            <w:vAlign w:val="center"/>
          </w:tcPr>
          <w:p w:rsidR="00C60E81" w:rsidRPr="00C60E81" w:rsidRDefault="00C60E81" w:rsidP="00262F51">
            <w:pPr>
              <w:rPr>
                <w:sz w:val="14"/>
                <w:szCs w:val="14"/>
              </w:rPr>
            </w:pPr>
            <w:r w:rsidRPr="00C60E81">
              <w:rPr>
                <w:sz w:val="14"/>
                <w:szCs w:val="14"/>
              </w:rPr>
              <w:t>1. Otonom 1. Seviye uygulamalarını açıklar.</w:t>
              <w:br/>
              <w:t> Otonom 1.seviye uygulamaları açıklanır.</w:t>
              <w:br/>
              <w:t> 23 NİSAN ULUSAL EGEMENLİK VE ÇOCUK BAYRAMI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2. Otonom 2. Seviye </w:t>
              <w:br/>
              <w:t>uygulamaları</w:t>
              <w:br/>
              <w:t/>
            </w:r>
          </w:p>
        </w:tc>
        <w:tc>
          <w:tcPr>
            <w:tcW w:w="3260" w:type="dxa"/>
            <w:vAlign w:val="center"/>
          </w:tcPr>
          <w:p w:rsidR="00C60E81" w:rsidRPr="00C60E81" w:rsidRDefault="00C60E81" w:rsidP="00262F51">
            <w:pPr>
              <w:rPr>
                <w:sz w:val="14"/>
                <w:szCs w:val="14"/>
              </w:rPr>
            </w:pPr>
            <w:r w:rsidRPr="00C60E81">
              <w:rPr>
                <w:sz w:val="14"/>
                <w:szCs w:val="14"/>
              </w:rPr>
              <w:t>2. Otonom 2. Seviye uygulamalarını açıklar.</w:t>
              <w:br/>
              <w:t> Otonom 2.seviye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2. Otonom 2. Seviye </w:t>
              <w:br/>
              <w:t>uygulamaları</w:t>
              <w:br/>
              <w:t/>
            </w:r>
          </w:p>
        </w:tc>
        <w:tc>
          <w:tcPr>
            <w:tcW w:w="3260" w:type="dxa"/>
            <w:vAlign w:val="center"/>
          </w:tcPr>
          <w:p w:rsidR="00C60E81" w:rsidRPr="00C60E81" w:rsidRDefault="00C60E81" w:rsidP="00262F51">
            <w:pPr>
              <w:rPr>
                <w:sz w:val="14"/>
                <w:szCs w:val="14"/>
              </w:rPr>
            </w:pPr>
            <w:r w:rsidRPr="00C60E81">
              <w:rPr>
                <w:sz w:val="14"/>
                <w:szCs w:val="14"/>
              </w:rPr>
              <w:t>2. Otonom 2. Seviye uygulamalarını açıklar.</w:t>
              <w:br/>
              <w:t> Otonom 2.seviye uygulamaları açıklanır.</w:t>
              <w:br/>
              <w:t>1 MAYIS EMEK VE DAYANIŞMA GÜNÜ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3. Otonom 3. Seviye </w:t>
              <w:br/>
              <w:t>uygulamaları</w:t>
              <w:br/>
              <w:t/>
            </w:r>
          </w:p>
        </w:tc>
        <w:tc>
          <w:tcPr>
            <w:tcW w:w="3260" w:type="dxa"/>
            <w:vAlign w:val="center"/>
          </w:tcPr>
          <w:p w:rsidR="00C60E81" w:rsidRPr="00C60E81" w:rsidRDefault="00C60E81" w:rsidP="00262F51">
            <w:pPr>
              <w:rPr>
                <w:sz w:val="14"/>
                <w:szCs w:val="14"/>
              </w:rPr>
            </w:pPr>
            <w:r w:rsidRPr="00C60E81">
              <w:rPr>
                <w:sz w:val="14"/>
                <w:szCs w:val="14"/>
              </w:rPr>
              <w:t>3. Otonom 3. Seviye uygulamalarını açıklar.</w:t>
              <w:br/>
              <w:t> Otonom 3.seviye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3. Otonom 3. Seviye </w:t>
              <w:br/>
              <w:t>uygulamaları</w:t>
              <w:br/>
              <w:t/>
            </w:r>
          </w:p>
        </w:tc>
        <w:tc>
          <w:tcPr>
            <w:tcW w:w="3260" w:type="dxa"/>
            <w:vAlign w:val="center"/>
          </w:tcPr>
          <w:p w:rsidR="00C60E81" w:rsidRPr="00C60E81" w:rsidRDefault="00C60E81" w:rsidP="00262F51">
            <w:pPr>
              <w:rPr>
                <w:sz w:val="14"/>
                <w:szCs w:val="14"/>
              </w:rPr>
            </w:pPr>
            <w:r w:rsidRPr="00C60E81">
              <w:rPr>
                <w:sz w:val="14"/>
                <w:szCs w:val="14"/>
              </w:rPr>
              <w:t>3. Otonom 3. Seviye uygulamalarını açıklar.</w:t>
              <w:br/>
              <w:t> Otonom 3.seviye uygulamaları açıklanır.                                                                                                                                                                              19 Mayıs  ATATÜRK 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4. Otonom 4. Seviye </w:t>
              <w:br/>
              <w:t>uygulamaları</w:t>
              <w:br/>
              <w:t/>
            </w:r>
          </w:p>
        </w:tc>
        <w:tc>
          <w:tcPr>
            <w:tcW w:w="3260" w:type="dxa"/>
            <w:vAlign w:val="center"/>
          </w:tcPr>
          <w:p w:rsidR="00C60E81" w:rsidRPr="00C60E81" w:rsidRDefault="00C60E81" w:rsidP="00262F51">
            <w:pPr>
              <w:rPr>
                <w:sz w:val="14"/>
                <w:szCs w:val="14"/>
              </w:rPr>
            </w:pPr>
            <w:r w:rsidRPr="00C60E81">
              <w:rPr>
                <w:sz w:val="14"/>
                <w:szCs w:val="14"/>
              </w:rPr>
              <w:t>4. Otonom 4. Seviye uygulamalarını açıklar.</w:t>
              <w:br/>
              <w:t> Otonom 4.seviye uygulamaları açıklanır.</w:t>
              <w:br/>
              <w:t>ATATÜRKÜN İNKILAPÇILIK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4. Otonom 4. Seviye </w:t>
              <w:br/>
              <w:t>uygulamaları</w:t>
              <w:br/>
              <w:t/>
            </w:r>
          </w:p>
        </w:tc>
        <w:tc>
          <w:tcPr>
            <w:tcW w:w="3260" w:type="dxa"/>
            <w:vAlign w:val="center"/>
          </w:tcPr>
          <w:p w:rsidR="00C60E81" w:rsidRPr="00C60E81" w:rsidRDefault="00C60E81" w:rsidP="00262F51">
            <w:pPr>
              <w:rPr>
                <w:sz w:val="14"/>
                <w:szCs w:val="14"/>
              </w:rPr>
            </w:pPr>
            <w:r w:rsidRPr="00C60E81">
              <w:rPr>
                <w:sz w:val="14"/>
                <w:szCs w:val="14"/>
              </w:rPr>
              <w:t>2. Dönem 2. Sınav 4. Otonom 4. Seviye uygulamalarını açıklar.</w:t>
              <w:br/>
              <w:t> Otonom 4.seviye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5. Otonom 5. Seviye </w:t>
              <w:br/>
              <w:t>uygulamaları</w:t>
              <w:br/>
              <w:t/>
            </w:r>
          </w:p>
        </w:tc>
        <w:tc>
          <w:tcPr>
            <w:tcW w:w="3260" w:type="dxa"/>
            <w:vAlign w:val="center"/>
          </w:tcPr>
          <w:p w:rsidR="00C60E81" w:rsidRPr="00C60E81" w:rsidRDefault="00C60E81" w:rsidP="00262F51">
            <w:pPr>
              <w:rPr>
                <w:sz w:val="14"/>
                <w:szCs w:val="14"/>
              </w:rPr>
            </w:pPr>
            <w:r w:rsidRPr="00C60E81">
              <w:rPr>
                <w:sz w:val="14"/>
                <w:szCs w:val="14"/>
              </w:rPr>
              <w:t>5. Otonom 5. Seviye uygulamalarını açıklar.</w:t>
              <w:br/>
              <w:t> Otonom 5.seviye uygulamaları açıklanır.                             2.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5. Otonom 5. Seviye </w:t>
              <w:br/>
              <w:t>uygulamaları</w:t>
              <w:br/>
              <w:t/>
            </w:r>
          </w:p>
        </w:tc>
        <w:tc>
          <w:tcPr>
            <w:tcW w:w="3260" w:type="dxa"/>
            <w:vAlign w:val="center"/>
          </w:tcPr>
          <w:p w:rsidR="00C60E81" w:rsidRPr="00C60E81" w:rsidRDefault="00C60E81" w:rsidP="00262F51">
            <w:pPr>
              <w:rPr>
                <w:sz w:val="14"/>
                <w:szCs w:val="14"/>
              </w:rPr>
            </w:pPr>
            <w:r w:rsidRPr="00C60E81">
              <w:rPr>
                <w:sz w:val="14"/>
                <w:szCs w:val="14"/>
              </w:rPr>
              <w:t>5. Otonom 5. Seviye uygulamalarınıaçıklar.</w:t>
              <w:br/>
              <w:t> Otonom 5.seviye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w:t>
              <w:br/>
              <w:t>YazıcıTarayıcı Üretici firma talimatları ve araç katalogları özel</w:t>
              <w:br/>
              <w:t>aparatlar Avometre Otonom devre elemanları algılayıcılar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